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0920" w14:textId="3D6DFBAC" w:rsidR="00206725" w:rsidRPr="008B200D" w:rsidRDefault="00206725" w:rsidP="00206725">
      <w:pPr>
        <w:spacing w:line="240" w:lineRule="auto"/>
        <w:contextualSpacing/>
        <w:jc w:val="center"/>
        <w:rPr>
          <w:rFonts w:ascii="Arial" w:hAnsi="Arial" w:cs="Arial"/>
          <w:sz w:val="24"/>
          <w:szCs w:val="24"/>
          <w:lang w:val="en-GB"/>
        </w:rPr>
      </w:pPr>
      <w:r w:rsidRPr="008B200D">
        <w:rPr>
          <w:rFonts w:ascii="Arial" w:hAnsi="Arial" w:cs="Arial"/>
          <w:sz w:val="24"/>
          <w:szCs w:val="24"/>
          <w:lang w:val="en-GB"/>
        </w:rPr>
        <w:t xml:space="preserve">Toward a </w:t>
      </w:r>
      <w:proofErr w:type="spellStart"/>
      <w:r w:rsidRPr="008B200D">
        <w:rPr>
          <w:rFonts w:ascii="Arial" w:hAnsi="Arial" w:cs="Arial"/>
          <w:sz w:val="24"/>
          <w:szCs w:val="24"/>
          <w:lang w:val="en-GB"/>
        </w:rPr>
        <w:t>Scriptology</w:t>
      </w:r>
      <w:proofErr w:type="spellEnd"/>
      <w:r w:rsidRPr="008B200D">
        <w:rPr>
          <w:rFonts w:ascii="Arial" w:hAnsi="Arial" w:cs="Arial"/>
          <w:sz w:val="24"/>
          <w:szCs w:val="24"/>
          <w:lang w:val="en-GB"/>
        </w:rPr>
        <w:t xml:space="preserve"> of Middle French:</w:t>
      </w:r>
      <w:r w:rsidRPr="008B200D">
        <w:rPr>
          <w:rFonts w:ascii="Arial" w:hAnsi="Arial" w:cs="Arial"/>
          <w:sz w:val="24"/>
          <w:szCs w:val="24"/>
          <w:lang w:val="en-GB"/>
        </w:rPr>
        <w:br/>
        <w:t>The Case of MS Glasgow Hunter 252</w:t>
      </w:r>
      <w:r w:rsidR="00323CC6" w:rsidRPr="008B200D">
        <w:rPr>
          <w:rStyle w:val="Appelnotedebasdep"/>
          <w:rFonts w:ascii="Arial" w:hAnsi="Arial" w:cs="Arial"/>
          <w:sz w:val="24"/>
          <w:szCs w:val="24"/>
          <w:lang w:val="en-GB"/>
        </w:rPr>
        <w:footnoteReference w:customMarkFollows="1" w:id="1"/>
        <w:t>*</w:t>
      </w:r>
    </w:p>
    <w:p w14:paraId="7D6FC765" w14:textId="77777777" w:rsidR="00206725" w:rsidRPr="008B200D" w:rsidRDefault="00206725" w:rsidP="00206725">
      <w:pPr>
        <w:spacing w:line="240" w:lineRule="auto"/>
        <w:contextualSpacing/>
        <w:jc w:val="both"/>
        <w:rPr>
          <w:rFonts w:ascii="Arial" w:hAnsi="Arial" w:cs="Arial"/>
          <w:sz w:val="24"/>
          <w:szCs w:val="24"/>
          <w:lang w:val="en-GB"/>
        </w:rPr>
      </w:pPr>
    </w:p>
    <w:p w14:paraId="2255C215" w14:textId="16939330" w:rsidR="006B0352" w:rsidRPr="008B200D" w:rsidRDefault="006B0352" w:rsidP="00206725">
      <w:pPr>
        <w:spacing w:line="240" w:lineRule="auto"/>
        <w:contextualSpacing/>
        <w:jc w:val="both"/>
        <w:rPr>
          <w:rFonts w:ascii="Arial" w:hAnsi="Arial" w:cs="Arial"/>
          <w:sz w:val="24"/>
          <w:szCs w:val="24"/>
          <w:lang w:val="en-GB"/>
        </w:rPr>
      </w:pPr>
      <w:r w:rsidRPr="008B200D">
        <w:rPr>
          <w:rFonts w:ascii="Arial" w:hAnsi="Arial" w:cs="Arial"/>
          <w:sz w:val="24"/>
          <w:szCs w:val="24"/>
          <w:lang w:val="en-GB"/>
        </w:rPr>
        <w:t>Abstract:</w:t>
      </w:r>
    </w:p>
    <w:p w14:paraId="368254FB" w14:textId="6FC3937C" w:rsidR="006B0352" w:rsidRPr="008B200D" w:rsidRDefault="006B0352" w:rsidP="00206725">
      <w:pPr>
        <w:spacing w:line="240" w:lineRule="auto"/>
        <w:contextualSpacing/>
        <w:jc w:val="both"/>
        <w:rPr>
          <w:rFonts w:ascii="Arial" w:hAnsi="Arial" w:cs="Arial"/>
          <w:sz w:val="24"/>
          <w:szCs w:val="24"/>
          <w:lang w:val="en-GB"/>
        </w:rPr>
      </w:pPr>
      <w:r w:rsidRPr="008B200D">
        <w:rPr>
          <w:rFonts w:ascii="Arial" w:hAnsi="Arial" w:cs="Arial"/>
          <w:sz w:val="24"/>
          <w:szCs w:val="24"/>
          <w:lang w:val="en-GB"/>
        </w:rPr>
        <w:t xml:space="preserve">MS Glasgow Hunter 252 presents a significant amount of Picard </w:t>
      </w:r>
      <w:r w:rsidR="008C77D1" w:rsidRPr="008B200D">
        <w:rPr>
          <w:rFonts w:ascii="Arial" w:hAnsi="Arial" w:cs="Arial"/>
          <w:sz w:val="24"/>
          <w:szCs w:val="24"/>
          <w:lang w:val="en-GB"/>
        </w:rPr>
        <w:t>isographs</w:t>
      </w:r>
      <w:r w:rsidRPr="008B200D">
        <w:rPr>
          <w:rFonts w:ascii="Arial" w:hAnsi="Arial" w:cs="Arial"/>
          <w:sz w:val="24"/>
          <w:szCs w:val="24"/>
          <w:lang w:val="en-GB"/>
        </w:rPr>
        <w:t xml:space="preserve">, most probably copied from its model. These variants are consistent with the regional vocabulary one can also find in the text, meaning that the anonymous </w:t>
      </w:r>
      <w:proofErr w:type="spellStart"/>
      <w:r w:rsidRPr="008B200D">
        <w:rPr>
          <w:rFonts w:ascii="Arial" w:hAnsi="Arial" w:cs="Arial"/>
          <w:i/>
          <w:iCs/>
          <w:sz w:val="24"/>
          <w:szCs w:val="24"/>
          <w:lang w:val="en-GB"/>
        </w:rPr>
        <w:t>acteur</w:t>
      </w:r>
      <w:proofErr w:type="spellEnd"/>
      <w:r w:rsidRPr="008B200D">
        <w:rPr>
          <w:rFonts w:ascii="Arial" w:hAnsi="Arial" w:cs="Arial"/>
          <w:sz w:val="24"/>
          <w:szCs w:val="24"/>
          <w:lang w:val="en-GB"/>
        </w:rPr>
        <w:t xml:space="preserve"> is likely to have grown up </w:t>
      </w:r>
      <w:r w:rsidR="00E16074" w:rsidRPr="008B200D">
        <w:rPr>
          <w:rFonts w:ascii="Arial" w:hAnsi="Arial" w:cs="Arial"/>
          <w:sz w:val="24"/>
          <w:szCs w:val="24"/>
          <w:lang w:val="en-GB"/>
        </w:rPr>
        <w:t xml:space="preserve">and/or been trained </w:t>
      </w:r>
      <w:r w:rsidRPr="008B200D">
        <w:rPr>
          <w:rFonts w:ascii="Arial" w:hAnsi="Arial" w:cs="Arial"/>
          <w:sz w:val="24"/>
          <w:szCs w:val="24"/>
          <w:lang w:val="en-GB"/>
        </w:rPr>
        <w:t xml:space="preserve">in Picardy. This evidence makes identification of the </w:t>
      </w:r>
      <w:proofErr w:type="spellStart"/>
      <w:r w:rsidRPr="008B200D">
        <w:rPr>
          <w:rFonts w:ascii="Arial" w:hAnsi="Arial" w:cs="Arial"/>
          <w:i/>
          <w:iCs/>
          <w:sz w:val="24"/>
          <w:szCs w:val="24"/>
          <w:lang w:val="en-GB"/>
        </w:rPr>
        <w:t>acteur</w:t>
      </w:r>
      <w:proofErr w:type="spellEnd"/>
      <w:r w:rsidRPr="008B200D">
        <w:rPr>
          <w:rFonts w:ascii="Arial" w:hAnsi="Arial" w:cs="Arial"/>
          <w:sz w:val="24"/>
          <w:szCs w:val="24"/>
          <w:lang w:val="en-GB"/>
        </w:rPr>
        <w:t xml:space="preserve"> with Antoine de la Sale, Olivier de la Marche, </w:t>
      </w:r>
      <w:proofErr w:type="spellStart"/>
      <w:r w:rsidRPr="008B200D">
        <w:rPr>
          <w:rFonts w:ascii="Arial" w:hAnsi="Arial" w:cs="Arial"/>
          <w:sz w:val="24"/>
          <w:szCs w:val="24"/>
          <w:lang w:val="en-GB"/>
        </w:rPr>
        <w:t>Michault</w:t>
      </w:r>
      <w:proofErr w:type="spellEnd"/>
      <w:r w:rsidRPr="008B200D">
        <w:rPr>
          <w:rFonts w:ascii="Arial" w:hAnsi="Arial" w:cs="Arial"/>
          <w:sz w:val="24"/>
          <w:szCs w:val="24"/>
          <w:lang w:val="en-GB"/>
        </w:rPr>
        <w:t xml:space="preserve"> de </w:t>
      </w:r>
      <w:proofErr w:type="spellStart"/>
      <w:r w:rsidRPr="008B200D">
        <w:rPr>
          <w:rFonts w:ascii="Arial" w:hAnsi="Arial" w:cs="Arial"/>
          <w:sz w:val="24"/>
          <w:szCs w:val="24"/>
          <w:lang w:val="en-GB"/>
        </w:rPr>
        <w:t>Chaugy</w:t>
      </w:r>
      <w:proofErr w:type="spellEnd"/>
      <w:r w:rsidRPr="008B200D">
        <w:rPr>
          <w:rFonts w:ascii="Arial" w:hAnsi="Arial" w:cs="Arial"/>
          <w:sz w:val="24"/>
          <w:szCs w:val="24"/>
          <w:lang w:val="en-GB"/>
        </w:rPr>
        <w:t xml:space="preserve"> or Philippe Pot, as </w:t>
      </w:r>
      <w:r w:rsidR="00EC028B" w:rsidRPr="008B200D">
        <w:rPr>
          <w:rFonts w:ascii="Arial" w:hAnsi="Arial" w:cs="Arial"/>
          <w:sz w:val="24"/>
          <w:szCs w:val="24"/>
          <w:lang w:val="en-GB"/>
        </w:rPr>
        <w:t>was</w:t>
      </w:r>
      <w:r w:rsidRPr="008B200D">
        <w:rPr>
          <w:rFonts w:ascii="Arial" w:hAnsi="Arial" w:cs="Arial"/>
          <w:sz w:val="24"/>
          <w:szCs w:val="24"/>
          <w:lang w:val="en-GB"/>
        </w:rPr>
        <w:t xml:space="preserve"> argued for in the past, rather unlikely.</w:t>
      </w:r>
    </w:p>
    <w:p w14:paraId="4FFC48EF" w14:textId="77777777" w:rsidR="006B0352" w:rsidRPr="008B200D" w:rsidRDefault="006B0352" w:rsidP="00206725">
      <w:pPr>
        <w:spacing w:line="240" w:lineRule="auto"/>
        <w:contextualSpacing/>
        <w:jc w:val="both"/>
        <w:rPr>
          <w:rFonts w:ascii="Arial" w:hAnsi="Arial" w:cs="Arial"/>
          <w:sz w:val="24"/>
          <w:szCs w:val="24"/>
          <w:lang w:val="en-GB"/>
        </w:rPr>
      </w:pPr>
    </w:p>
    <w:p w14:paraId="7BEAAE50" w14:textId="2841A2DD" w:rsidR="006B0352" w:rsidRPr="008B200D" w:rsidRDefault="00A71E46" w:rsidP="00A71E46">
      <w:pPr>
        <w:spacing w:line="240" w:lineRule="auto"/>
        <w:contextualSpacing/>
        <w:jc w:val="center"/>
        <w:rPr>
          <w:rFonts w:ascii="Arial" w:hAnsi="Arial" w:cs="Arial"/>
          <w:sz w:val="24"/>
          <w:szCs w:val="24"/>
          <w:lang w:val="en-GB"/>
        </w:rPr>
      </w:pPr>
      <w:r w:rsidRPr="008B200D">
        <w:rPr>
          <w:rFonts w:ascii="Arial" w:hAnsi="Arial" w:cs="Arial"/>
          <w:sz w:val="24"/>
          <w:szCs w:val="24"/>
          <w:lang w:val="en-GB"/>
        </w:rPr>
        <w:t>***</w:t>
      </w:r>
    </w:p>
    <w:p w14:paraId="7911B4AD" w14:textId="77777777" w:rsidR="00A71E46" w:rsidRPr="008B200D" w:rsidRDefault="00A71E46" w:rsidP="00F82694">
      <w:pPr>
        <w:spacing w:line="240" w:lineRule="auto"/>
        <w:contextualSpacing/>
        <w:jc w:val="center"/>
        <w:rPr>
          <w:rFonts w:ascii="Arial" w:hAnsi="Arial" w:cs="Arial"/>
          <w:sz w:val="24"/>
          <w:szCs w:val="24"/>
          <w:lang w:val="en-GB"/>
        </w:rPr>
      </w:pPr>
    </w:p>
    <w:p w14:paraId="4441656D" w14:textId="1C86D6C9" w:rsidR="00206725" w:rsidRPr="008B200D" w:rsidRDefault="00206725" w:rsidP="00206725">
      <w:pPr>
        <w:spacing w:line="240" w:lineRule="auto"/>
        <w:contextualSpacing/>
        <w:jc w:val="both"/>
        <w:rPr>
          <w:rFonts w:ascii="Arial" w:hAnsi="Arial" w:cs="Arial"/>
          <w:sz w:val="24"/>
          <w:szCs w:val="24"/>
          <w:lang w:val="en-GB"/>
        </w:rPr>
      </w:pPr>
      <w:r w:rsidRPr="008B200D">
        <w:rPr>
          <w:rFonts w:ascii="Arial" w:hAnsi="Arial" w:cs="Arial"/>
          <w:sz w:val="24"/>
          <w:szCs w:val="24"/>
          <w:lang w:val="en-GB"/>
        </w:rPr>
        <w:t xml:space="preserve">In spite of teleological misconceptions and/or ideological bias reproduced </w:t>
      </w:r>
      <w:r w:rsidRPr="008B200D">
        <w:rPr>
          <w:rFonts w:ascii="Arial" w:hAnsi="Arial" w:cs="Arial"/>
          <w:i/>
          <w:sz w:val="24"/>
          <w:szCs w:val="24"/>
          <w:lang w:val="en-GB"/>
        </w:rPr>
        <w:t>ad nauseam</w:t>
      </w:r>
      <w:r w:rsidRPr="008B200D">
        <w:rPr>
          <w:rFonts w:ascii="Arial" w:hAnsi="Arial" w:cs="Arial"/>
          <w:sz w:val="24"/>
          <w:szCs w:val="24"/>
          <w:lang w:val="en-GB"/>
        </w:rPr>
        <w:t xml:space="preserve"> through much of the historiography of French,</w:t>
      </w:r>
      <w:r w:rsidRPr="008B200D">
        <w:rPr>
          <w:rStyle w:val="Appelnotedebasdep"/>
          <w:sz w:val="24"/>
          <w:szCs w:val="24"/>
          <w:lang w:val="en-GB"/>
        </w:rPr>
        <w:footnoteReference w:id="2"/>
      </w:r>
      <w:r w:rsidRPr="008B200D">
        <w:rPr>
          <w:rFonts w:ascii="Arial" w:hAnsi="Arial" w:cs="Arial"/>
          <w:sz w:val="24"/>
          <w:szCs w:val="24"/>
          <w:lang w:val="en-GB"/>
        </w:rPr>
        <w:t xml:space="preserve"> regional spelling conventions were still very much at work in the late Middle Ages and beyond, as has been reported for a long time,</w:t>
      </w:r>
      <w:r w:rsidRPr="008B200D">
        <w:rPr>
          <w:rStyle w:val="Appelnotedebasdep"/>
          <w:sz w:val="24"/>
          <w:szCs w:val="24"/>
          <w:lang w:val="en-GB"/>
        </w:rPr>
        <w:footnoteReference w:id="3"/>
      </w:r>
      <w:r w:rsidRPr="008B200D">
        <w:rPr>
          <w:rFonts w:ascii="Arial" w:hAnsi="Arial" w:cs="Arial"/>
          <w:sz w:val="24"/>
          <w:szCs w:val="24"/>
          <w:lang w:val="en-GB"/>
        </w:rPr>
        <w:t xml:space="preserve"> and quantitatively explored more recently.</w:t>
      </w:r>
      <w:r w:rsidRPr="008B200D">
        <w:rPr>
          <w:rStyle w:val="Appelnotedebasdep"/>
          <w:sz w:val="24"/>
          <w:szCs w:val="24"/>
          <w:lang w:val="en-GB"/>
        </w:rPr>
        <w:footnoteReference w:id="4"/>
      </w:r>
    </w:p>
    <w:p w14:paraId="1BDCEAA1" w14:textId="77777777" w:rsidR="00206725" w:rsidRPr="008B200D" w:rsidRDefault="00206725" w:rsidP="00206725">
      <w:pPr>
        <w:spacing w:line="240" w:lineRule="auto"/>
        <w:contextualSpacing/>
        <w:jc w:val="both"/>
        <w:rPr>
          <w:rFonts w:ascii="Arial" w:hAnsi="Arial" w:cs="Arial"/>
          <w:sz w:val="24"/>
          <w:szCs w:val="24"/>
          <w:lang w:val="en-GB"/>
        </w:rPr>
      </w:pPr>
    </w:p>
    <w:p w14:paraId="0521E8C6" w14:textId="77777777" w:rsidR="00206725" w:rsidRPr="008B200D" w:rsidRDefault="00206725" w:rsidP="00206725">
      <w:pPr>
        <w:spacing w:line="240" w:lineRule="auto"/>
        <w:contextualSpacing/>
        <w:jc w:val="both"/>
        <w:rPr>
          <w:rFonts w:ascii="Arial" w:hAnsi="Arial" w:cs="Arial"/>
          <w:sz w:val="24"/>
          <w:szCs w:val="24"/>
          <w:lang w:val="en-GB"/>
        </w:rPr>
      </w:pPr>
      <w:r w:rsidRPr="008B200D">
        <w:rPr>
          <w:rFonts w:ascii="Arial" w:hAnsi="Arial" w:cs="Arial"/>
          <w:sz w:val="24"/>
          <w:szCs w:val="24"/>
          <w:lang w:val="en-GB"/>
        </w:rPr>
        <w:t xml:space="preserve">The </w:t>
      </w:r>
      <w:proofErr w:type="spellStart"/>
      <w:r w:rsidRPr="008B200D">
        <w:rPr>
          <w:rFonts w:ascii="Arial" w:hAnsi="Arial" w:cs="Arial"/>
          <w:sz w:val="24"/>
          <w:szCs w:val="24"/>
          <w:lang w:val="en-GB"/>
        </w:rPr>
        <w:t>diasystem</w:t>
      </w:r>
      <w:proofErr w:type="spellEnd"/>
      <w:r w:rsidRPr="008B200D">
        <w:rPr>
          <w:rFonts w:ascii="Arial" w:hAnsi="Arial" w:cs="Arial"/>
          <w:sz w:val="24"/>
          <w:szCs w:val="24"/>
          <w:lang w:val="en-GB"/>
        </w:rPr>
        <w:t xml:space="preserve"> of medieval written French was supra-regional from the outset; regional graphemes were non-systematic and comparatively few (typically between 3 and 30 percent according to Charles-Théodore </w:t>
      </w:r>
      <w:proofErr w:type="spellStart"/>
      <w:r w:rsidRPr="008B200D">
        <w:rPr>
          <w:rFonts w:ascii="Arial" w:hAnsi="Arial" w:cs="Arial"/>
          <w:sz w:val="24"/>
          <w:szCs w:val="24"/>
          <w:lang w:val="en-GB"/>
        </w:rPr>
        <w:t>Gossen</w:t>
      </w:r>
      <w:proofErr w:type="spellEnd"/>
      <w:r w:rsidRPr="008B200D">
        <w:rPr>
          <w:rFonts w:ascii="Arial" w:hAnsi="Arial" w:cs="Arial"/>
          <w:sz w:val="24"/>
          <w:szCs w:val="24"/>
          <w:lang w:val="en-GB"/>
        </w:rPr>
        <w:t>),</w:t>
      </w:r>
      <w:r w:rsidRPr="008B200D">
        <w:rPr>
          <w:rStyle w:val="Appelnotedebasdep"/>
          <w:sz w:val="24"/>
          <w:szCs w:val="24"/>
          <w:lang w:val="en-GB"/>
        </w:rPr>
        <w:footnoteReference w:id="5"/>
      </w:r>
      <w:r w:rsidRPr="008B200D">
        <w:rPr>
          <w:rFonts w:ascii="Arial" w:hAnsi="Arial" w:cs="Arial"/>
          <w:sz w:val="24"/>
          <w:szCs w:val="24"/>
          <w:lang w:val="en-GB"/>
        </w:rPr>
        <w:t xml:space="preserve"> and some of them became adopted far beyond their original habitat due to wide dissemination and/or sociolinguistic prestige (Insular, </w:t>
      </w:r>
      <w:proofErr w:type="spellStart"/>
      <w:r w:rsidRPr="008B200D">
        <w:rPr>
          <w:rFonts w:ascii="Arial" w:hAnsi="Arial" w:cs="Arial"/>
          <w:sz w:val="24"/>
          <w:szCs w:val="24"/>
          <w:lang w:val="en-GB"/>
        </w:rPr>
        <w:t>Champenois</w:t>
      </w:r>
      <w:proofErr w:type="spellEnd"/>
      <w:r w:rsidRPr="008B200D">
        <w:rPr>
          <w:rFonts w:ascii="Arial" w:hAnsi="Arial" w:cs="Arial"/>
          <w:sz w:val="24"/>
          <w:szCs w:val="24"/>
          <w:lang w:val="en-GB"/>
        </w:rPr>
        <w:t>, Picard and Parisian variants sequentially). Yet these isographs appear to have been perceived as highly distinctive by contemporary readers, as evidenced by records describing given documents as either ‘</w:t>
      </w:r>
      <w:proofErr w:type="spellStart"/>
      <w:r w:rsidRPr="008B200D">
        <w:rPr>
          <w:rFonts w:ascii="Arial" w:hAnsi="Arial" w:cs="Arial"/>
          <w:sz w:val="24"/>
          <w:szCs w:val="24"/>
          <w:lang w:val="en-GB"/>
        </w:rPr>
        <w:t>françois</w:t>
      </w:r>
      <w:proofErr w:type="spellEnd"/>
      <w:r w:rsidRPr="008B200D">
        <w:rPr>
          <w:rFonts w:ascii="Arial" w:hAnsi="Arial" w:cs="Arial"/>
          <w:sz w:val="24"/>
          <w:szCs w:val="24"/>
          <w:lang w:val="en-GB"/>
        </w:rPr>
        <w:t xml:space="preserve">’ or </w:t>
      </w:r>
      <w:r w:rsidRPr="008B200D">
        <w:rPr>
          <w:rFonts w:ascii="Arial" w:hAnsi="Arial" w:cs="Arial"/>
          <w:sz w:val="24"/>
          <w:szCs w:val="24"/>
          <w:lang w:val="en-GB"/>
        </w:rPr>
        <w:lastRenderedPageBreak/>
        <w:t>‘</w:t>
      </w:r>
      <w:proofErr w:type="spellStart"/>
      <w:r w:rsidRPr="008B200D">
        <w:rPr>
          <w:rFonts w:ascii="Arial" w:hAnsi="Arial" w:cs="Arial"/>
          <w:sz w:val="24"/>
          <w:szCs w:val="24"/>
          <w:lang w:val="en-GB"/>
        </w:rPr>
        <w:t>picart</w:t>
      </w:r>
      <w:proofErr w:type="spellEnd"/>
      <w:r w:rsidRPr="008B200D">
        <w:rPr>
          <w:rFonts w:ascii="Arial" w:hAnsi="Arial" w:cs="Arial"/>
          <w:sz w:val="24"/>
          <w:szCs w:val="24"/>
          <w:lang w:val="en-GB"/>
        </w:rPr>
        <w:t>’ on the basis of their minimal presence,</w:t>
      </w:r>
      <w:r w:rsidRPr="008B200D">
        <w:rPr>
          <w:rStyle w:val="Appelnotedebasdep"/>
          <w:sz w:val="24"/>
          <w:szCs w:val="24"/>
          <w:lang w:val="en-GB"/>
        </w:rPr>
        <w:footnoteReference w:id="6"/>
      </w:r>
      <w:r w:rsidRPr="008B200D">
        <w:rPr>
          <w:rFonts w:ascii="Arial" w:hAnsi="Arial" w:cs="Arial"/>
          <w:sz w:val="24"/>
          <w:szCs w:val="24"/>
          <w:lang w:val="en-GB"/>
        </w:rPr>
        <w:t xml:space="preserve"> or the fact that scriptoria routinely chose between a variety of them when writing to different recipients.</w:t>
      </w:r>
      <w:r w:rsidRPr="008B200D">
        <w:rPr>
          <w:rStyle w:val="Appelnotedebasdep"/>
          <w:sz w:val="24"/>
          <w:szCs w:val="24"/>
          <w:lang w:val="en-GB"/>
        </w:rPr>
        <w:footnoteReference w:id="7"/>
      </w:r>
      <w:r w:rsidRPr="008B200D">
        <w:rPr>
          <w:rFonts w:ascii="Arial" w:hAnsi="Arial" w:cs="Arial"/>
          <w:sz w:val="24"/>
          <w:szCs w:val="24"/>
          <w:lang w:val="en-GB"/>
        </w:rPr>
        <w:t xml:space="preserve"> </w:t>
      </w:r>
    </w:p>
    <w:p w14:paraId="00EBB5F2" w14:textId="77777777" w:rsidR="00206725" w:rsidRPr="008B200D" w:rsidRDefault="00206725" w:rsidP="00206725">
      <w:pPr>
        <w:spacing w:line="240" w:lineRule="auto"/>
        <w:contextualSpacing/>
        <w:jc w:val="both"/>
        <w:rPr>
          <w:rFonts w:ascii="Arial" w:hAnsi="Arial" w:cs="Arial"/>
          <w:sz w:val="24"/>
          <w:szCs w:val="24"/>
          <w:lang w:val="en-GB"/>
        </w:rPr>
      </w:pPr>
    </w:p>
    <w:p w14:paraId="6DAFB95D" w14:textId="7333BE11" w:rsidR="00206725" w:rsidRPr="008B200D" w:rsidRDefault="00206725" w:rsidP="00206725">
      <w:pPr>
        <w:spacing w:line="240" w:lineRule="auto"/>
        <w:contextualSpacing/>
        <w:jc w:val="both"/>
        <w:rPr>
          <w:rFonts w:ascii="Arial" w:hAnsi="Arial" w:cs="Arial"/>
          <w:sz w:val="24"/>
          <w:szCs w:val="24"/>
          <w:lang w:val="en-GB"/>
        </w:rPr>
      </w:pPr>
      <w:proofErr w:type="spellStart"/>
      <w:r w:rsidRPr="008B200D">
        <w:rPr>
          <w:rFonts w:ascii="Arial" w:hAnsi="Arial" w:cs="Arial"/>
          <w:sz w:val="24"/>
          <w:szCs w:val="24"/>
          <w:lang w:val="en-GB"/>
        </w:rPr>
        <w:t>Diatopic</w:t>
      </w:r>
      <w:proofErr w:type="spellEnd"/>
      <w:r w:rsidRPr="008B200D">
        <w:rPr>
          <w:rFonts w:ascii="Arial" w:hAnsi="Arial" w:cs="Arial"/>
          <w:sz w:val="24"/>
          <w:szCs w:val="24"/>
          <w:lang w:val="en-GB"/>
        </w:rPr>
        <w:t xml:space="preserve"> variation in medieval written French therefore is a major sociolinguistic phenomenon, and as such it is the primary focus of </w:t>
      </w:r>
      <w:r w:rsidR="00FE3D27" w:rsidRPr="008B200D">
        <w:rPr>
          <w:rFonts w:ascii="Arial" w:hAnsi="Arial" w:cs="Arial"/>
          <w:sz w:val="24"/>
          <w:szCs w:val="24"/>
          <w:lang w:val="en-GB"/>
        </w:rPr>
        <w:t xml:space="preserve">what has come to </w:t>
      </w:r>
      <w:r w:rsidR="00E16074" w:rsidRPr="008B200D">
        <w:rPr>
          <w:rFonts w:ascii="Arial" w:hAnsi="Arial" w:cs="Arial"/>
          <w:sz w:val="24"/>
          <w:szCs w:val="24"/>
          <w:lang w:val="en-GB"/>
        </w:rPr>
        <w:t>be designated</w:t>
      </w:r>
      <w:r w:rsidR="00FE3D27" w:rsidRPr="008B200D">
        <w:rPr>
          <w:rFonts w:ascii="Arial" w:hAnsi="Arial" w:cs="Arial"/>
          <w:sz w:val="24"/>
          <w:szCs w:val="24"/>
          <w:lang w:val="en-GB"/>
        </w:rPr>
        <w:t xml:space="preserve">, in Romance historical linguistics, as </w:t>
      </w:r>
      <w:proofErr w:type="spellStart"/>
      <w:r w:rsidRPr="008B200D">
        <w:rPr>
          <w:rFonts w:ascii="Arial" w:hAnsi="Arial" w:cs="Arial"/>
          <w:i/>
          <w:sz w:val="24"/>
          <w:szCs w:val="24"/>
          <w:lang w:val="en-GB"/>
        </w:rPr>
        <w:t>scriptology</w:t>
      </w:r>
      <w:proofErr w:type="spellEnd"/>
      <w:r w:rsidRPr="008B200D">
        <w:rPr>
          <w:rFonts w:ascii="Arial" w:hAnsi="Arial" w:cs="Arial"/>
          <w:sz w:val="24"/>
          <w:szCs w:val="24"/>
          <w:lang w:val="en-GB"/>
        </w:rPr>
        <w:t xml:space="preserve">. This subfield of historical dialectology and sociolinguistics examines </w:t>
      </w:r>
      <w:proofErr w:type="spellStart"/>
      <w:r w:rsidRPr="008B200D">
        <w:rPr>
          <w:rFonts w:ascii="Arial" w:hAnsi="Arial" w:cs="Arial"/>
          <w:i/>
          <w:sz w:val="24"/>
          <w:szCs w:val="24"/>
          <w:lang w:val="en-GB"/>
        </w:rPr>
        <w:t>scriptae</w:t>
      </w:r>
      <w:proofErr w:type="spellEnd"/>
      <w:r w:rsidRPr="008B200D">
        <w:rPr>
          <w:rFonts w:ascii="Arial" w:hAnsi="Arial" w:cs="Arial"/>
          <w:sz w:val="24"/>
          <w:szCs w:val="24"/>
          <w:lang w:val="en-GB"/>
        </w:rPr>
        <w:t xml:space="preserve">, </w:t>
      </w:r>
      <w:proofErr w:type="spellStart"/>
      <w:r w:rsidRPr="008B200D">
        <w:rPr>
          <w:rFonts w:ascii="Arial" w:hAnsi="Arial" w:cs="Arial"/>
          <w:sz w:val="24"/>
          <w:szCs w:val="24"/>
          <w:lang w:val="en-GB"/>
        </w:rPr>
        <w:t>i</w:t>
      </w:r>
      <w:proofErr w:type="spellEnd"/>
      <w:r w:rsidRPr="008B200D">
        <w:rPr>
          <w:rFonts w:ascii="Arial" w:hAnsi="Arial" w:cs="Arial"/>
          <w:sz w:val="24"/>
          <w:szCs w:val="24"/>
          <w:lang w:val="en-GB"/>
        </w:rPr>
        <w:t xml:space="preserve">. e. pre-standardisation regional varieties of written language. </w:t>
      </w:r>
      <w:proofErr w:type="spellStart"/>
      <w:r w:rsidRPr="008B200D">
        <w:rPr>
          <w:rFonts w:ascii="Arial" w:hAnsi="Arial" w:cs="Arial"/>
          <w:sz w:val="24"/>
          <w:szCs w:val="24"/>
          <w:lang w:val="en-GB"/>
        </w:rPr>
        <w:t>Scriptological</w:t>
      </w:r>
      <w:proofErr w:type="spellEnd"/>
      <w:r w:rsidRPr="008B200D">
        <w:rPr>
          <w:rFonts w:ascii="Arial" w:hAnsi="Arial" w:cs="Arial"/>
          <w:sz w:val="24"/>
          <w:szCs w:val="24"/>
          <w:lang w:val="en-GB"/>
        </w:rPr>
        <w:t xml:space="preserve"> methodology consists in identifying and quantifying regional variants, primarily phono- and morpho-graphemes, with a view to </w:t>
      </w:r>
      <w:r w:rsidRPr="008B200D">
        <w:rPr>
          <w:rFonts w:ascii="Arial" w:hAnsi="Arial" w:cs="Arial"/>
          <w:iCs/>
          <w:sz w:val="24"/>
          <w:szCs w:val="24"/>
          <w:lang w:val="en-GB"/>
        </w:rPr>
        <w:t>localising</w:t>
      </w:r>
      <w:r w:rsidRPr="008B200D">
        <w:rPr>
          <w:rFonts w:ascii="Arial" w:hAnsi="Arial" w:cs="Arial"/>
          <w:sz w:val="24"/>
          <w:szCs w:val="24"/>
          <w:lang w:val="en-GB"/>
        </w:rPr>
        <w:t xml:space="preserve"> given documents. Because regional variation in written French has never, in any time period, matched regional variation in spoken language, localisation can only be achieved </w:t>
      </w:r>
      <w:r w:rsidRPr="008B200D">
        <w:rPr>
          <w:rFonts w:ascii="Arial" w:hAnsi="Arial" w:cs="Arial"/>
          <w:i/>
          <w:sz w:val="24"/>
          <w:szCs w:val="24"/>
          <w:lang w:val="en-GB"/>
        </w:rPr>
        <w:t>typologically</w:t>
      </w:r>
      <w:r w:rsidRPr="008B200D">
        <w:rPr>
          <w:rFonts w:ascii="Arial" w:hAnsi="Arial" w:cs="Arial"/>
          <w:sz w:val="24"/>
          <w:szCs w:val="24"/>
          <w:lang w:val="en-GB"/>
        </w:rPr>
        <w:t xml:space="preserve"> (i.e. </w:t>
      </w:r>
      <w:proofErr w:type="spellStart"/>
      <w:r w:rsidRPr="008B200D">
        <w:rPr>
          <w:rFonts w:ascii="Arial" w:hAnsi="Arial" w:cs="Arial"/>
          <w:i/>
          <w:sz w:val="24"/>
          <w:szCs w:val="24"/>
          <w:lang w:val="en-GB"/>
        </w:rPr>
        <w:t>diasystematically</w:t>
      </w:r>
      <w:proofErr w:type="spellEnd"/>
      <w:r w:rsidRPr="008B200D">
        <w:rPr>
          <w:rFonts w:ascii="Arial" w:hAnsi="Arial" w:cs="Arial"/>
          <w:sz w:val="24"/>
          <w:szCs w:val="24"/>
          <w:lang w:val="en-GB"/>
        </w:rPr>
        <w:t>)</w:t>
      </w:r>
      <w:r w:rsidRPr="008B200D">
        <w:rPr>
          <w:rFonts w:ascii="Arial" w:hAnsi="Arial" w:cs="Arial"/>
          <w:i/>
          <w:sz w:val="24"/>
          <w:szCs w:val="24"/>
          <w:lang w:val="en-GB"/>
        </w:rPr>
        <w:t xml:space="preserve"> </w:t>
      </w:r>
      <w:r w:rsidRPr="008B200D">
        <w:rPr>
          <w:rFonts w:ascii="Arial" w:hAnsi="Arial" w:cs="Arial"/>
          <w:sz w:val="24"/>
          <w:szCs w:val="24"/>
          <w:lang w:val="en-GB"/>
        </w:rPr>
        <w:t xml:space="preserve">as opposed to </w:t>
      </w:r>
      <w:proofErr w:type="spellStart"/>
      <w:r w:rsidRPr="008B200D">
        <w:rPr>
          <w:rFonts w:ascii="Arial" w:hAnsi="Arial" w:cs="Arial"/>
          <w:sz w:val="24"/>
          <w:szCs w:val="24"/>
          <w:lang w:val="en-GB"/>
        </w:rPr>
        <w:t>geolinguistically</w:t>
      </w:r>
      <w:proofErr w:type="spellEnd"/>
      <w:r w:rsidRPr="008B200D">
        <w:rPr>
          <w:rFonts w:ascii="Arial" w:hAnsi="Arial" w:cs="Arial"/>
          <w:sz w:val="24"/>
          <w:szCs w:val="24"/>
          <w:lang w:val="en-GB"/>
        </w:rPr>
        <w:t xml:space="preserve">. Indeed, </w:t>
      </w:r>
      <w:proofErr w:type="spellStart"/>
      <w:r w:rsidRPr="008B200D">
        <w:rPr>
          <w:rFonts w:ascii="Arial" w:hAnsi="Arial" w:cs="Arial"/>
          <w:sz w:val="24"/>
          <w:szCs w:val="24"/>
          <w:lang w:val="en-GB"/>
        </w:rPr>
        <w:t>diatopic</w:t>
      </w:r>
      <w:proofErr w:type="spellEnd"/>
      <w:r w:rsidRPr="008B200D">
        <w:rPr>
          <w:rFonts w:ascii="Arial" w:hAnsi="Arial" w:cs="Arial"/>
          <w:sz w:val="24"/>
          <w:szCs w:val="24"/>
          <w:lang w:val="en-GB"/>
        </w:rPr>
        <w:t xml:space="preserve"> substrata are just one of several factors likely to have influenced a given </w:t>
      </w:r>
      <w:r w:rsidRPr="008B200D">
        <w:rPr>
          <w:rFonts w:ascii="Arial" w:hAnsi="Arial" w:cs="Arial"/>
          <w:i/>
          <w:sz w:val="24"/>
          <w:szCs w:val="24"/>
          <w:lang w:val="en-GB"/>
        </w:rPr>
        <w:t>scripta</w:t>
      </w:r>
      <w:r w:rsidRPr="008B200D">
        <w:rPr>
          <w:rFonts w:ascii="Arial" w:hAnsi="Arial" w:cs="Arial"/>
          <w:sz w:val="24"/>
          <w:szCs w:val="24"/>
          <w:lang w:val="en-GB"/>
        </w:rPr>
        <w:t xml:space="preserve">, and unequivocal correspondences between graphemes and phonemes are often impossible to ascertain – although regional toponymy, post-medieval patois literature and modern </w:t>
      </w:r>
      <w:proofErr w:type="spellStart"/>
      <w:r w:rsidR="00361128" w:rsidRPr="008B200D">
        <w:rPr>
          <w:rFonts w:ascii="Arial" w:hAnsi="Arial" w:cs="Arial"/>
          <w:sz w:val="24"/>
          <w:szCs w:val="24"/>
          <w:lang w:val="en-GB"/>
        </w:rPr>
        <w:t>O</w:t>
      </w:r>
      <w:r w:rsidRPr="008B200D">
        <w:rPr>
          <w:rFonts w:ascii="Arial" w:hAnsi="Arial" w:cs="Arial"/>
          <w:sz w:val="24"/>
          <w:szCs w:val="24"/>
          <w:lang w:val="en-GB"/>
        </w:rPr>
        <w:t>ïl</w:t>
      </w:r>
      <w:proofErr w:type="spellEnd"/>
      <w:r w:rsidRPr="008B200D">
        <w:rPr>
          <w:rFonts w:ascii="Arial" w:hAnsi="Arial" w:cs="Arial"/>
          <w:sz w:val="24"/>
          <w:szCs w:val="24"/>
          <w:lang w:val="en-GB"/>
        </w:rPr>
        <w:t xml:space="preserve"> dialects may provide convincing corroborating evidence.</w:t>
      </w:r>
      <w:r w:rsidRPr="008B200D">
        <w:rPr>
          <w:rStyle w:val="Appelnotedebasdep"/>
          <w:sz w:val="24"/>
          <w:szCs w:val="24"/>
          <w:lang w:val="en-GB"/>
        </w:rPr>
        <w:footnoteReference w:id="8"/>
      </w:r>
      <w:r w:rsidRPr="008B200D">
        <w:rPr>
          <w:rFonts w:ascii="Arial" w:hAnsi="Arial" w:cs="Arial"/>
          <w:sz w:val="24"/>
          <w:szCs w:val="24"/>
          <w:lang w:val="en-GB"/>
        </w:rPr>
        <w:t xml:space="preserve"> </w:t>
      </w:r>
    </w:p>
    <w:p w14:paraId="09670453" w14:textId="3987DFC0" w:rsidR="00206725" w:rsidRPr="008B200D" w:rsidRDefault="00206725" w:rsidP="00206725">
      <w:pPr>
        <w:spacing w:line="240" w:lineRule="auto"/>
        <w:contextualSpacing/>
        <w:jc w:val="both"/>
        <w:rPr>
          <w:rFonts w:ascii="Arial" w:hAnsi="Arial" w:cs="Arial"/>
          <w:color w:val="0070C0"/>
          <w:sz w:val="24"/>
          <w:szCs w:val="24"/>
          <w:lang w:val="en-GB"/>
        </w:rPr>
      </w:pPr>
      <w:r w:rsidRPr="008B200D">
        <w:rPr>
          <w:rFonts w:ascii="Arial" w:hAnsi="Arial" w:cs="Arial"/>
          <w:sz w:val="24"/>
          <w:szCs w:val="24"/>
          <w:lang w:val="en-GB"/>
        </w:rPr>
        <w:br/>
        <w:t xml:space="preserve">It follows that localising a medieval French text is a troublesome and occasionally treacherous task, especially when it comes to the Middle French period, for which </w:t>
      </w:r>
      <w:proofErr w:type="spellStart"/>
      <w:r w:rsidRPr="008B200D">
        <w:rPr>
          <w:rFonts w:ascii="Arial" w:hAnsi="Arial" w:cs="Arial"/>
          <w:sz w:val="24"/>
          <w:szCs w:val="24"/>
          <w:lang w:val="en-GB"/>
        </w:rPr>
        <w:t>diatopic</w:t>
      </w:r>
      <w:proofErr w:type="spellEnd"/>
      <w:r w:rsidRPr="008B200D">
        <w:rPr>
          <w:rFonts w:ascii="Arial" w:hAnsi="Arial" w:cs="Arial"/>
          <w:sz w:val="24"/>
          <w:szCs w:val="24"/>
          <w:lang w:val="en-GB"/>
        </w:rPr>
        <w:t xml:space="preserve"> variation is unfortunately under-researched and largely undocumented.</w:t>
      </w:r>
      <w:r w:rsidRPr="008B200D">
        <w:rPr>
          <w:rStyle w:val="Appelnotedebasdep"/>
          <w:sz w:val="24"/>
          <w:szCs w:val="24"/>
          <w:lang w:val="en-GB"/>
        </w:rPr>
        <w:footnoteReference w:id="9"/>
      </w:r>
      <w:r w:rsidRPr="008B200D">
        <w:rPr>
          <w:rFonts w:ascii="Arial" w:hAnsi="Arial" w:cs="Arial"/>
          <w:sz w:val="24"/>
          <w:szCs w:val="24"/>
          <w:lang w:val="en-GB"/>
        </w:rPr>
        <w:t xml:space="preserve"> Because scribal practices evolved considerably over the 14</w:t>
      </w:r>
      <w:r w:rsidRPr="008B200D">
        <w:rPr>
          <w:rFonts w:ascii="Arial" w:hAnsi="Arial" w:cs="Arial"/>
          <w:sz w:val="24"/>
          <w:szCs w:val="24"/>
          <w:vertAlign w:val="superscript"/>
          <w:lang w:val="en-GB"/>
        </w:rPr>
        <w:t>th</w:t>
      </w:r>
      <w:r w:rsidRPr="008B200D">
        <w:rPr>
          <w:rFonts w:ascii="Arial" w:hAnsi="Arial" w:cs="Arial"/>
          <w:sz w:val="24"/>
          <w:szCs w:val="24"/>
          <w:lang w:val="en-GB"/>
        </w:rPr>
        <w:t>- and 15</w:t>
      </w:r>
      <w:r w:rsidRPr="008B200D">
        <w:rPr>
          <w:rFonts w:ascii="Arial" w:hAnsi="Arial" w:cs="Arial"/>
          <w:sz w:val="24"/>
          <w:szCs w:val="24"/>
          <w:vertAlign w:val="superscript"/>
          <w:lang w:val="en-GB"/>
        </w:rPr>
        <w:t>th</w:t>
      </w:r>
      <w:r w:rsidRPr="008B200D">
        <w:rPr>
          <w:rFonts w:ascii="Arial" w:hAnsi="Arial" w:cs="Arial"/>
          <w:sz w:val="24"/>
          <w:szCs w:val="24"/>
          <w:lang w:val="en-GB"/>
        </w:rPr>
        <w:t xml:space="preserve">-centuries, the </w:t>
      </w:r>
      <w:proofErr w:type="spellStart"/>
      <w:r w:rsidRPr="008B200D">
        <w:rPr>
          <w:rFonts w:ascii="Arial" w:hAnsi="Arial" w:cs="Arial"/>
          <w:sz w:val="24"/>
          <w:szCs w:val="24"/>
          <w:lang w:val="en-GB"/>
        </w:rPr>
        <w:t>scriptological</w:t>
      </w:r>
      <w:proofErr w:type="spellEnd"/>
      <w:r w:rsidRPr="008B200D">
        <w:rPr>
          <w:rFonts w:ascii="Arial" w:hAnsi="Arial" w:cs="Arial"/>
          <w:sz w:val="24"/>
          <w:szCs w:val="24"/>
          <w:lang w:val="en-GB"/>
        </w:rPr>
        <w:t xml:space="preserve"> criteria currently available for localising 13</w:t>
      </w:r>
      <w:r w:rsidRPr="008B200D">
        <w:rPr>
          <w:rFonts w:ascii="Arial" w:hAnsi="Arial" w:cs="Arial"/>
          <w:sz w:val="24"/>
          <w:szCs w:val="24"/>
          <w:vertAlign w:val="superscript"/>
          <w:lang w:val="en-GB"/>
        </w:rPr>
        <w:t>th</w:t>
      </w:r>
      <w:r w:rsidRPr="008B200D">
        <w:rPr>
          <w:rFonts w:ascii="Arial" w:hAnsi="Arial" w:cs="Arial"/>
          <w:sz w:val="24"/>
          <w:szCs w:val="24"/>
          <w:lang w:val="en-GB"/>
        </w:rPr>
        <w:t>-century texts must be used with great caution,</w:t>
      </w:r>
      <w:r w:rsidRPr="008B200D">
        <w:rPr>
          <w:rStyle w:val="Appelnotedebasdep"/>
          <w:sz w:val="24"/>
          <w:szCs w:val="24"/>
          <w:lang w:val="en-GB"/>
        </w:rPr>
        <w:footnoteReference w:id="10"/>
      </w:r>
      <w:r w:rsidRPr="008B200D">
        <w:rPr>
          <w:rFonts w:ascii="Arial" w:hAnsi="Arial" w:cs="Arial"/>
          <w:sz w:val="24"/>
          <w:szCs w:val="24"/>
          <w:lang w:val="en-GB"/>
        </w:rPr>
        <w:t xml:space="preserve"> as given spellings may have gone from strictly localised to widespread before ultimately disappearing.</w:t>
      </w:r>
      <w:r w:rsidRPr="008B200D">
        <w:rPr>
          <w:rStyle w:val="Appelnotedebasdep"/>
          <w:sz w:val="24"/>
          <w:szCs w:val="24"/>
          <w:lang w:val="en-GB"/>
        </w:rPr>
        <w:footnoteReference w:id="11"/>
      </w:r>
      <w:r w:rsidRPr="008B200D">
        <w:rPr>
          <w:rFonts w:ascii="Arial" w:hAnsi="Arial" w:cs="Arial"/>
          <w:sz w:val="24"/>
          <w:szCs w:val="24"/>
          <w:lang w:val="en-GB"/>
        </w:rPr>
        <w:t xml:space="preserve"> In the absence of a comprehensive survey of regional variants, localising a Middle French manuscript inevitably consists in conflating and cross-comparing scattered evidence from various resources. In the case of MS Glasgow Hunter 252, what little information is available on its localisation turns out to be contradictory. It is Picard according to Pierre Champion,</w:t>
      </w:r>
      <w:r w:rsidRPr="008B200D">
        <w:rPr>
          <w:rStyle w:val="Appelnotedebasdep"/>
          <w:sz w:val="24"/>
          <w:szCs w:val="24"/>
          <w:lang w:val="en-GB"/>
        </w:rPr>
        <w:footnoteReference w:id="12"/>
      </w:r>
      <w:r w:rsidRPr="008B200D">
        <w:rPr>
          <w:rFonts w:ascii="Arial" w:hAnsi="Arial" w:cs="Arial"/>
          <w:sz w:val="24"/>
          <w:szCs w:val="24"/>
          <w:lang w:val="en-GB"/>
        </w:rPr>
        <w:t xml:space="preserve"> Robert </w:t>
      </w:r>
      <w:r w:rsidRPr="008B200D">
        <w:rPr>
          <w:rFonts w:ascii="Arial" w:hAnsi="Arial" w:cs="Arial"/>
          <w:sz w:val="24"/>
          <w:szCs w:val="24"/>
          <w:lang w:val="en-GB"/>
        </w:rPr>
        <w:lastRenderedPageBreak/>
        <w:t>McGillivray</w:t>
      </w:r>
      <w:r w:rsidRPr="008B200D">
        <w:rPr>
          <w:rStyle w:val="Appelnotedebasdep"/>
          <w:sz w:val="24"/>
          <w:szCs w:val="24"/>
          <w:lang w:val="en-GB"/>
        </w:rPr>
        <w:footnoteReference w:id="13"/>
      </w:r>
      <w:r w:rsidRPr="008B200D">
        <w:rPr>
          <w:rFonts w:ascii="Arial" w:eastAsia="Times New Roman" w:hAnsi="Arial" w:cs="Arial"/>
          <w:sz w:val="24"/>
          <w:szCs w:val="24"/>
          <w:lang w:val="en-GB"/>
        </w:rPr>
        <w:t xml:space="preserve"> and the </w:t>
      </w:r>
      <w:proofErr w:type="spellStart"/>
      <w:r w:rsidRPr="008B200D">
        <w:rPr>
          <w:rFonts w:ascii="Arial" w:eastAsia="Times New Roman" w:hAnsi="Arial" w:cs="Arial"/>
          <w:i/>
          <w:sz w:val="24"/>
          <w:szCs w:val="24"/>
          <w:lang w:val="en-GB"/>
        </w:rPr>
        <w:t>Dictionnaire</w:t>
      </w:r>
      <w:proofErr w:type="spellEnd"/>
      <w:r w:rsidRPr="008B200D">
        <w:rPr>
          <w:rFonts w:ascii="Arial" w:eastAsia="Times New Roman" w:hAnsi="Arial" w:cs="Arial"/>
          <w:i/>
          <w:sz w:val="24"/>
          <w:szCs w:val="24"/>
          <w:lang w:val="en-GB"/>
        </w:rPr>
        <w:t xml:space="preserve"> </w:t>
      </w:r>
      <w:proofErr w:type="spellStart"/>
      <w:r w:rsidRPr="008B200D">
        <w:rPr>
          <w:rFonts w:ascii="Arial" w:eastAsia="Times New Roman" w:hAnsi="Arial" w:cs="Arial"/>
          <w:i/>
          <w:sz w:val="24"/>
          <w:szCs w:val="24"/>
          <w:lang w:val="en-GB"/>
        </w:rPr>
        <w:t>étymologique</w:t>
      </w:r>
      <w:proofErr w:type="spellEnd"/>
      <w:r w:rsidRPr="008B200D">
        <w:rPr>
          <w:rFonts w:ascii="Arial" w:eastAsia="Times New Roman" w:hAnsi="Arial" w:cs="Arial"/>
          <w:i/>
          <w:sz w:val="24"/>
          <w:szCs w:val="24"/>
          <w:lang w:val="en-GB"/>
        </w:rPr>
        <w:t xml:space="preserve"> de </w:t>
      </w:r>
      <w:proofErr w:type="spellStart"/>
      <w:r w:rsidRPr="008B200D">
        <w:rPr>
          <w:rFonts w:ascii="Arial" w:eastAsia="Times New Roman" w:hAnsi="Arial" w:cs="Arial"/>
          <w:i/>
          <w:sz w:val="24"/>
          <w:szCs w:val="24"/>
          <w:lang w:val="en-GB"/>
        </w:rPr>
        <w:t>l’ancien</w:t>
      </w:r>
      <w:proofErr w:type="spellEnd"/>
      <w:r w:rsidRPr="008B200D">
        <w:rPr>
          <w:rFonts w:ascii="Arial" w:eastAsia="Times New Roman" w:hAnsi="Arial" w:cs="Arial"/>
          <w:i/>
          <w:sz w:val="24"/>
          <w:szCs w:val="24"/>
          <w:lang w:val="en-GB"/>
        </w:rPr>
        <w:t xml:space="preserve"> </w:t>
      </w:r>
      <w:proofErr w:type="spellStart"/>
      <w:r w:rsidRPr="008B200D">
        <w:rPr>
          <w:rFonts w:ascii="Arial" w:eastAsia="Times New Roman" w:hAnsi="Arial" w:cs="Arial"/>
          <w:i/>
          <w:sz w:val="24"/>
          <w:szCs w:val="24"/>
          <w:lang w:val="en-GB"/>
        </w:rPr>
        <w:t>français</w:t>
      </w:r>
      <w:proofErr w:type="spellEnd"/>
      <w:r w:rsidRPr="008B200D">
        <w:rPr>
          <w:rFonts w:ascii="Arial" w:eastAsia="Times New Roman" w:hAnsi="Arial" w:cs="Arial"/>
          <w:i/>
          <w:sz w:val="24"/>
          <w:szCs w:val="24"/>
          <w:lang w:val="en-GB"/>
        </w:rPr>
        <w:t xml:space="preserve"> </w:t>
      </w:r>
      <w:r w:rsidRPr="008B200D">
        <w:rPr>
          <w:rFonts w:ascii="Arial" w:eastAsia="Times New Roman" w:hAnsi="Arial" w:cs="Arial"/>
          <w:sz w:val="24"/>
          <w:szCs w:val="24"/>
          <w:lang w:val="en-GB"/>
        </w:rPr>
        <w:t xml:space="preserve">(hereafter </w:t>
      </w:r>
      <w:r w:rsidRPr="008B200D">
        <w:rPr>
          <w:rFonts w:ascii="Arial" w:eastAsia="Times New Roman" w:hAnsi="Arial" w:cs="Arial"/>
          <w:i/>
          <w:sz w:val="24"/>
          <w:szCs w:val="24"/>
          <w:lang w:val="en-GB"/>
        </w:rPr>
        <w:t>DÉAF</w:t>
      </w:r>
      <w:r w:rsidRPr="008B200D">
        <w:rPr>
          <w:rFonts w:ascii="Arial" w:eastAsia="Times New Roman" w:hAnsi="Arial" w:cs="Arial"/>
          <w:sz w:val="24"/>
          <w:szCs w:val="24"/>
          <w:lang w:val="en-GB"/>
        </w:rPr>
        <w:t>)</w:t>
      </w:r>
      <w:r w:rsidRPr="008B200D">
        <w:rPr>
          <w:rFonts w:ascii="Arial" w:hAnsi="Arial" w:cs="Arial"/>
          <w:sz w:val="24"/>
          <w:szCs w:val="24"/>
          <w:lang w:val="en-GB"/>
        </w:rPr>
        <w:t>,</w:t>
      </w:r>
      <w:r w:rsidRPr="008B200D">
        <w:rPr>
          <w:rStyle w:val="Appelnotedebasdep"/>
          <w:sz w:val="24"/>
          <w:szCs w:val="24"/>
          <w:lang w:val="en-GB"/>
        </w:rPr>
        <w:footnoteReference w:id="14"/>
      </w:r>
      <w:r w:rsidRPr="008B200D">
        <w:rPr>
          <w:rFonts w:ascii="Arial" w:hAnsi="Arial" w:cs="Arial"/>
          <w:sz w:val="24"/>
          <w:szCs w:val="24"/>
          <w:lang w:val="en-GB"/>
        </w:rPr>
        <w:t xml:space="preserve"> whereas Christiane </w:t>
      </w:r>
      <w:proofErr w:type="spellStart"/>
      <w:r w:rsidRPr="008B200D">
        <w:rPr>
          <w:rFonts w:ascii="Arial" w:hAnsi="Arial" w:cs="Arial"/>
          <w:sz w:val="24"/>
          <w:szCs w:val="24"/>
          <w:lang w:val="en-GB"/>
        </w:rPr>
        <w:t>Marchello-Nizia</w:t>
      </w:r>
      <w:proofErr w:type="spellEnd"/>
      <w:r w:rsidRPr="008B200D">
        <w:rPr>
          <w:rFonts w:ascii="Arial" w:hAnsi="Arial" w:cs="Arial"/>
          <w:sz w:val="24"/>
          <w:szCs w:val="24"/>
          <w:lang w:val="en-GB"/>
        </w:rPr>
        <w:t xml:space="preserve"> localises it in the Ile-de-France.</w:t>
      </w:r>
      <w:r w:rsidRPr="008B200D">
        <w:rPr>
          <w:rStyle w:val="Appelnotedebasdep"/>
          <w:sz w:val="24"/>
          <w:szCs w:val="24"/>
          <w:lang w:val="en-GB"/>
        </w:rPr>
        <w:footnoteReference w:id="15"/>
      </w:r>
      <w:r w:rsidRPr="008B200D">
        <w:rPr>
          <w:rFonts w:ascii="Arial" w:hAnsi="Arial" w:cs="Arial"/>
          <w:sz w:val="24"/>
          <w:szCs w:val="24"/>
          <w:lang w:val="en-GB"/>
        </w:rPr>
        <w:t xml:space="preserve"> As </w:t>
      </w:r>
      <w:r w:rsidR="00361128" w:rsidRPr="008B200D">
        <w:rPr>
          <w:rFonts w:ascii="Arial" w:hAnsi="Arial" w:cs="Arial"/>
          <w:sz w:val="24"/>
          <w:szCs w:val="24"/>
          <w:lang w:val="en-GB"/>
        </w:rPr>
        <w:t xml:space="preserve">per </w:t>
      </w:r>
      <w:r w:rsidRPr="008B200D">
        <w:rPr>
          <w:rFonts w:ascii="Arial" w:hAnsi="Arial" w:cs="Arial"/>
          <w:sz w:val="24"/>
          <w:szCs w:val="24"/>
          <w:lang w:val="en-GB"/>
        </w:rPr>
        <w:t xml:space="preserve">the </w:t>
      </w:r>
      <w:proofErr w:type="spellStart"/>
      <w:r w:rsidRPr="008B200D">
        <w:rPr>
          <w:rFonts w:ascii="Arial" w:hAnsi="Arial" w:cs="Arial"/>
          <w:i/>
          <w:sz w:val="24"/>
          <w:szCs w:val="24"/>
          <w:lang w:val="en-GB"/>
        </w:rPr>
        <w:t>Französisches</w:t>
      </w:r>
      <w:proofErr w:type="spellEnd"/>
      <w:r w:rsidRPr="008B200D">
        <w:rPr>
          <w:rFonts w:ascii="Arial" w:hAnsi="Arial" w:cs="Arial"/>
          <w:i/>
          <w:sz w:val="24"/>
          <w:szCs w:val="24"/>
          <w:lang w:val="en-GB"/>
        </w:rPr>
        <w:t xml:space="preserve"> </w:t>
      </w:r>
      <w:proofErr w:type="spellStart"/>
      <w:r w:rsidRPr="008B200D">
        <w:rPr>
          <w:rFonts w:ascii="Arial" w:hAnsi="Arial" w:cs="Arial"/>
          <w:i/>
          <w:sz w:val="24"/>
          <w:szCs w:val="24"/>
          <w:lang w:val="en-GB"/>
        </w:rPr>
        <w:t>Etymologisches</w:t>
      </w:r>
      <w:proofErr w:type="spellEnd"/>
      <w:r w:rsidRPr="008B200D">
        <w:rPr>
          <w:rFonts w:ascii="Arial" w:hAnsi="Arial" w:cs="Arial"/>
          <w:i/>
          <w:sz w:val="24"/>
          <w:szCs w:val="24"/>
          <w:lang w:val="en-GB"/>
        </w:rPr>
        <w:t xml:space="preserve"> </w:t>
      </w:r>
      <w:proofErr w:type="spellStart"/>
      <w:r w:rsidRPr="008B200D">
        <w:rPr>
          <w:rFonts w:ascii="Arial" w:hAnsi="Arial" w:cs="Arial"/>
          <w:i/>
          <w:sz w:val="24"/>
          <w:szCs w:val="24"/>
          <w:lang w:val="en-GB"/>
        </w:rPr>
        <w:t>Wörterbuch</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(hereafter </w:t>
      </w:r>
      <w:r w:rsidRPr="008B200D">
        <w:rPr>
          <w:rFonts w:ascii="Arial" w:hAnsi="Arial" w:cs="Arial"/>
          <w:i/>
          <w:sz w:val="24"/>
          <w:szCs w:val="24"/>
          <w:lang w:val="en-GB"/>
        </w:rPr>
        <w:t>FEW</w:t>
      </w:r>
      <w:r w:rsidRPr="008B200D">
        <w:rPr>
          <w:rFonts w:ascii="Arial" w:hAnsi="Arial" w:cs="Arial"/>
          <w:sz w:val="24"/>
          <w:szCs w:val="24"/>
          <w:lang w:val="en-GB"/>
        </w:rPr>
        <w:t>), its language</w:t>
      </w:r>
      <w:r w:rsidRPr="008B200D">
        <w:rPr>
          <w:rFonts w:ascii="Arial" w:hAnsi="Arial" w:cs="Arial"/>
          <w:i/>
          <w:sz w:val="24"/>
          <w:szCs w:val="24"/>
          <w:lang w:val="en-GB"/>
        </w:rPr>
        <w:t xml:space="preserve"> </w:t>
      </w:r>
      <w:r w:rsidRPr="008B200D">
        <w:rPr>
          <w:rFonts w:ascii="Arial" w:hAnsi="Arial" w:cs="Arial"/>
          <w:sz w:val="24"/>
          <w:szCs w:val="24"/>
          <w:lang w:val="en-GB"/>
        </w:rPr>
        <w:t>points towards both Burgundy and Romance Flanders.</w:t>
      </w:r>
      <w:r w:rsidRPr="008B200D">
        <w:rPr>
          <w:rStyle w:val="Appelnotedebasdep"/>
          <w:sz w:val="24"/>
          <w:szCs w:val="24"/>
          <w:lang w:val="en-GB"/>
        </w:rPr>
        <w:footnoteReference w:id="16"/>
      </w:r>
      <w:r w:rsidRPr="008B200D">
        <w:rPr>
          <w:rFonts w:ascii="Arial" w:hAnsi="Arial" w:cs="Arial"/>
          <w:sz w:val="24"/>
          <w:szCs w:val="24"/>
          <w:lang w:val="en-GB"/>
        </w:rPr>
        <w:t xml:space="preserve"> Finally, Luciano Rossi claims that Antoine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w:t>
      </w:r>
      <w:r w:rsidR="00A54AE5" w:rsidRPr="008B200D">
        <w:rPr>
          <w:rFonts w:ascii="Arial" w:hAnsi="Arial" w:cs="Arial"/>
          <w:sz w:val="24"/>
          <w:szCs w:val="24"/>
          <w:lang w:val="en-GB"/>
        </w:rPr>
        <w:t>indirectly connected</w:t>
      </w:r>
      <w:r w:rsidRPr="008B200D">
        <w:rPr>
          <w:rFonts w:ascii="Arial" w:hAnsi="Arial" w:cs="Arial"/>
          <w:sz w:val="24"/>
          <w:szCs w:val="24"/>
          <w:lang w:val="en-GB"/>
        </w:rPr>
        <w:t>,</w:t>
      </w:r>
      <w:r w:rsidRPr="008B200D">
        <w:rPr>
          <w:rStyle w:val="Appelnotedebasdep"/>
          <w:sz w:val="24"/>
          <w:szCs w:val="24"/>
          <w:lang w:val="en-GB"/>
        </w:rPr>
        <w:footnoteReference w:id="17"/>
      </w:r>
      <w:r w:rsidRPr="008B200D">
        <w:rPr>
          <w:rFonts w:ascii="Arial" w:hAnsi="Arial" w:cs="Arial"/>
          <w:sz w:val="24"/>
          <w:szCs w:val="24"/>
          <w:lang w:val="en-GB"/>
        </w:rPr>
        <w:t xml:space="preserve"> printed edition of the </w:t>
      </w:r>
      <w:r w:rsidRPr="008B200D">
        <w:rPr>
          <w:rFonts w:ascii="Arial" w:hAnsi="Arial" w:cs="Arial"/>
          <w:i/>
          <w:sz w:val="24"/>
          <w:szCs w:val="24"/>
          <w:lang w:val="en-GB"/>
        </w:rPr>
        <w:t xml:space="preserve">Cent Nouvelles </w:t>
      </w:r>
      <w:proofErr w:type="spellStart"/>
      <w:r w:rsidRPr="008B200D">
        <w:rPr>
          <w:rFonts w:ascii="Arial" w:hAnsi="Arial" w:cs="Arial"/>
          <w:i/>
          <w:sz w:val="24"/>
          <w:szCs w:val="24"/>
          <w:lang w:val="en-GB"/>
        </w:rPr>
        <w:t>Nouvelles</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(Paris, 1486) contains ‘features typical of Burgundian dialects’.</w:t>
      </w:r>
      <w:r w:rsidRPr="008B200D">
        <w:rPr>
          <w:rStyle w:val="Appelnotedebasdep"/>
          <w:sz w:val="24"/>
          <w:szCs w:val="24"/>
          <w:lang w:val="en-GB"/>
        </w:rPr>
        <w:footnoteReference w:id="18"/>
      </w:r>
      <w:r w:rsidRPr="008B200D">
        <w:rPr>
          <w:rFonts w:ascii="Arial" w:hAnsi="Arial" w:cs="Arial"/>
          <w:i/>
          <w:sz w:val="24"/>
          <w:szCs w:val="24"/>
          <w:lang w:val="en-GB"/>
        </w:rPr>
        <w:t xml:space="preserve"> </w:t>
      </w:r>
      <w:r w:rsidRPr="008B200D">
        <w:rPr>
          <w:rFonts w:ascii="Arial" w:hAnsi="Arial" w:cs="Arial"/>
          <w:sz w:val="24"/>
          <w:szCs w:val="24"/>
          <w:lang w:val="en-GB"/>
        </w:rPr>
        <w:t xml:space="preserve">Only Pierre Champion justified his localisation with linguistic evidence, mainly lexical (and convincing overall), which gives further incentive to explore the </w:t>
      </w:r>
      <w:proofErr w:type="spellStart"/>
      <w:r w:rsidRPr="008B200D">
        <w:rPr>
          <w:rFonts w:ascii="Arial" w:hAnsi="Arial" w:cs="Arial"/>
          <w:sz w:val="24"/>
          <w:szCs w:val="24"/>
          <w:lang w:val="en-GB"/>
        </w:rPr>
        <w:t>graphematic</w:t>
      </w:r>
      <w:proofErr w:type="spellEnd"/>
      <w:r w:rsidRPr="008B200D">
        <w:rPr>
          <w:rFonts w:ascii="Arial" w:hAnsi="Arial" w:cs="Arial"/>
          <w:sz w:val="24"/>
          <w:szCs w:val="24"/>
          <w:lang w:val="en-GB"/>
        </w:rPr>
        <w:t xml:space="preserve"> dimension and elucidate the manuscript’s position.</w:t>
      </w:r>
      <w:r w:rsidR="00042603" w:rsidRPr="008B200D">
        <w:rPr>
          <w:rFonts w:ascii="Arial" w:hAnsi="Arial" w:cs="Arial"/>
          <w:sz w:val="24"/>
          <w:szCs w:val="24"/>
          <w:lang w:val="en-GB"/>
        </w:rPr>
        <w:t xml:space="preserve"> </w:t>
      </w:r>
      <w:r w:rsidR="00DB5948" w:rsidRPr="008B200D">
        <w:rPr>
          <w:rFonts w:ascii="Arial" w:hAnsi="Arial" w:cs="Arial"/>
          <w:sz w:val="24"/>
          <w:szCs w:val="24"/>
          <w:lang w:val="en-GB"/>
        </w:rPr>
        <w:t>This has been done here through direct examination</w:t>
      </w:r>
      <w:r w:rsidR="005026FF" w:rsidRPr="008B200D">
        <w:rPr>
          <w:rFonts w:ascii="Arial" w:hAnsi="Arial" w:cs="Arial"/>
          <w:sz w:val="24"/>
          <w:szCs w:val="24"/>
          <w:lang w:val="en-GB"/>
        </w:rPr>
        <w:t xml:space="preserve"> (</w:t>
      </w:r>
      <w:r w:rsidR="009077C3" w:rsidRPr="008B200D">
        <w:rPr>
          <w:rFonts w:ascii="Arial" w:hAnsi="Arial" w:cs="Arial"/>
          <w:sz w:val="24"/>
          <w:szCs w:val="24"/>
          <w:lang w:val="en-GB"/>
        </w:rPr>
        <w:t>in relation with Franklin Sweetser’s 1966 edition</w:t>
      </w:r>
      <w:r w:rsidR="005026FF" w:rsidRPr="008B200D">
        <w:rPr>
          <w:rFonts w:ascii="Arial" w:hAnsi="Arial" w:cs="Arial"/>
          <w:sz w:val="24"/>
          <w:szCs w:val="24"/>
          <w:lang w:val="en-GB"/>
        </w:rPr>
        <w:t>)</w:t>
      </w:r>
      <w:r w:rsidR="009077C3" w:rsidRPr="008B200D">
        <w:rPr>
          <w:rFonts w:ascii="Arial" w:hAnsi="Arial" w:cs="Arial"/>
          <w:sz w:val="24"/>
          <w:szCs w:val="24"/>
          <w:lang w:val="en-GB"/>
        </w:rPr>
        <w:t>,</w:t>
      </w:r>
      <w:r w:rsidR="00DB5948" w:rsidRPr="008B200D">
        <w:rPr>
          <w:rFonts w:ascii="Arial" w:hAnsi="Arial" w:cs="Arial"/>
          <w:sz w:val="24"/>
          <w:szCs w:val="24"/>
          <w:lang w:val="en-GB"/>
        </w:rPr>
        <w:t xml:space="preserve"> </w:t>
      </w:r>
      <w:r w:rsidR="009077C3" w:rsidRPr="008B200D">
        <w:rPr>
          <w:rFonts w:ascii="Arial" w:hAnsi="Arial" w:cs="Arial"/>
          <w:sz w:val="24"/>
          <w:szCs w:val="24"/>
          <w:lang w:val="en-GB"/>
        </w:rPr>
        <w:t xml:space="preserve">as well as </w:t>
      </w:r>
      <w:r w:rsidR="00DB5948" w:rsidRPr="008B200D">
        <w:rPr>
          <w:rFonts w:ascii="Arial" w:hAnsi="Arial" w:cs="Arial"/>
          <w:sz w:val="24"/>
          <w:szCs w:val="24"/>
          <w:lang w:val="en-GB"/>
        </w:rPr>
        <w:t xml:space="preserve">cross-comparison with </w:t>
      </w:r>
      <w:proofErr w:type="spellStart"/>
      <w:r w:rsidR="00DB5948" w:rsidRPr="008B200D">
        <w:rPr>
          <w:rFonts w:ascii="Arial" w:hAnsi="Arial" w:cs="Arial"/>
          <w:sz w:val="24"/>
          <w:szCs w:val="24"/>
          <w:lang w:val="en-GB"/>
        </w:rPr>
        <w:t>Vérard’s</w:t>
      </w:r>
      <w:proofErr w:type="spellEnd"/>
      <w:r w:rsidR="00DB5948" w:rsidRPr="008B200D">
        <w:rPr>
          <w:rFonts w:ascii="Arial" w:hAnsi="Arial" w:cs="Arial"/>
          <w:sz w:val="24"/>
          <w:szCs w:val="24"/>
          <w:lang w:val="en-GB"/>
        </w:rPr>
        <w:t xml:space="preserve"> print.</w:t>
      </w:r>
      <w:r w:rsidR="009077C3" w:rsidRPr="008B200D">
        <w:rPr>
          <w:rFonts w:ascii="Arial" w:hAnsi="Arial" w:cs="Arial"/>
          <w:sz w:val="24"/>
          <w:szCs w:val="24"/>
          <w:lang w:val="en-GB"/>
        </w:rPr>
        <w:t xml:space="preserve"> </w:t>
      </w:r>
      <w:r w:rsidR="006D749C" w:rsidRPr="008B200D">
        <w:rPr>
          <w:rFonts w:ascii="Arial" w:hAnsi="Arial" w:cs="Arial"/>
          <w:sz w:val="24"/>
          <w:szCs w:val="24"/>
          <w:lang w:val="en-GB"/>
        </w:rPr>
        <w:t>It shows that both</w:t>
      </w:r>
      <w:r w:rsidR="009077C3" w:rsidRPr="008B200D">
        <w:rPr>
          <w:rFonts w:ascii="Arial" w:hAnsi="Arial" w:cs="Arial"/>
          <w:sz w:val="24"/>
          <w:szCs w:val="24"/>
          <w:lang w:val="en-GB"/>
        </w:rPr>
        <w:t xml:space="preserve"> our extant sources contain regional</w:t>
      </w:r>
      <w:r w:rsidR="005026FF" w:rsidRPr="008B200D">
        <w:rPr>
          <w:rFonts w:ascii="Arial" w:hAnsi="Arial" w:cs="Arial"/>
          <w:sz w:val="24"/>
          <w:szCs w:val="24"/>
          <w:lang w:val="en-GB"/>
        </w:rPr>
        <w:t xml:space="preserve"> variants</w:t>
      </w:r>
      <w:r w:rsidR="009077C3" w:rsidRPr="008B200D">
        <w:rPr>
          <w:rFonts w:ascii="Arial" w:hAnsi="Arial" w:cs="Arial"/>
          <w:sz w:val="24"/>
          <w:szCs w:val="24"/>
          <w:lang w:val="en-GB"/>
        </w:rPr>
        <w:t xml:space="preserve">, although </w:t>
      </w:r>
      <w:r w:rsidR="00EC028B" w:rsidRPr="008B200D">
        <w:rPr>
          <w:rFonts w:ascii="Arial" w:hAnsi="Arial" w:cs="Arial"/>
          <w:sz w:val="24"/>
          <w:szCs w:val="24"/>
          <w:lang w:val="en-GB"/>
        </w:rPr>
        <w:t>significantly</w:t>
      </w:r>
      <w:r w:rsidR="009077C3" w:rsidRPr="008B200D">
        <w:rPr>
          <w:rFonts w:ascii="Arial" w:hAnsi="Arial" w:cs="Arial"/>
          <w:sz w:val="24"/>
          <w:szCs w:val="24"/>
          <w:lang w:val="en-GB"/>
        </w:rPr>
        <w:t xml:space="preserve"> fewer in </w:t>
      </w:r>
      <w:proofErr w:type="spellStart"/>
      <w:r w:rsidR="009077C3" w:rsidRPr="008B200D">
        <w:rPr>
          <w:rFonts w:ascii="Arial" w:hAnsi="Arial" w:cs="Arial"/>
          <w:sz w:val="24"/>
          <w:szCs w:val="24"/>
          <w:lang w:val="en-GB"/>
        </w:rPr>
        <w:t>Vérard’s</w:t>
      </w:r>
      <w:proofErr w:type="spellEnd"/>
      <w:r w:rsidR="00EC028B" w:rsidRPr="008B200D">
        <w:rPr>
          <w:rFonts w:ascii="Arial" w:hAnsi="Arial" w:cs="Arial"/>
          <w:sz w:val="24"/>
          <w:szCs w:val="24"/>
          <w:lang w:val="en-GB"/>
        </w:rPr>
        <w:t xml:space="preserve"> Parisian edition</w:t>
      </w:r>
      <w:r w:rsidR="009077C3" w:rsidRPr="008B200D">
        <w:rPr>
          <w:rFonts w:ascii="Arial" w:hAnsi="Arial" w:cs="Arial"/>
          <w:sz w:val="24"/>
          <w:szCs w:val="24"/>
          <w:lang w:val="en-GB"/>
        </w:rPr>
        <w:t xml:space="preserve">, which nonetheless </w:t>
      </w:r>
      <w:r w:rsidR="006D749C" w:rsidRPr="008B200D">
        <w:rPr>
          <w:rFonts w:ascii="Arial" w:hAnsi="Arial" w:cs="Arial"/>
          <w:sz w:val="24"/>
          <w:szCs w:val="24"/>
          <w:lang w:val="en-GB"/>
        </w:rPr>
        <w:t>replicates</w:t>
      </w:r>
      <w:r w:rsidR="009077C3" w:rsidRPr="008B200D">
        <w:rPr>
          <w:rFonts w:ascii="Arial" w:hAnsi="Arial" w:cs="Arial"/>
          <w:sz w:val="24"/>
          <w:szCs w:val="24"/>
          <w:lang w:val="en-GB"/>
        </w:rPr>
        <w:t xml:space="preserve"> some of the </w:t>
      </w:r>
      <w:r w:rsidR="005026FF" w:rsidRPr="008B200D">
        <w:rPr>
          <w:rFonts w:ascii="Arial" w:hAnsi="Arial" w:cs="Arial"/>
          <w:sz w:val="24"/>
          <w:szCs w:val="24"/>
          <w:lang w:val="en-GB"/>
        </w:rPr>
        <w:t>evidence</w:t>
      </w:r>
      <w:r w:rsidR="009077C3" w:rsidRPr="008B200D">
        <w:rPr>
          <w:rFonts w:ascii="Arial" w:hAnsi="Arial" w:cs="Arial"/>
          <w:sz w:val="24"/>
          <w:szCs w:val="24"/>
          <w:lang w:val="en-GB"/>
        </w:rPr>
        <w:t xml:space="preserve"> found in the manuscript, </w:t>
      </w:r>
      <w:r w:rsidR="006D749C" w:rsidRPr="008B200D">
        <w:rPr>
          <w:rFonts w:ascii="Arial" w:hAnsi="Arial" w:cs="Arial"/>
          <w:sz w:val="24"/>
          <w:szCs w:val="24"/>
          <w:lang w:val="en-GB"/>
        </w:rPr>
        <w:t>alongside</w:t>
      </w:r>
      <w:r w:rsidR="009077C3" w:rsidRPr="008B200D">
        <w:rPr>
          <w:rFonts w:ascii="Arial" w:hAnsi="Arial" w:cs="Arial"/>
          <w:sz w:val="24"/>
          <w:szCs w:val="24"/>
          <w:lang w:val="en-GB"/>
        </w:rPr>
        <w:t xml:space="preserve"> other</w:t>
      </w:r>
      <w:r w:rsidR="005026FF" w:rsidRPr="008B200D">
        <w:rPr>
          <w:rFonts w:ascii="Arial" w:hAnsi="Arial" w:cs="Arial"/>
          <w:sz w:val="24"/>
          <w:szCs w:val="24"/>
          <w:lang w:val="en-GB"/>
        </w:rPr>
        <w:t xml:space="preserve"> forms</w:t>
      </w:r>
      <w:r w:rsidR="009077C3" w:rsidRPr="008B200D">
        <w:rPr>
          <w:rFonts w:ascii="Arial" w:hAnsi="Arial" w:cs="Arial"/>
          <w:sz w:val="24"/>
          <w:szCs w:val="24"/>
          <w:lang w:val="en-GB"/>
        </w:rPr>
        <w:t xml:space="preserve"> absent from it</w:t>
      </w:r>
      <w:r w:rsidR="000507B9" w:rsidRPr="008B200D">
        <w:rPr>
          <w:rFonts w:ascii="Arial" w:hAnsi="Arial" w:cs="Arial"/>
          <w:sz w:val="24"/>
          <w:szCs w:val="24"/>
          <w:lang w:val="en-GB"/>
        </w:rPr>
        <w:t xml:space="preserve"> (as illustrated below)</w:t>
      </w:r>
      <w:r w:rsidR="009077C3" w:rsidRPr="008B200D">
        <w:rPr>
          <w:rFonts w:ascii="Arial" w:hAnsi="Arial" w:cs="Arial"/>
          <w:sz w:val="24"/>
          <w:szCs w:val="24"/>
          <w:lang w:val="en-GB"/>
        </w:rPr>
        <w:t xml:space="preserve">. It is likely therefore that the lost original contained more regional features than can be gathered altogether from </w:t>
      </w:r>
      <w:r w:rsidR="000507B9" w:rsidRPr="008B200D">
        <w:rPr>
          <w:rFonts w:ascii="Arial" w:hAnsi="Arial" w:cs="Arial"/>
          <w:sz w:val="24"/>
          <w:szCs w:val="24"/>
          <w:lang w:val="en-GB"/>
        </w:rPr>
        <w:t>its</w:t>
      </w:r>
      <w:r w:rsidR="009077C3" w:rsidRPr="008B200D">
        <w:rPr>
          <w:rFonts w:ascii="Arial" w:hAnsi="Arial" w:cs="Arial"/>
          <w:sz w:val="24"/>
          <w:szCs w:val="24"/>
          <w:lang w:val="en-GB"/>
        </w:rPr>
        <w:t xml:space="preserve"> two </w:t>
      </w:r>
      <w:r w:rsidR="000507B9" w:rsidRPr="008B200D">
        <w:rPr>
          <w:rFonts w:ascii="Arial" w:hAnsi="Arial" w:cs="Arial"/>
          <w:sz w:val="24"/>
          <w:szCs w:val="24"/>
          <w:lang w:val="en-GB"/>
        </w:rPr>
        <w:t xml:space="preserve">extant </w:t>
      </w:r>
      <w:r w:rsidR="009077C3" w:rsidRPr="008B200D">
        <w:rPr>
          <w:rFonts w:ascii="Arial" w:hAnsi="Arial" w:cs="Arial"/>
          <w:sz w:val="24"/>
          <w:szCs w:val="24"/>
          <w:lang w:val="en-GB"/>
        </w:rPr>
        <w:t>copies.</w:t>
      </w:r>
    </w:p>
    <w:p w14:paraId="501D9395" w14:textId="77777777" w:rsidR="00206725" w:rsidRPr="008B200D" w:rsidRDefault="00206725" w:rsidP="00206725">
      <w:pPr>
        <w:spacing w:line="240" w:lineRule="auto"/>
        <w:contextualSpacing/>
        <w:jc w:val="both"/>
        <w:rPr>
          <w:rFonts w:ascii="Arial" w:hAnsi="Arial" w:cs="Arial"/>
          <w:sz w:val="24"/>
          <w:szCs w:val="24"/>
          <w:lang w:val="en-GB"/>
        </w:rPr>
      </w:pPr>
    </w:p>
    <w:p w14:paraId="19B39425" w14:textId="519E9097" w:rsidR="00206725" w:rsidRPr="008B200D" w:rsidRDefault="00206725" w:rsidP="00206725">
      <w:pPr>
        <w:spacing w:line="240" w:lineRule="auto"/>
        <w:contextualSpacing/>
        <w:jc w:val="both"/>
        <w:rPr>
          <w:rFonts w:ascii="Arial" w:hAnsi="Arial" w:cs="Arial"/>
          <w:sz w:val="24"/>
          <w:szCs w:val="24"/>
          <w:lang w:val="en-GB"/>
        </w:rPr>
      </w:pPr>
      <w:r w:rsidRPr="008B200D">
        <w:rPr>
          <w:rFonts w:ascii="Arial" w:hAnsi="Arial" w:cs="Arial"/>
          <w:sz w:val="24"/>
          <w:szCs w:val="24"/>
          <w:lang w:val="en-GB"/>
        </w:rPr>
        <w:t xml:space="preserve">On the sociolinguistic context of the </w:t>
      </w:r>
      <w:r w:rsidRPr="008B200D">
        <w:rPr>
          <w:rFonts w:ascii="Arial" w:hAnsi="Arial" w:cs="Arial"/>
          <w:i/>
          <w:sz w:val="24"/>
          <w:szCs w:val="24"/>
          <w:lang w:val="en-GB"/>
        </w:rPr>
        <w:t xml:space="preserve">Cent Nouvelles </w:t>
      </w:r>
      <w:proofErr w:type="spellStart"/>
      <w:r w:rsidRPr="008B200D">
        <w:rPr>
          <w:rFonts w:ascii="Arial" w:hAnsi="Arial" w:cs="Arial"/>
          <w:i/>
          <w:sz w:val="24"/>
          <w:szCs w:val="24"/>
          <w:lang w:val="en-GB"/>
        </w:rPr>
        <w:t>Nouvelles</w:t>
      </w:r>
      <w:proofErr w:type="spellEnd"/>
      <w:r w:rsidRPr="008B200D">
        <w:rPr>
          <w:rFonts w:ascii="Arial" w:hAnsi="Arial" w:cs="Arial"/>
          <w:sz w:val="24"/>
          <w:szCs w:val="24"/>
          <w:lang w:val="en-GB"/>
        </w:rPr>
        <w:t xml:space="preserve"> and MS Glasgow Hunter 252, the following should be noted. The tales are ostensibly presented as having been recounted by Philip </w:t>
      </w:r>
      <w:r w:rsidR="0002333D" w:rsidRPr="008B200D">
        <w:rPr>
          <w:rFonts w:ascii="Arial" w:hAnsi="Arial" w:cs="Arial"/>
          <w:sz w:val="24"/>
          <w:szCs w:val="24"/>
          <w:lang w:val="en-GB"/>
        </w:rPr>
        <w:t>the Good</w:t>
      </w:r>
      <w:r w:rsidRPr="008B200D">
        <w:rPr>
          <w:rFonts w:ascii="Arial" w:hAnsi="Arial" w:cs="Arial"/>
          <w:sz w:val="24"/>
          <w:szCs w:val="24"/>
          <w:lang w:val="en-GB"/>
        </w:rPr>
        <w:t xml:space="preserve"> and members of his court, then compiled at his request as if they had been transcribed from </w:t>
      </w:r>
      <w:r w:rsidRPr="008B200D">
        <w:rPr>
          <w:rFonts w:ascii="Arial" w:hAnsi="Arial" w:cs="Arial"/>
          <w:i/>
          <w:sz w:val="24"/>
          <w:szCs w:val="24"/>
          <w:lang w:val="en-GB"/>
        </w:rPr>
        <w:t>viva voce</w:t>
      </w:r>
      <w:r w:rsidRPr="008B200D">
        <w:rPr>
          <w:rFonts w:ascii="Arial" w:hAnsi="Arial" w:cs="Arial"/>
          <w:sz w:val="24"/>
          <w:szCs w:val="24"/>
          <w:lang w:val="en-GB"/>
        </w:rPr>
        <w:t xml:space="preserve"> performance (the anonymous </w:t>
      </w:r>
      <w:proofErr w:type="spellStart"/>
      <w:r w:rsidRPr="008B200D">
        <w:rPr>
          <w:rFonts w:ascii="Arial" w:hAnsi="Arial" w:cs="Arial"/>
          <w:i/>
          <w:sz w:val="24"/>
          <w:szCs w:val="24"/>
          <w:lang w:val="en-GB"/>
        </w:rPr>
        <w:t>acteur</w:t>
      </w:r>
      <w:proofErr w:type="spellEnd"/>
      <w:r w:rsidRPr="008B200D">
        <w:rPr>
          <w:rFonts w:ascii="Arial" w:hAnsi="Arial" w:cs="Arial"/>
          <w:sz w:val="24"/>
          <w:szCs w:val="24"/>
          <w:lang w:val="en-GB"/>
        </w:rPr>
        <w:t xml:space="preserve"> refers to</w:t>
      </w:r>
      <w:r w:rsidRPr="008B200D">
        <w:rPr>
          <w:rFonts w:ascii="Arial" w:hAnsi="Arial" w:cs="Arial"/>
          <w:iCs/>
          <w:sz w:val="24"/>
          <w:szCs w:val="24"/>
          <w:lang w:val="en-GB"/>
        </w:rPr>
        <w:t xml:space="preserve"> himself as a mere ‘secretary’</w:t>
      </w:r>
      <w:r w:rsidRPr="008B200D">
        <w:rPr>
          <w:rFonts w:ascii="Arial" w:hAnsi="Arial" w:cs="Arial"/>
          <w:sz w:val="24"/>
          <w:szCs w:val="24"/>
          <w:lang w:val="en-GB"/>
        </w:rPr>
        <w:t xml:space="preserve"> of the narrators’ own words – see Nouvelle 12, p. 90).</w:t>
      </w:r>
      <w:r w:rsidRPr="008B200D">
        <w:rPr>
          <w:rStyle w:val="Appelnotedebasdep"/>
          <w:iCs/>
          <w:sz w:val="24"/>
          <w:szCs w:val="24"/>
          <w:lang w:val="en-GB"/>
        </w:rPr>
        <w:footnoteReference w:id="19"/>
      </w:r>
      <w:r w:rsidRPr="008B200D">
        <w:rPr>
          <w:rFonts w:ascii="Arial" w:hAnsi="Arial" w:cs="Arial"/>
          <w:sz w:val="24"/>
          <w:szCs w:val="24"/>
          <w:lang w:val="en-GB"/>
        </w:rPr>
        <w:t xml:space="preserve"> </w:t>
      </w:r>
      <w:r w:rsidR="00A44965" w:rsidRPr="008B200D">
        <w:rPr>
          <w:rFonts w:ascii="Arial" w:hAnsi="Arial" w:cs="Arial"/>
          <w:sz w:val="24"/>
          <w:szCs w:val="24"/>
          <w:lang w:val="en-GB"/>
        </w:rPr>
        <w:t xml:space="preserve">The storytelling </w:t>
      </w:r>
      <w:r w:rsidR="004A08BC" w:rsidRPr="008B200D">
        <w:rPr>
          <w:rFonts w:ascii="Arial" w:hAnsi="Arial" w:cs="Arial"/>
          <w:sz w:val="24"/>
          <w:szCs w:val="24"/>
          <w:lang w:val="en-GB"/>
        </w:rPr>
        <w:t xml:space="preserve">is likely to have </w:t>
      </w:r>
      <w:r w:rsidR="006716F5" w:rsidRPr="008B200D">
        <w:rPr>
          <w:rFonts w:ascii="Arial" w:hAnsi="Arial" w:cs="Arial"/>
          <w:sz w:val="24"/>
          <w:szCs w:val="24"/>
          <w:lang w:val="en-GB"/>
        </w:rPr>
        <w:t>taken place</w:t>
      </w:r>
      <w:r w:rsidR="004A08BC" w:rsidRPr="008B200D">
        <w:rPr>
          <w:rFonts w:ascii="Arial" w:hAnsi="Arial" w:cs="Arial"/>
          <w:sz w:val="24"/>
          <w:szCs w:val="24"/>
          <w:lang w:val="en-GB"/>
        </w:rPr>
        <w:t xml:space="preserve"> ‘between the early autumn of 1458 and the summer of 1459’, at which time the court was initially based ‘in the principle towns of the county of Hainaut’ before relocating to Brussels.</w:t>
      </w:r>
      <w:r w:rsidR="004A08BC" w:rsidRPr="008B200D">
        <w:rPr>
          <w:rStyle w:val="Appelnotedebasdep"/>
          <w:sz w:val="24"/>
          <w:szCs w:val="24"/>
          <w:lang w:val="en-GB"/>
        </w:rPr>
        <w:footnoteReference w:id="20"/>
      </w:r>
      <w:r w:rsidR="005155EF" w:rsidRPr="008B200D">
        <w:rPr>
          <w:rFonts w:ascii="Arial" w:hAnsi="Arial" w:cs="Arial"/>
          <w:sz w:val="24"/>
          <w:szCs w:val="24"/>
          <w:lang w:val="en-GB"/>
        </w:rPr>
        <w:t xml:space="preserve"> In that period t</w:t>
      </w:r>
      <w:r w:rsidRPr="008B200D">
        <w:rPr>
          <w:rFonts w:ascii="Arial" w:hAnsi="Arial" w:cs="Arial"/>
          <w:sz w:val="24"/>
          <w:szCs w:val="24"/>
          <w:lang w:val="en-GB"/>
        </w:rPr>
        <w:t xml:space="preserve">he Burgundian dominions consisted of the Duchy of Burgundy itself plus, as a result of a </w:t>
      </w:r>
      <w:r w:rsidR="001531B9" w:rsidRPr="008B200D">
        <w:rPr>
          <w:rFonts w:ascii="Arial" w:hAnsi="Arial" w:cs="Arial"/>
          <w:sz w:val="24"/>
          <w:szCs w:val="24"/>
          <w:lang w:val="en-GB"/>
        </w:rPr>
        <w:t xml:space="preserve">spectacular </w:t>
      </w:r>
      <w:r w:rsidRPr="008B200D">
        <w:rPr>
          <w:rFonts w:ascii="Arial" w:hAnsi="Arial" w:cs="Arial"/>
          <w:sz w:val="24"/>
          <w:szCs w:val="24"/>
          <w:lang w:val="en-GB"/>
        </w:rPr>
        <w:t xml:space="preserve">territorial expansion initiated in 1384, the Counties of Burgundy and Nevers and what we now refer to as the ‘Burgundian </w:t>
      </w:r>
      <w:r w:rsidR="005155EF" w:rsidRPr="008B200D">
        <w:rPr>
          <w:rFonts w:ascii="Arial" w:hAnsi="Arial" w:cs="Arial"/>
          <w:sz w:val="24"/>
          <w:szCs w:val="24"/>
          <w:lang w:val="en-GB"/>
        </w:rPr>
        <w:t>Low Countries’</w:t>
      </w:r>
      <w:r w:rsidRPr="008B200D">
        <w:rPr>
          <w:rFonts w:ascii="Arial" w:hAnsi="Arial" w:cs="Arial"/>
          <w:sz w:val="24"/>
          <w:szCs w:val="24"/>
          <w:lang w:val="en-GB"/>
        </w:rPr>
        <w:t xml:space="preserve">, namely </w:t>
      </w:r>
      <w:proofErr w:type="spellStart"/>
      <w:r w:rsidRPr="008B200D">
        <w:rPr>
          <w:rFonts w:ascii="Arial" w:hAnsi="Arial" w:cs="Arial"/>
          <w:sz w:val="24"/>
          <w:szCs w:val="24"/>
          <w:lang w:val="en-GB"/>
        </w:rPr>
        <w:t>Rethel</w:t>
      </w:r>
      <w:proofErr w:type="spellEnd"/>
      <w:r w:rsidRPr="008B200D">
        <w:rPr>
          <w:rFonts w:ascii="Arial" w:hAnsi="Arial" w:cs="Arial"/>
          <w:sz w:val="24"/>
          <w:szCs w:val="24"/>
          <w:lang w:val="en-GB"/>
        </w:rPr>
        <w:t xml:space="preserve">, Luxembourg, Artois, Hainaut, Brabant, Flanders, Holland, Zeeland, Namur and Limburg. These lands formed a multilingual territory across which several </w:t>
      </w:r>
      <w:r w:rsidR="00C8301D" w:rsidRPr="008B200D">
        <w:rPr>
          <w:rFonts w:ascii="Arial" w:hAnsi="Arial" w:cs="Arial"/>
          <w:sz w:val="24"/>
          <w:szCs w:val="24"/>
          <w:lang w:val="en-GB"/>
        </w:rPr>
        <w:t>Gallo-</w:t>
      </w:r>
      <w:r w:rsidRPr="008B200D">
        <w:rPr>
          <w:rFonts w:ascii="Arial" w:hAnsi="Arial" w:cs="Arial"/>
          <w:sz w:val="24"/>
          <w:szCs w:val="24"/>
          <w:lang w:val="en-GB"/>
        </w:rPr>
        <w:t xml:space="preserve">Romance and Germanic dialects were spoken (northern and eastern </w:t>
      </w:r>
      <w:r w:rsidRPr="008B200D">
        <w:rPr>
          <w:rFonts w:ascii="Arial" w:hAnsi="Arial" w:cs="Arial"/>
          <w:i/>
          <w:sz w:val="24"/>
          <w:szCs w:val="24"/>
          <w:lang w:val="en-GB"/>
        </w:rPr>
        <w:t xml:space="preserve">Langue </w:t>
      </w:r>
      <w:proofErr w:type="spellStart"/>
      <w:r w:rsidRPr="008B200D">
        <w:rPr>
          <w:rFonts w:ascii="Arial" w:hAnsi="Arial" w:cs="Arial"/>
          <w:i/>
          <w:sz w:val="24"/>
          <w:szCs w:val="24"/>
          <w:lang w:val="en-GB"/>
        </w:rPr>
        <w:t>d’oïl</w:t>
      </w:r>
      <w:proofErr w:type="spellEnd"/>
      <w:r w:rsidRPr="008B200D">
        <w:rPr>
          <w:rFonts w:ascii="Arial" w:hAnsi="Arial" w:cs="Arial"/>
          <w:sz w:val="24"/>
          <w:szCs w:val="24"/>
          <w:lang w:val="en-GB"/>
        </w:rPr>
        <w:t xml:space="preserve">, </w:t>
      </w:r>
      <w:proofErr w:type="spellStart"/>
      <w:r w:rsidRPr="008B200D">
        <w:rPr>
          <w:rFonts w:ascii="Arial" w:hAnsi="Arial" w:cs="Arial"/>
          <w:sz w:val="24"/>
          <w:szCs w:val="24"/>
          <w:lang w:val="en-GB"/>
        </w:rPr>
        <w:t>Jurassien</w:t>
      </w:r>
      <w:proofErr w:type="spellEnd"/>
      <w:r w:rsidRPr="008B200D">
        <w:rPr>
          <w:rFonts w:ascii="Arial" w:hAnsi="Arial" w:cs="Arial"/>
          <w:sz w:val="24"/>
          <w:szCs w:val="24"/>
          <w:lang w:val="en-GB"/>
        </w:rPr>
        <w:t xml:space="preserve">, West Central and Low German), and characterised by extensive migration from the </w:t>
      </w:r>
      <w:r w:rsidRPr="008B200D">
        <w:rPr>
          <w:rFonts w:ascii="Arial" w:hAnsi="Arial" w:cs="Arial"/>
          <w:i/>
          <w:sz w:val="24"/>
          <w:szCs w:val="24"/>
          <w:lang w:val="en-GB"/>
        </w:rPr>
        <w:t>pays de par-</w:t>
      </w:r>
      <w:proofErr w:type="spellStart"/>
      <w:r w:rsidRPr="008B200D">
        <w:rPr>
          <w:rFonts w:ascii="Arial" w:hAnsi="Arial" w:cs="Arial"/>
          <w:i/>
          <w:sz w:val="24"/>
          <w:szCs w:val="24"/>
          <w:lang w:val="en-GB"/>
        </w:rPr>
        <w:t>delà</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(Burgundy) to the </w:t>
      </w:r>
      <w:r w:rsidRPr="008B200D">
        <w:rPr>
          <w:rFonts w:ascii="Arial" w:hAnsi="Arial" w:cs="Arial"/>
          <w:i/>
          <w:sz w:val="24"/>
          <w:szCs w:val="24"/>
          <w:lang w:val="en-GB"/>
        </w:rPr>
        <w:t>pays de par-</w:t>
      </w:r>
      <w:proofErr w:type="spellStart"/>
      <w:r w:rsidRPr="008B200D">
        <w:rPr>
          <w:rFonts w:ascii="Arial" w:hAnsi="Arial" w:cs="Arial"/>
          <w:i/>
          <w:sz w:val="24"/>
          <w:szCs w:val="24"/>
          <w:lang w:val="en-GB"/>
        </w:rPr>
        <w:t>deçà</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(Low Countries).</w:t>
      </w:r>
      <w:r w:rsidRPr="008B200D">
        <w:rPr>
          <w:rStyle w:val="Appelnotedebasdep"/>
          <w:sz w:val="24"/>
          <w:szCs w:val="24"/>
          <w:lang w:val="en-GB"/>
        </w:rPr>
        <w:footnoteReference w:id="21"/>
      </w:r>
      <w:r w:rsidRPr="008B200D">
        <w:rPr>
          <w:rFonts w:ascii="Arial" w:hAnsi="Arial" w:cs="Arial"/>
          <w:sz w:val="24"/>
          <w:szCs w:val="24"/>
          <w:lang w:val="en-GB"/>
        </w:rPr>
        <w:t xml:space="preserve"> The </w:t>
      </w:r>
      <w:r w:rsidRPr="008B200D">
        <w:rPr>
          <w:rFonts w:ascii="Arial" w:hAnsi="Arial" w:cs="Arial"/>
          <w:sz w:val="24"/>
          <w:szCs w:val="24"/>
          <w:lang w:val="en-GB"/>
        </w:rPr>
        <w:lastRenderedPageBreak/>
        <w:t>Burgundian court brought together different dignitaries from Burgundy and the Low Countries – many of whom were native Dutch speakers.</w:t>
      </w:r>
      <w:r w:rsidRPr="008B200D">
        <w:rPr>
          <w:rStyle w:val="Appelnotedebasdep"/>
          <w:sz w:val="24"/>
          <w:szCs w:val="24"/>
          <w:lang w:val="en-GB"/>
        </w:rPr>
        <w:footnoteReference w:id="22"/>
      </w:r>
      <w:r w:rsidRPr="008B200D">
        <w:rPr>
          <w:rFonts w:ascii="Arial" w:hAnsi="Arial" w:cs="Arial"/>
          <w:sz w:val="24"/>
          <w:szCs w:val="24"/>
          <w:lang w:val="en-GB"/>
        </w:rPr>
        <w:t xml:space="preserve"> </w:t>
      </w:r>
    </w:p>
    <w:p w14:paraId="19472131" w14:textId="77777777" w:rsidR="00206725" w:rsidRPr="008B200D" w:rsidRDefault="00206725" w:rsidP="00206725">
      <w:pPr>
        <w:spacing w:line="240" w:lineRule="auto"/>
        <w:contextualSpacing/>
        <w:jc w:val="both"/>
        <w:rPr>
          <w:rFonts w:ascii="Arial" w:hAnsi="Arial" w:cs="Arial"/>
          <w:sz w:val="24"/>
          <w:szCs w:val="24"/>
          <w:lang w:val="en-GB"/>
        </w:rPr>
      </w:pPr>
    </w:p>
    <w:p w14:paraId="58D10ECB" w14:textId="425D6ED3" w:rsidR="00206725" w:rsidRPr="008B200D" w:rsidRDefault="00206725" w:rsidP="00206725">
      <w:pPr>
        <w:spacing w:line="240" w:lineRule="auto"/>
        <w:contextualSpacing/>
        <w:jc w:val="both"/>
        <w:rPr>
          <w:rFonts w:ascii="Arial" w:hAnsi="Arial" w:cs="Arial"/>
          <w:sz w:val="24"/>
          <w:szCs w:val="24"/>
          <w:lang w:val="en-GB"/>
        </w:rPr>
      </w:pPr>
      <w:r w:rsidRPr="008B200D">
        <w:rPr>
          <w:rFonts w:ascii="Arial" w:hAnsi="Arial" w:cs="Arial"/>
          <w:sz w:val="24"/>
          <w:szCs w:val="24"/>
          <w:lang w:val="en-GB"/>
        </w:rPr>
        <w:t xml:space="preserve">It is in this text-book environment for </w:t>
      </w:r>
      <w:proofErr w:type="spellStart"/>
      <w:r w:rsidRPr="008B200D">
        <w:rPr>
          <w:rFonts w:ascii="Arial" w:hAnsi="Arial" w:cs="Arial"/>
          <w:sz w:val="24"/>
          <w:szCs w:val="24"/>
          <w:lang w:val="en-GB"/>
        </w:rPr>
        <w:t>koineisation</w:t>
      </w:r>
      <w:proofErr w:type="spellEnd"/>
      <w:r w:rsidRPr="008B200D">
        <w:rPr>
          <w:rFonts w:ascii="Arial" w:hAnsi="Arial" w:cs="Arial"/>
          <w:sz w:val="24"/>
          <w:szCs w:val="24"/>
          <w:lang w:val="en-GB"/>
        </w:rPr>
        <w:t xml:space="preserve"> and creolisation, through dialect- and language-contact, that Philip the Good is reported to have recruited his fellow storytellers. </w:t>
      </w:r>
      <w:r w:rsidR="002B7C18" w:rsidRPr="008B200D">
        <w:rPr>
          <w:rFonts w:ascii="Arial" w:hAnsi="Arial" w:cs="Arial"/>
          <w:sz w:val="24"/>
          <w:szCs w:val="24"/>
          <w:lang w:val="en-GB"/>
        </w:rPr>
        <w:t>It is important at this point to restate a number of points addressed more fu</w:t>
      </w:r>
      <w:r w:rsidR="00A72494" w:rsidRPr="008B200D">
        <w:rPr>
          <w:rFonts w:ascii="Arial" w:hAnsi="Arial" w:cs="Arial"/>
          <w:sz w:val="24"/>
          <w:szCs w:val="24"/>
          <w:lang w:val="en-GB"/>
        </w:rPr>
        <w:t>l</w:t>
      </w:r>
      <w:r w:rsidR="002B7C18" w:rsidRPr="008B200D">
        <w:rPr>
          <w:rFonts w:ascii="Arial" w:hAnsi="Arial" w:cs="Arial"/>
          <w:sz w:val="24"/>
          <w:szCs w:val="24"/>
          <w:lang w:val="en-GB"/>
        </w:rPr>
        <w:t>ly in other contributions to the present volume.</w:t>
      </w:r>
      <w:r w:rsidR="00A72494" w:rsidRPr="008B200D">
        <w:rPr>
          <w:rFonts w:ascii="Arial" w:hAnsi="Arial" w:cs="Arial"/>
          <w:sz w:val="24"/>
          <w:szCs w:val="24"/>
          <w:lang w:val="en-GB"/>
        </w:rPr>
        <w:t xml:space="preserve"> </w:t>
      </w:r>
      <w:r w:rsidRPr="008B200D">
        <w:rPr>
          <w:rFonts w:ascii="Arial" w:hAnsi="Arial" w:cs="Arial"/>
          <w:sz w:val="24"/>
          <w:szCs w:val="24"/>
          <w:lang w:val="en-GB"/>
        </w:rPr>
        <w:t xml:space="preserve">Those </w:t>
      </w:r>
      <w:proofErr w:type="spellStart"/>
      <w:r w:rsidR="005155EF" w:rsidRPr="008B200D">
        <w:rPr>
          <w:rFonts w:ascii="Arial" w:hAnsi="Arial" w:cs="Arial"/>
          <w:i/>
          <w:iCs/>
          <w:sz w:val="24"/>
          <w:szCs w:val="24"/>
          <w:lang w:val="en-GB"/>
        </w:rPr>
        <w:t>conteurs</w:t>
      </w:r>
      <w:proofErr w:type="spellEnd"/>
      <w:r w:rsidR="005155EF" w:rsidRPr="008B200D">
        <w:rPr>
          <w:rFonts w:ascii="Arial" w:hAnsi="Arial" w:cs="Arial"/>
          <w:sz w:val="24"/>
          <w:szCs w:val="24"/>
          <w:lang w:val="en-GB"/>
        </w:rPr>
        <w:t xml:space="preserve"> </w:t>
      </w:r>
      <w:r w:rsidRPr="008B200D">
        <w:rPr>
          <w:rFonts w:ascii="Arial" w:hAnsi="Arial" w:cs="Arial"/>
          <w:sz w:val="24"/>
          <w:szCs w:val="24"/>
          <w:lang w:val="en-GB"/>
        </w:rPr>
        <w:t xml:space="preserve">on whom biographical information is available hail mostly from the Low Countries and Burgundy, but also from Brittany, Saintonge, Bourbonnais and </w:t>
      </w:r>
      <w:proofErr w:type="spellStart"/>
      <w:r w:rsidRPr="008B200D">
        <w:rPr>
          <w:rFonts w:ascii="Arial" w:hAnsi="Arial" w:cs="Arial"/>
          <w:sz w:val="24"/>
          <w:szCs w:val="24"/>
          <w:lang w:val="en-GB"/>
        </w:rPr>
        <w:t>Markgräflerland</w:t>
      </w:r>
      <w:proofErr w:type="spellEnd"/>
      <w:r w:rsidRPr="008B200D">
        <w:rPr>
          <w:rFonts w:ascii="Arial" w:hAnsi="Arial" w:cs="Arial"/>
          <w:sz w:val="24"/>
          <w:szCs w:val="24"/>
          <w:lang w:val="en-GB"/>
        </w:rPr>
        <w:t>.</w:t>
      </w:r>
      <w:r w:rsidRPr="008B200D">
        <w:rPr>
          <w:rStyle w:val="Appelnotedebasdep"/>
          <w:sz w:val="24"/>
          <w:szCs w:val="24"/>
          <w:lang w:val="en-GB"/>
        </w:rPr>
        <w:footnoteReference w:id="23"/>
      </w:r>
      <w:r w:rsidRPr="008B200D">
        <w:rPr>
          <w:rFonts w:ascii="Arial" w:hAnsi="Arial" w:cs="Arial"/>
          <w:sz w:val="24"/>
          <w:szCs w:val="24"/>
          <w:lang w:val="en-GB"/>
        </w:rPr>
        <w:t xml:space="preserve"> This cosmopolitan group comprises humble commoners </w:t>
      </w:r>
      <w:r w:rsidR="005155EF" w:rsidRPr="008B200D">
        <w:rPr>
          <w:rFonts w:ascii="Arial" w:hAnsi="Arial" w:cs="Arial"/>
          <w:sz w:val="24"/>
          <w:szCs w:val="24"/>
          <w:lang w:val="en-GB"/>
        </w:rPr>
        <w:t>alongside</w:t>
      </w:r>
      <w:r w:rsidRPr="008B200D">
        <w:rPr>
          <w:rFonts w:ascii="Arial" w:hAnsi="Arial" w:cs="Arial"/>
          <w:sz w:val="24"/>
          <w:szCs w:val="24"/>
          <w:lang w:val="en-GB"/>
        </w:rPr>
        <w:t xml:space="preserve"> hugely powerful nobles, including a few knights of the Golden Fleece. It </w:t>
      </w:r>
      <w:r w:rsidR="005155EF" w:rsidRPr="008B200D">
        <w:rPr>
          <w:rFonts w:ascii="Arial" w:hAnsi="Arial" w:cs="Arial"/>
          <w:sz w:val="24"/>
          <w:szCs w:val="24"/>
          <w:lang w:val="en-GB"/>
        </w:rPr>
        <w:t xml:space="preserve">appears to be </w:t>
      </w:r>
      <w:r w:rsidRPr="008B200D">
        <w:rPr>
          <w:rFonts w:ascii="Arial" w:hAnsi="Arial" w:cs="Arial"/>
          <w:sz w:val="24"/>
          <w:szCs w:val="24"/>
          <w:lang w:val="en-GB"/>
        </w:rPr>
        <w:t xml:space="preserve">an </w:t>
      </w:r>
      <w:r w:rsidR="005155EF" w:rsidRPr="008B200D">
        <w:rPr>
          <w:rFonts w:ascii="Arial" w:hAnsi="Arial" w:cs="Arial"/>
          <w:sz w:val="24"/>
          <w:szCs w:val="24"/>
          <w:lang w:val="en-GB"/>
        </w:rPr>
        <w:t xml:space="preserve">entirely </w:t>
      </w:r>
      <w:r w:rsidRPr="008B200D">
        <w:rPr>
          <w:rFonts w:ascii="Arial" w:hAnsi="Arial" w:cs="Arial"/>
          <w:sz w:val="24"/>
          <w:szCs w:val="24"/>
          <w:lang w:val="en-GB"/>
        </w:rPr>
        <w:t>masculine crowd, in their thirties through to their seventies,</w:t>
      </w:r>
      <w:r w:rsidRPr="008B200D">
        <w:rPr>
          <w:rStyle w:val="Appelnotedebasdep"/>
          <w:noProof/>
        </w:rPr>
        <w:footnoteReference w:id="24"/>
      </w:r>
      <w:r w:rsidRPr="008B200D">
        <w:rPr>
          <w:rFonts w:ascii="Arial" w:hAnsi="Arial" w:cs="Arial"/>
          <w:sz w:val="24"/>
          <w:szCs w:val="24"/>
          <w:lang w:val="en-GB"/>
        </w:rPr>
        <w:t xml:space="preserve"> </w:t>
      </w:r>
      <w:r w:rsidR="00A341CC" w:rsidRPr="008B200D">
        <w:rPr>
          <w:rFonts w:ascii="Arial" w:hAnsi="Arial" w:cs="Arial"/>
          <w:sz w:val="24"/>
          <w:szCs w:val="24"/>
          <w:lang w:val="en-GB"/>
        </w:rPr>
        <w:t>whose</w:t>
      </w:r>
      <w:r w:rsidRPr="008B200D">
        <w:rPr>
          <w:rFonts w:ascii="Arial" w:hAnsi="Arial" w:cs="Arial"/>
          <w:sz w:val="24"/>
          <w:szCs w:val="24"/>
          <w:lang w:val="en-GB"/>
        </w:rPr>
        <w:t xml:space="preserve"> mission, as outlined in the collection’s epistle, was to produce a Northern counterpart to the Italian </w:t>
      </w:r>
      <w:r w:rsidRPr="008B200D">
        <w:rPr>
          <w:rFonts w:ascii="Arial" w:hAnsi="Arial" w:cs="Arial"/>
          <w:i/>
          <w:sz w:val="24"/>
          <w:szCs w:val="24"/>
          <w:lang w:val="en-GB"/>
        </w:rPr>
        <w:t>Decameron</w:t>
      </w:r>
      <w:r w:rsidRPr="008B200D">
        <w:rPr>
          <w:rFonts w:ascii="Arial" w:hAnsi="Arial" w:cs="Arial"/>
          <w:sz w:val="24"/>
          <w:szCs w:val="24"/>
          <w:lang w:val="en-GB"/>
        </w:rPr>
        <w:t>, i.e. Boccaccio’s ‘livre de Cent Nouvelles’,</w:t>
      </w:r>
      <w:r w:rsidRPr="008B200D">
        <w:rPr>
          <w:rFonts w:ascii="Arial" w:hAnsi="Arial" w:cs="Arial"/>
          <w:i/>
          <w:sz w:val="24"/>
          <w:szCs w:val="24"/>
          <w:lang w:val="en-GB"/>
        </w:rPr>
        <w:t xml:space="preserve"> </w:t>
      </w:r>
      <w:r w:rsidRPr="008B200D">
        <w:rPr>
          <w:rFonts w:ascii="Arial" w:hAnsi="Arial" w:cs="Arial"/>
          <w:sz w:val="24"/>
          <w:szCs w:val="24"/>
          <w:lang w:val="en-GB"/>
        </w:rPr>
        <w:t xml:space="preserve">composed of tales taking place primarily ‘in parts of France, Germany, England, Hainaut, Brabant and other places’ (Epistle, p. 20). </w:t>
      </w:r>
      <w:bookmarkStart w:id="0" w:name="_Hlk105163436"/>
      <w:r w:rsidRPr="008B200D">
        <w:rPr>
          <w:rFonts w:ascii="Arial" w:hAnsi="Arial" w:cs="Arial"/>
          <w:sz w:val="24"/>
          <w:szCs w:val="24"/>
          <w:lang w:val="en-GB"/>
        </w:rPr>
        <w:t>The Burgundian court therefore was both the collective author and the main audience of this performance</w:t>
      </w:r>
      <w:bookmarkEnd w:id="0"/>
      <w:r w:rsidRPr="008B200D">
        <w:rPr>
          <w:rFonts w:ascii="Arial" w:hAnsi="Arial" w:cs="Arial"/>
          <w:sz w:val="24"/>
          <w:szCs w:val="24"/>
          <w:lang w:val="en-GB"/>
        </w:rPr>
        <w:t>, with Philip the Good as prime contributor and dedicatee of the compiled collection. Beyond the court itself, it is difficult to evaluate how wide a readership the text was aimed at</w:t>
      </w:r>
      <w:r w:rsidR="001F39CD" w:rsidRPr="008B200D">
        <w:rPr>
          <w:rFonts w:ascii="Arial" w:hAnsi="Arial" w:cs="Arial"/>
          <w:sz w:val="24"/>
          <w:szCs w:val="24"/>
          <w:lang w:val="en-GB"/>
        </w:rPr>
        <w:t>;</w:t>
      </w:r>
      <w:r w:rsidRPr="008B200D">
        <w:rPr>
          <w:rFonts w:ascii="Arial" w:hAnsi="Arial" w:cs="Arial"/>
          <w:sz w:val="24"/>
          <w:szCs w:val="24"/>
          <w:lang w:val="en-GB"/>
        </w:rPr>
        <w:t xml:space="preserve"> the </w:t>
      </w:r>
      <w:r w:rsidRPr="008B200D">
        <w:rPr>
          <w:rFonts w:ascii="Arial" w:hAnsi="Arial" w:cs="Arial"/>
          <w:i/>
          <w:sz w:val="24"/>
          <w:szCs w:val="24"/>
          <w:lang w:val="en-GB"/>
        </w:rPr>
        <w:t>Decameron</w:t>
      </w:r>
      <w:r w:rsidRPr="008B200D">
        <w:rPr>
          <w:rFonts w:ascii="Arial" w:hAnsi="Arial" w:cs="Arial"/>
          <w:sz w:val="24"/>
          <w:szCs w:val="24"/>
          <w:lang w:val="en-GB"/>
        </w:rPr>
        <w:t xml:space="preserve"> model would suggest a very broad one indeed</w:t>
      </w:r>
      <w:r w:rsidR="00EC028B" w:rsidRPr="008B200D">
        <w:rPr>
          <w:rFonts w:ascii="Arial" w:hAnsi="Arial" w:cs="Arial"/>
          <w:sz w:val="24"/>
          <w:szCs w:val="24"/>
          <w:lang w:val="en-GB"/>
        </w:rPr>
        <w:t xml:space="preserve">, </w:t>
      </w:r>
      <w:r w:rsidR="00A03D26" w:rsidRPr="008B200D">
        <w:rPr>
          <w:rFonts w:ascii="Arial" w:hAnsi="Arial" w:cs="Arial"/>
          <w:sz w:val="24"/>
          <w:szCs w:val="24"/>
          <w:lang w:val="en-GB"/>
        </w:rPr>
        <w:t>however</w:t>
      </w:r>
      <w:r w:rsidRPr="008B200D">
        <w:rPr>
          <w:rFonts w:ascii="Arial" w:hAnsi="Arial" w:cs="Arial"/>
          <w:sz w:val="24"/>
          <w:szCs w:val="24"/>
          <w:lang w:val="en-GB"/>
        </w:rPr>
        <w:t xml:space="preserve"> we have evidence of just two manuscript copies of the text, </w:t>
      </w:r>
      <w:r w:rsidR="00C8301D" w:rsidRPr="008B200D">
        <w:rPr>
          <w:rFonts w:ascii="Arial" w:hAnsi="Arial" w:cs="Arial"/>
          <w:sz w:val="24"/>
          <w:szCs w:val="24"/>
          <w:lang w:val="en-GB"/>
        </w:rPr>
        <w:t xml:space="preserve">and </w:t>
      </w:r>
      <w:r w:rsidR="001F39CD" w:rsidRPr="008B200D">
        <w:rPr>
          <w:rFonts w:ascii="Arial" w:hAnsi="Arial" w:cs="Arial"/>
          <w:sz w:val="24"/>
          <w:szCs w:val="24"/>
          <w:lang w:val="en-GB"/>
        </w:rPr>
        <w:t xml:space="preserve">convincing </w:t>
      </w:r>
      <w:r w:rsidR="008C77D1" w:rsidRPr="008B200D">
        <w:rPr>
          <w:rFonts w:ascii="Arial" w:hAnsi="Arial" w:cs="Arial"/>
          <w:sz w:val="24"/>
          <w:szCs w:val="24"/>
          <w:lang w:val="en-GB"/>
        </w:rPr>
        <w:t>indicators</w:t>
      </w:r>
      <w:r w:rsidR="001F39CD" w:rsidRPr="008B200D">
        <w:rPr>
          <w:rFonts w:ascii="Arial" w:hAnsi="Arial" w:cs="Arial"/>
          <w:sz w:val="24"/>
          <w:szCs w:val="24"/>
          <w:lang w:val="en-GB"/>
        </w:rPr>
        <w:t xml:space="preserve"> </w:t>
      </w:r>
      <w:r w:rsidR="008C77D1" w:rsidRPr="008B200D">
        <w:rPr>
          <w:rFonts w:ascii="Arial" w:hAnsi="Arial" w:cs="Arial"/>
          <w:sz w:val="24"/>
          <w:szCs w:val="24"/>
          <w:lang w:val="en-GB"/>
        </w:rPr>
        <w:t>of</w:t>
      </w:r>
      <w:r w:rsidR="00042603" w:rsidRPr="008B200D">
        <w:rPr>
          <w:rFonts w:ascii="Arial" w:hAnsi="Arial" w:cs="Arial"/>
          <w:sz w:val="24"/>
          <w:szCs w:val="24"/>
          <w:lang w:val="en-GB"/>
        </w:rPr>
        <w:t xml:space="preserve"> </w:t>
      </w:r>
      <w:r w:rsidR="00C8301D" w:rsidRPr="008B200D">
        <w:rPr>
          <w:rFonts w:ascii="Arial" w:hAnsi="Arial" w:cs="Arial"/>
          <w:sz w:val="24"/>
          <w:szCs w:val="24"/>
          <w:lang w:val="en-GB"/>
        </w:rPr>
        <w:t>a</w:t>
      </w:r>
      <w:r w:rsidR="00A71E46" w:rsidRPr="008B200D">
        <w:rPr>
          <w:rFonts w:ascii="Arial" w:hAnsi="Arial" w:cs="Arial"/>
          <w:sz w:val="24"/>
          <w:szCs w:val="24"/>
          <w:lang w:val="en-GB"/>
        </w:rPr>
        <w:t>n additional</w:t>
      </w:r>
      <w:r w:rsidR="00C8301D" w:rsidRPr="008B200D">
        <w:rPr>
          <w:rFonts w:ascii="Arial" w:hAnsi="Arial" w:cs="Arial"/>
          <w:sz w:val="24"/>
          <w:szCs w:val="24"/>
          <w:lang w:val="en-GB"/>
        </w:rPr>
        <w:t xml:space="preserve"> </w:t>
      </w:r>
      <w:r w:rsidR="001F39CD" w:rsidRPr="008B200D">
        <w:rPr>
          <w:rFonts w:ascii="Arial" w:hAnsi="Arial" w:cs="Arial"/>
          <w:sz w:val="24"/>
          <w:szCs w:val="24"/>
          <w:lang w:val="en-GB"/>
        </w:rPr>
        <w:t xml:space="preserve">lost </w:t>
      </w:r>
      <w:r w:rsidR="00C8301D" w:rsidRPr="008B200D">
        <w:rPr>
          <w:rFonts w:ascii="Arial" w:hAnsi="Arial" w:cs="Arial"/>
          <w:sz w:val="24"/>
          <w:szCs w:val="24"/>
          <w:lang w:val="en-GB"/>
        </w:rPr>
        <w:t>one</w:t>
      </w:r>
      <w:r w:rsidRPr="008B200D">
        <w:rPr>
          <w:rStyle w:val="Appelnotedebasdep"/>
          <w:sz w:val="24"/>
          <w:szCs w:val="24"/>
          <w:lang w:val="en-GB"/>
        </w:rPr>
        <w:footnoteReference w:id="25"/>
      </w:r>
      <w:r w:rsidRPr="008B200D">
        <w:rPr>
          <w:rFonts w:ascii="Arial" w:hAnsi="Arial" w:cs="Arial"/>
          <w:sz w:val="24"/>
          <w:szCs w:val="24"/>
          <w:lang w:val="en-GB"/>
        </w:rPr>
        <w:t xml:space="preserve"> –</w:t>
      </w:r>
      <w:r w:rsidR="001F39CD" w:rsidRPr="008B200D">
        <w:rPr>
          <w:rFonts w:ascii="Arial" w:hAnsi="Arial" w:cs="Arial"/>
          <w:sz w:val="24"/>
          <w:szCs w:val="24"/>
          <w:lang w:val="en-GB"/>
        </w:rPr>
        <w:t xml:space="preserve"> </w:t>
      </w:r>
      <w:r w:rsidR="002F7346" w:rsidRPr="008B200D">
        <w:rPr>
          <w:rFonts w:ascii="Arial" w:hAnsi="Arial" w:cs="Arial"/>
          <w:sz w:val="24"/>
          <w:szCs w:val="24"/>
          <w:lang w:val="en-GB"/>
        </w:rPr>
        <w:t xml:space="preserve">a </w:t>
      </w:r>
      <w:r w:rsidR="00942D3A" w:rsidRPr="008B200D">
        <w:rPr>
          <w:rFonts w:ascii="Arial" w:hAnsi="Arial" w:cs="Arial"/>
          <w:sz w:val="24"/>
          <w:szCs w:val="24"/>
          <w:lang w:val="en-GB"/>
        </w:rPr>
        <w:t>shortfall</w:t>
      </w:r>
      <w:r w:rsidR="002F7346" w:rsidRPr="008B200D">
        <w:rPr>
          <w:rFonts w:ascii="Arial" w:hAnsi="Arial" w:cs="Arial"/>
          <w:sz w:val="24"/>
          <w:szCs w:val="24"/>
          <w:lang w:val="en-GB"/>
        </w:rPr>
        <w:t xml:space="preserve"> which may well </w:t>
      </w:r>
      <w:r w:rsidR="0011189C" w:rsidRPr="008B200D">
        <w:rPr>
          <w:rFonts w:ascii="Arial" w:hAnsi="Arial" w:cs="Arial"/>
          <w:sz w:val="24"/>
          <w:szCs w:val="24"/>
          <w:lang w:val="en-GB"/>
        </w:rPr>
        <w:t xml:space="preserve">have </w:t>
      </w:r>
      <w:r w:rsidR="00B50F51" w:rsidRPr="008B200D">
        <w:rPr>
          <w:rFonts w:ascii="Arial" w:hAnsi="Arial" w:cs="Arial"/>
          <w:sz w:val="24"/>
          <w:szCs w:val="24"/>
          <w:lang w:val="en-GB"/>
        </w:rPr>
        <w:t>been caused by</w:t>
      </w:r>
      <w:r w:rsidR="002F7346" w:rsidRPr="008B200D">
        <w:rPr>
          <w:rFonts w:ascii="Arial" w:hAnsi="Arial" w:cs="Arial"/>
          <w:sz w:val="24"/>
          <w:szCs w:val="24"/>
          <w:lang w:val="en-GB"/>
        </w:rPr>
        <w:t xml:space="preserve"> Philip’s death and succession, as explained by Graeme Small </w:t>
      </w:r>
      <w:r w:rsidR="00A03D26" w:rsidRPr="008B200D">
        <w:rPr>
          <w:rFonts w:ascii="Arial" w:hAnsi="Arial" w:cs="Arial"/>
          <w:sz w:val="24"/>
          <w:szCs w:val="24"/>
          <w:lang w:val="en-GB"/>
        </w:rPr>
        <w:t>below</w:t>
      </w:r>
      <w:r w:rsidR="002F7346" w:rsidRPr="008B200D">
        <w:rPr>
          <w:rFonts w:ascii="Arial" w:hAnsi="Arial" w:cs="Arial"/>
          <w:sz w:val="24"/>
          <w:szCs w:val="24"/>
          <w:lang w:val="en-GB"/>
        </w:rPr>
        <w:t>.</w:t>
      </w:r>
      <w:r w:rsidR="00A03D26" w:rsidRPr="008B200D">
        <w:rPr>
          <w:rStyle w:val="Appelnotedebasdep"/>
          <w:rFonts w:ascii="Arial" w:hAnsi="Arial" w:cs="Arial"/>
          <w:sz w:val="24"/>
          <w:szCs w:val="24"/>
          <w:lang w:val="en-GB"/>
        </w:rPr>
        <w:footnoteReference w:id="26"/>
      </w:r>
      <w:r w:rsidRPr="008B200D">
        <w:rPr>
          <w:rFonts w:ascii="Arial" w:hAnsi="Arial" w:cs="Arial"/>
          <w:sz w:val="24"/>
          <w:szCs w:val="24"/>
          <w:lang w:val="en-GB"/>
        </w:rPr>
        <w:t xml:space="preserve"> While the lost ducal manuscript is described as a luxury artefact, ‘covered with white chamois leather’,</w:t>
      </w:r>
      <w:r w:rsidRPr="008B200D">
        <w:rPr>
          <w:rStyle w:val="Appelnotedebasdep"/>
          <w:sz w:val="24"/>
          <w:szCs w:val="24"/>
          <w:lang w:val="en-GB"/>
        </w:rPr>
        <w:footnoteReference w:id="27"/>
      </w:r>
      <w:r w:rsidRPr="008B200D">
        <w:rPr>
          <w:rFonts w:ascii="Arial" w:hAnsi="Arial" w:cs="Arial"/>
          <w:sz w:val="24"/>
          <w:szCs w:val="24"/>
          <w:lang w:val="en-GB"/>
        </w:rPr>
        <w:t xml:space="preserve"> MS Glasgow Hunter 252 is a later, less sophisticated piece, and probably not a direct copy of the former.</w:t>
      </w:r>
      <w:r w:rsidRPr="008B200D">
        <w:rPr>
          <w:rStyle w:val="Appelnotedebasdep"/>
          <w:sz w:val="24"/>
          <w:szCs w:val="24"/>
          <w:lang w:val="en-GB"/>
        </w:rPr>
        <w:footnoteReference w:id="28"/>
      </w:r>
      <w:r w:rsidRPr="008B200D">
        <w:rPr>
          <w:rFonts w:ascii="Arial" w:hAnsi="Arial" w:cs="Arial"/>
          <w:sz w:val="24"/>
          <w:szCs w:val="24"/>
          <w:lang w:val="en-GB"/>
        </w:rPr>
        <w:t xml:space="preserve"> It contains altered rubrics and interventions by a</w:t>
      </w:r>
      <w:r w:rsidR="00537EFF" w:rsidRPr="008B200D">
        <w:rPr>
          <w:rFonts w:ascii="Arial" w:hAnsi="Arial" w:cs="Arial"/>
          <w:sz w:val="24"/>
          <w:szCs w:val="24"/>
          <w:lang w:val="en-GB"/>
        </w:rPr>
        <w:t>n early 16</w:t>
      </w:r>
      <w:r w:rsidR="00537EFF" w:rsidRPr="008B200D">
        <w:rPr>
          <w:rFonts w:ascii="Arial" w:hAnsi="Arial" w:cs="Arial"/>
          <w:sz w:val="24"/>
          <w:szCs w:val="24"/>
          <w:vertAlign w:val="superscript"/>
          <w:lang w:val="en-GB"/>
        </w:rPr>
        <w:t>th</w:t>
      </w:r>
      <w:r w:rsidR="00537EFF" w:rsidRPr="008B200D">
        <w:rPr>
          <w:rFonts w:ascii="Arial" w:hAnsi="Arial" w:cs="Arial"/>
          <w:sz w:val="24"/>
          <w:szCs w:val="24"/>
          <w:lang w:val="en-GB"/>
        </w:rPr>
        <w:t>-century</w:t>
      </w:r>
      <w:r w:rsidRPr="008B200D">
        <w:rPr>
          <w:rFonts w:ascii="Arial" w:hAnsi="Arial" w:cs="Arial"/>
          <w:sz w:val="24"/>
          <w:szCs w:val="24"/>
          <w:lang w:val="en-GB"/>
        </w:rPr>
        <w:t xml:space="preserve"> hand</w:t>
      </w:r>
      <w:r w:rsidR="00537EFF" w:rsidRPr="008B200D">
        <w:rPr>
          <w:rStyle w:val="Appelnotedebasdep"/>
          <w:rFonts w:ascii="Arial" w:hAnsi="Arial" w:cs="Arial"/>
          <w:sz w:val="24"/>
          <w:szCs w:val="24"/>
          <w:lang w:val="en-GB"/>
        </w:rPr>
        <w:footnoteReference w:id="29"/>
      </w:r>
      <w:r w:rsidRPr="008B200D">
        <w:rPr>
          <w:rFonts w:ascii="Arial" w:hAnsi="Arial" w:cs="Arial"/>
          <w:sz w:val="24"/>
          <w:szCs w:val="24"/>
          <w:lang w:val="en-GB"/>
        </w:rPr>
        <w:t xml:space="preserve"> </w:t>
      </w:r>
      <w:r w:rsidR="00A03D26" w:rsidRPr="008B200D">
        <w:rPr>
          <w:rFonts w:ascii="Arial" w:hAnsi="Arial" w:cs="Arial"/>
          <w:sz w:val="24"/>
          <w:szCs w:val="24"/>
          <w:lang w:val="en-GB"/>
        </w:rPr>
        <w:t xml:space="preserve">apparently </w:t>
      </w:r>
      <w:r w:rsidRPr="008B200D">
        <w:rPr>
          <w:rFonts w:ascii="Arial" w:hAnsi="Arial" w:cs="Arial"/>
          <w:sz w:val="24"/>
          <w:szCs w:val="24"/>
          <w:lang w:val="en-GB"/>
        </w:rPr>
        <w:t>unfamiliar with Philip’s court, introducing misinformed data such as the date (‘M IV</w:t>
      </w:r>
      <w:r w:rsidRPr="008B200D">
        <w:rPr>
          <w:rFonts w:ascii="Arial" w:hAnsi="Arial" w:cs="Arial"/>
          <w:sz w:val="24"/>
          <w:szCs w:val="24"/>
          <w:vertAlign w:val="superscript"/>
          <w:lang w:val="en-GB"/>
        </w:rPr>
        <w:t>C</w:t>
      </w:r>
      <w:r w:rsidRPr="008B200D">
        <w:rPr>
          <w:rFonts w:ascii="Arial" w:hAnsi="Arial" w:cs="Arial"/>
          <w:sz w:val="24"/>
          <w:szCs w:val="24"/>
          <w:lang w:val="en-GB"/>
        </w:rPr>
        <w:t xml:space="preserve"> XXX II’) or the positions of certain </w:t>
      </w:r>
      <w:r w:rsidRPr="008B200D">
        <w:rPr>
          <w:rFonts w:ascii="Arial" w:hAnsi="Arial" w:cs="Arial"/>
          <w:sz w:val="24"/>
          <w:szCs w:val="24"/>
          <w:lang w:val="en-GB"/>
        </w:rPr>
        <w:lastRenderedPageBreak/>
        <w:t>storytellers, casting doubt on whether or not the text was actually produced in Dijon as indicated.</w:t>
      </w:r>
      <w:r w:rsidRPr="008B200D">
        <w:rPr>
          <w:rStyle w:val="Appelnotedebasdep"/>
          <w:sz w:val="24"/>
          <w:szCs w:val="24"/>
          <w:lang w:val="en-GB"/>
        </w:rPr>
        <w:footnoteReference w:id="30"/>
      </w:r>
    </w:p>
    <w:p w14:paraId="67317236" w14:textId="77777777" w:rsidR="00206725" w:rsidRPr="008B200D" w:rsidRDefault="00206725" w:rsidP="00206725">
      <w:pPr>
        <w:spacing w:line="240" w:lineRule="auto"/>
        <w:contextualSpacing/>
        <w:jc w:val="both"/>
        <w:rPr>
          <w:rFonts w:ascii="Arial" w:hAnsi="Arial" w:cs="Arial"/>
          <w:sz w:val="24"/>
          <w:szCs w:val="24"/>
          <w:lang w:val="en-GB"/>
        </w:rPr>
      </w:pPr>
    </w:p>
    <w:p w14:paraId="6EF7741B" w14:textId="389ACC9F" w:rsidR="00206725" w:rsidRPr="008B200D" w:rsidRDefault="00A72494" w:rsidP="00206725">
      <w:pPr>
        <w:spacing w:line="240" w:lineRule="auto"/>
        <w:contextualSpacing/>
        <w:jc w:val="both"/>
        <w:rPr>
          <w:rFonts w:ascii="Arial" w:hAnsi="Arial" w:cs="Arial"/>
          <w:sz w:val="24"/>
          <w:szCs w:val="24"/>
          <w:lang w:val="en-GB"/>
        </w:rPr>
      </w:pPr>
      <w:r w:rsidRPr="008B200D">
        <w:rPr>
          <w:rFonts w:ascii="Arial" w:hAnsi="Arial" w:cs="Arial"/>
          <w:sz w:val="24"/>
          <w:szCs w:val="24"/>
          <w:lang w:val="en-GB"/>
        </w:rPr>
        <w:t xml:space="preserve">With these points in mind, here </w:t>
      </w:r>
      <w:r w:rsidR="00206725" w:rsidRPr="008B200D">
        <w:rPr>
          <w:rFonts w:ascii="Arial" w:hAnsi="Arial" w:cs="Arial"/>
          <w:sz w:val="24"/>
          <w:szCs w:val="24"/>
          <w:lang w:val="en-GB"/>
        </w:rPr>
        <w:t>is the phono- and morpho-</w:t>
      </w:r>
      <w:proofErr w:type="spellStart"/>
      <w:r w:rsidR="00206725" w:rsidRPr="008B200D">
        <w:rPr>
          <w:rFonts w:ascii="Arial" w:hAnsi="Arial" w:cs="Arial"/>
          <w:sz w:val="24"/>
          <w:szCs w:val="24"/>
          <w:lang w:val="en-GB"/>
        </w:rPr>
        <w:t>graphematic</w:t>
      </w:r>
      <w:proofErr w:type="spellEnd"/>
      <w:r w:rsidR="00206725" w:rsidRPr="008B200D">
        <w:rPr>
          <w:rFonts w:ascii="Arial" w:hAnsi="Arial" w:cs="Arial"/>
          <w:sz w:val="24"/>
          <w:szCs w:val="24"/>
          <w:lang w:val="en-GB"/>
        </w:rPr>
        <w:t xml:space="preserve"> evidence I have identified towards the localisation of our manuscript</w:t>
      </w:r>
      <w:r w:rsidR="001F39CD" w:rsidRPr="008B200D">
        <w:rPr>
          <w:rFonts w:ascii="Arial" w:hAnsi="Arial" w:cs="Arial"/>
          <w:sz w:val="24"/>
          <w:szCs w:val="24"/>
          <w:lang w:val="en-GB"/>
        </w:rPr>
        <w:t>:</w:t>
      </w:r>
      <w:r w:rsidR="00A54AE5" w:rsidRPr="008B200D">
        <w:rPr>
          <w:rFonts w:ascii="Arial" w:hAnsi="Arial" w:cs="Arial"/>
          <w:sz w:val="24"/>
          <w:szCs w:val="24"/>
          <w:lang w:val="en-GB"/>
        </w:rPr>
        <w:t xml:space="preserve"> </w:t>
      </w:r>
    </w:p>
    <w:p w14:paraId="262E1EA1" w14:textId="77777777" w:rsidR="00206725" w:rsidRPr="008B200D" w:rsidRDefault="00206725" w:rsidP="00206725">
      <w:pPr>
        <w:spacing w:line="240" w:lineRule="auto"/>
        <w:contextualSpacing/>
        <w:jc w:val="both"/>
        <w:rPr>
          <w:rFonts w:ascii="Arial" w:hAnsi="Arial" w:cs="Arial"/>
          <w:sz w:val="24"/>
          <w:szCs w:val="24"/>
          <w:lang w:val="en-GB"/>
        </w:rPr>
      </w:pPr>
    </w:p>
    <w:p w14:paraId="5259D2D7" w14:textId="77777777" w:rsidR="00206725" w:rsidRPr="008B200D" w:rsidRDefault="00206725" w:rsidP="00206725">
      <w:pPr>
        <w:spacing w:line="240" w:lineRule="auto"/>
        <w:contextualSpacing/>
        <w:jc w:val="both"/>
        <w:rPr>
          <w:rFonts w:ascii="Arial" w:hAnsi="Arial" w:cs="Arial"/>
          <w:sz w:val="24"/>
          <w:szCs w:val="24"/>
          <w:lang w:val="en-GB"/>
        </w:rPr>
      </w:pPr>
    </w:p>
    <w:p w14:paraId="5AFA5F77" w14:textId="77777777" w:rsidR="00206725" w:rsidRPr="008B200D" w:rsidRDefault="00206725" w:rsidP="00206725">
      <w:pPr>
        <w:spacing w:line="240" w:lineRule="auto"/>
        <w:contextualSpacing/>
        <w:jc w:val="both"/>
        <w:rPr>
          <w:rFonts w:ascii="Arial" w:hAnsi="Arial" w:cs="Arial"/>
          <w:b/>
          <w:sz w:val="24"/>
          <w:szCs w:val="24"/>
          <w:lang w:val="en-GB"/>
        </w:rPr>
      </w:pPr>
      <w:r w:rsidRPr="008B200D">
        <w:rPr>
          <w:rFonts w:ascii="Arial" w:hAnsi="Arial" w:cs="Arial"/>
          <w:b/>
          <w:sz w:val="24"/>
          <w:szCs w:val="24"/>
          <w:lang w:val="en-GB"/>
        </w:rPr>
        <w:t>Phono-</w:t>
      </w:r>
      <w:proofErr w:type="spellStart"/>
      <w:r w:rsidRPr="008B200D">
        <w:rPr>
          <w:rFonts w:ascii="Arial" w:hAnsi="Arial" w:cs="Arial"/>
          <w:b/>
          <w:sz w:val="24"/>
          <w:szCs w:val="24"/>
          <w:lang w:val="en-GB"/>
        </w:rPr>
        <w:t>graphematics</w:t>
      </w:r>
      <w:proofErr w:type="spellEnd"/>
    </w:p>
    <w:p w14:paraId="522D3E82" w14:textId="77777777" w:rsidR="00206725" w:rsidRPr="008B200D" w:rsidRDefault="00206725" w:rsidP="00206725">
      <w:pPr>
        <w:pStyle w:val="Titre2"/>
        <w:jc w:val="both"/>
        <w:rPr>
          <w:i w:val="0"/>
          <w:sz w:val="24"/>
          <w:szCs w:val="24"/>
          <w:lang w:val="en-GB"/>
        </w:rPr>
      </w:pPr>
      <w:bookmarkStart w:id="1" w:name="_Toc285993077"/>
      <w:bookmarkStart w:id="2" w:name="_Toc297384446"/>
    </w:p>
    <w:p w14:paraId="2CC3D8BF" w14:textId="77777777" w:rsidR="00206725" w:rsidRPr="008B200D" w:rsidRDefault="00206725" w:rsidP="00206725">
      <w:pPr>
        <w:pStyle w:val="Titre2"/>
        <w:jc w:val="both"/>
        <w:rPr>
          <w:i w:val="0"/>
          <w:sz w:val="24"/>
          <w:szCs w:val="24"/>
          <w:lang w:val="en-GB"/>
        </w:rPr>
      </w:pPr>
      <w:r w:rsidRPr="008B200D">
        <w:rPr>
          <w:i w:val="0"/>
          <w:sz w:val="24"/>
          <w:szCs w:val="24"/>
          <w:lang w:val="en-GB"/>
        </w:rPr>
        <w:t>Vowels</w:t>
      </w:r>
      <w:bookmarkEnd w:id="1"/>
      <w:bookmarkEnd w:id="2"/>
    </w:p>
    <w:p w14:paraId="705ED0DB" w14:textId="77777777" w:rsidR="00206725" w:rsidRPr="008B200D" w:rsidRDefault="00206725" w:rsidP="00206725">
      <w:pPr>
        <w:pStyle w:val="Titre3"/>
        <w:ind w:firstLine="360"/>
        <w:jc w:val="both"/>
        <w:rPr>
          <w:sz w:val="24"/>
          <w:szCs w:val="24"/>
          <w:lang w:val="en-GB"/>
        </w:rPr>
      </w:pPr>
      <w:bookmarkStart w:id="3" w:name="_Toc285993078"/>
      <w:bookmarkStart w:id="4" w:name="_Toc297384447"/>
      <w:r w:rsidRPr="008B200D">
        <w:rPr>
          <w:sz w:val="24"/>
          <w:szCs w:val="24"/>
          <w:lang w:val="en-GB"/>
        </w:rPr>
        <w:t xml:space="preserve">-A- &gt; </w:t>
      </w:r>
      <w:r w:rsidRPr="008B200D">
        <w:rPr>
          <w:i/>
          <w:sz w:val="24"/>
          <w:szCs w:val="24"/>
          <w:lang w:val="en-GB"/>
        </w:rPr>
        <w:t>-ai-</w:t>
      </w:r>
      <w:bookmarkEnd w:id="3"/>
      <w:bookmarkEnd w:id="4"/>
    </w:p>
    <w:p w14:paraId="007F479D" w14:textId="77777777" w:rsidR="00206725" w:rsidRPr="008B200D" w:rsidRDefault="00206725" w:rsidP="00206725">
      <w:pPr>
        <w:pStyle w:val="Paragraphedeliste"/>
        <w:tabs>
          <w:tab w:val="left" w:pos="540"/>
        </w:tabs>
        <w:ind w:left="360"/>
        <w:jc w:val="both"/>
        <w:rPr>
          <w:rFonts w:cs="Arial"/>
          <w:lang w:val="en-GB"/>
        </w:rPr>
      </w:pPr>
      <w:r w:rsidRPr="008B200D">
        <w:rPr>
          <w:rFonts w:cs="Arial"/>
          <w:lang w:val="en-GB"/>
        </w:rPr>
        <w:t xml:space="preserve">The MS has examples of variation between </w:t>
      </w:r>
      <w:r w:rsidRPr="008B200D">
        <w:rPr>
          <w:rFonts w:cs="Arial"/>
          <w:i/>
          <w:lang w:val="en-GB"/>
        </w:rPr>
        <w:t>-a-</w:t>
      </w:r>
      <w:r w:rsidRPr="008B200D">
        <w:rPr>
          <w:rFonts w:cs="Arial"/>
          <w:lang w:val="en-GB"/>
        </w:rPr>
        <w:t xml:space="preserve"> and </w:t>
      </w:r>
      <w:r w:rsidRPr="008B200D">
        <w:rPr>
          <w:rFonts w:cs="Arial"/>
          <w:i/>
          <w:lang w:val="en-GB"/>
        </w:rPr>
        <w:t>-ai-</w:t>
      </w:r>
      <w:r w:rsidRPr="008B200D">
        <w:rPr>
          <w:rFonts w:cs="Arial"/>
          <w:lang w:val="en-GB"/>
        </w:rPr>
        <w:t xml:space="preserve">: eight </w:t>
      </w:r>
      <w:proofErr w:type="spellStart"/>
      <w:r w:rsidRPr="008B200D">
        <w:rPr>
          <w:rFonts w:cs="Arial"/>
          <w:i/>
          <w:lang w:val="en-GB"/>
        </w:rPr>
        <w:t>rasiere</w:t>
      </w:r>
      <w:proofErr w:type="spellEnd"/>
      <w:r w:rsidRPr="008B200D">
        <w:rPr>
          <w:rFonts w:cs="Arial"/>
          <w:lang w:val="en-GB"/>
        </w:rPr>
        <w:t xml:space="preserve"> compared with one </w:t>
      </w:r>
      <w:proofErr w:type="spellStart"/>
      <w:r w:rsidRPr="008B200D">
        <w:rPr>
          <w:rFonts w:cs="Arial"/>
          <w:i/>
          <w:lang w:val="en-GB"/>
        </w:rPr>
        <w:t>raisiere</w:t>
      </w:r>
      <w:proofErr w:type="spellEnd"/>
      <w:r w:rsidRPr="008B200D">
        <w:rPr>
          <w:rStyle w:val="Appelnotedebasdep"/>
        </w:rPr>
        <w:footnoteReference w:id="31"/>
      </w:r>
      <w:r w:rsidRPr="008B200D">
        <w:rPr>
          <w:rFonts w:cs="Arial"/>
          <w:lang w:val="en-GB"/>
        </w:rPr>
        <w:t>. This phenomenon appears to have spread from Lorraine to Franche-Comté and Burgundy</w:t>
      </w:r>
      <w:r w:rsidRPr="008B200D">
        <w:rPr>
          <w:rStyle w:val="Appelnotedebasdep"/>
        </w:rPr>
        <w:footnoteReference w:id="32"/>
      </w:r>
      <w:r w:rsidRPr="008B200D">
        <w:rPr>
          <w:rFonts w:cs="Arial"/>
          <w:lang w:val="en-GB"/>
        </w:rPr>
        <w:t>, and later on to Picardy.</w:t>
      </w:r>
      <w:r w:rsidRPr="008B200D">
        <w:rPr>
          <w:rStyle w:val="Appelnotedebasdep"/>
          <w:lang w:val="en-GB"/>
        </w:rPr>
        <w:footnoteReference w:id="33"/>
      </w:r>
    </w:p>
    <w:p w14:paraId="2DEB14CC" w14:textId="757CB610" w:rsidR="00206725" w:rsidRPr="008B200D" w:rsidRDefault="00206725" w:rsidP="00206725">
      <w:pPr>
        <w:pStyle w:val="Paragraphedeliste"/>
        <w:tabs>
          <w:tab w:val="left" w:pos="540"/>
        </w:tabs>
        <w:ind w:left="360"/>
        <w:jc w:val="both"/>
        <w:rPr>
          <w:rFonts w:cs="Arial"/>
          <w:lang w:val="en-GB"/>
        </w:rPr>
      </w:pPr>
      <w:proofErr w:type="spellStart"/>
      <w:r w:rsidRPr="008B200D">
        <w:rPr>
          <w:rFonts w:cs="Arial"/>
        </w:rPr>
        <w:t>Alongside</w:t>
      </w:r>
      <w:proofErr w:type="spellEnd"/>
      <w:r w:rsidRPr="008B200D">
        <w:rPr>
          <w:rFonts w:cs="Arial"/>
        </w:rPr>
        <w:t xml:space="preserve"> </w:t>
      </w:r>
      <w:proofErr w:type="spellStart"/>
      <w:r w:rsidRPr="008B200D">
        <w:rPr>
          <w:rFonts w:cs="Arial"/>
        </w:rPr>
        <w:t>forms</w:t>
      </w:r>
      <w:proofErr w:type="spellEnd"/>
      <w:r w:rsidRPr="008B200D">
        <w:rPr>
          <w:rFonts w:cs="Arial"/>
        </w:rPr>
        <w:t xml:space="preserve"> in </w:t>
      </w:r>
      <w:r w:rsidRPr="008B200D">
        <w:rPr>
          <w:rFonts w:cs="Arial"/>
          <w:i/>
        </w:rPr>
        <w:t>–ache</w:t>
      </w:r>
      <w:r w:rsidRPr="008B200D">
        <w:rPr>
          <w:rFonts w:cs="Arial"/>
        </w:rPr>
        <w:t xml:space="preserve">, MS Glasgow Hunter 252 </w:t>
      </w:r>
      <w:proofErr w:type="spellStart"/>
      <w:r w:rsidRPr="008B200D">
        <w:rPr>
          <w:rFonts w:cs="Arial"/>
        </w:rPr>
        <w:t>presents</w:t>
      </w:r>
      <w:proofErr w:type="spellEnd"/>
      <w:r w:rsidRPr="008B200D">
        <w:rPr>
          <w:rFonts w:cs="Arial"/>
        </w:rPr>
        <w:t xml:space="preserve"> alternatives </w:t>
      </w:r>
      <w:proofErr w:type="spellStart"/>
      <w:r w:rsidRPr="008B200D">
        <w:rPr>
          <w:rFonts w:cs="Arial"/>
        </w:rPr>
        <w:t>such</w:t>
      </w:r>
      <w:proofErr w:type="spellEnd"/>
      <w:r w:rsidRPr="008B200D">
        <w:rPr>
          <w:rFonts w:cs="Arial"/>
        </w:rPr>
        <w:t xml:space="preserve"> as</w:t>
      </w:r>
      <w:r w:rsidRPr="008B200D">
        <w:rPr>
          <w:rFonts w:cs="Arial"/>
          <w:i/>
        </w:rPr>
        <w:t xml:space="preserve"> </w:t>
      </w:r>
      <w:proofErr w:type="spellStart"/>
      <w:r w:rsidRPr="008B200D">
        <w:rPr>
          <w:rFonts w:cs="Arial"/>
          <w:i/>
        </w:rPr>
        <w:t>caiché</w:t>
      </w:r>
      <w:proofErr w:type="spellEnd"/>
      <w:r w:rsidRPr="008B200D">
        <w:rPr>
          <w:rFonts w:cs="Arial"/>
          <w:i/>
        </w:rPr>
        <w:t xml:space="preserve"> </w:t>
      </w:r>
      <w:r w:rsidRPr="008B200D">
        <w:rPr>
          <w:rFonts w:cs="Arial"/>
        </w:rPr>
        <w:t xml:space="preserve">(table, p. 2; Nouvelle 28, p. 196 – </w:t>
      </w:r>
      <w:proofErr w:type="spellStart"/>
      <w:r w:rsidRPr="008B200D">
        <w:rPr>
          <w:rFonts w:cs="Arial"/>
          <w:i/>
        </w:rPr>
        <w:t>cachié</w:t>
      </w:r>
      <w:proofErr w:type="spellEnd"/>
      <w:r w:rsidRPr="008B200D">
        <w:rPr>
          <w:rFonts w:cs="Arial"/>
          <w:i/>
        </w:rPr>
        <w:t xml:space="preserve"> </w:t>
      </w:r>
      <w:r w:rsidRPr="008B200D">
        <w:rPr>
          <w:rFonts w:cs="Arial"/>
        </w:rPr>
        <w:t xml:space="preserve">in </w:t>
      </w:r>
      <w:proofErr w:type="spellStart"/>
      <w:r w:rsidRPr="008B200D">
        <w:rPr>
          <w:rFonts w:cs="Arial"/>
        </w:rPr>
        <w:t>Vérard’s</w:t>
      </w:r>
      <w:proofErr w:type="spellEnd"/>
      <w:r w:rsidRPr="008B200D">
        <w:rPr>
          <w:rFonts w:cs="Arial"/>
        </w:rPr>
        <w:t xml:space="preserve"> </w:t>
      </w:r>
      <w:proofErr w:type="spellStart"/>
      <w:r w:rsidRPr="008B200D">
        <w:rPr>
          <w:rFonts w:cs="Arial"/>
        </w:rPr>
        <w:t>edition</w:t>
      </w:r>
      <w:proofErr w:type="spellEnd"/>
      <w:r w:rsidRPr="008B200D">
        <w:rPr>
          <w:rFonts w:cs="Arial"/>
        </w:rPr>
        <w:t xml:space="preserve">; Nouvelle 44, p. 299), </w:t>
      </w:r>
      <w:proofErr w:type="spellStart"/>
      <w:r w:rsidRPr="008B200D">
        <w:rPr>
          <w:rFonts w:cs="Arial"/>
          <w:i/>
        </w:rPr>
        <w:t>caichast</w:t>
      </w:r>
      <w:proofErr w:type="spellEnd"/>
      <w:r w:rsidRPr="008B200D">
        <w:rPr>
          <w:rFonts w:cs="Arial"/>
        </w:rPr>
        <w:t xml:space="preserve"> (Nouvelle 1, p. 25), </w:t>
      </w:r>
      <w:proofErr w:type="spellStart"/>
      <w:r w:rsidRPr="008B200D">
        <w:rPr>
          <w:rFonts w:cs="Arial"/>
          <w:i/>
        </w:rPr>
        <w:t>caicha</w:t>
      </w:r>
      <w:proofErr w:type="spellEnd"/>
      <w:r w:rsidRPr="008B200D">
        <w:rPr>
          <w:rFonts w:cs="Arial"/>
        </w:rPr>
        <w:t xml:space="preserve"> (Nouvelle 4, p. 50; Nouvelle 38, </w:t>
      </w:r>
      <w:r w:rsidR="000F3306" w:rsidRPr="008B200D">
        <w:rPr>
          <w:rFonts w:cs="Arial"/>
        </w:rPr>
        <w:t xml:space="preserve">p. </w:t>
      </w:r>
      <w:r w:rsidRPr="008B200D">
        <w:rPr>
          <w:rFonts w:cs="Arial"/>
        </w:rPr>
        <w:t xml:space="preserve">264), </w:t>
      </w:r>
      <w:proofErr w:type="spellStart"/>
      <w:r w:rsidRPr="008B200D">
        <w:rPr>
          <w:rFonts w:cs="Arial"/>
          <w:i/>
        </w:rPr>
        <w:t>caichez</w:t>
      </w:r>
      <w:proofErr w:type="spellEnd"/>
      <w:r w:rsidRPr="008B200D">
        <w:rPr>
          <w:rFonts w:cs="Arial"/>
          <w:i/>
        </w:rPr>
        <w:t xml:space="preserve"> </w:t>
      </w:r>
      <w:r w:rsidRPr="008B200D">
        <w:rPr>
          <w:rFonts w:cs="Arial"/>
        </w:rPr>
        <w:t xml:space="preserve">(Nouvelle 13, p. 94 – </w:t>
      </w:r>
      <w:proofErr w:type="spellStart"/>
      <w:r w:rsidRPr="008B200D">
        <w:rPr>
          <w:rFonts w:cs="Arial"/>
          <w:i/>
        </w:rPr>
        <w:t>cachiés</w:t>
      </w:r>
      <w:proofErr w:type="spellEnd"/>
      <w:r w:rsidRPr="008B200D">
        <w:rPr>
          <w:rFonts w:cs="Arial"/>
          <w:i/>
        </w:rPr>
        <w:t xml:space="preserve"> </w:t>
      </w:r>
      <w:r w:rsidRPr="008B200D">
        <w:rPr>
          <w:rFonts w:cs="Arial"/>
        </w:rPr>
        <w:t xml:space="preserve">in </w:t>
      </w:r>
      <w:proofErr w:type="spellStart"/>
      <w:r w:rsidRPr="008B200D">
        <w:rPr>
          <w:rFonts w:cs="Arial"/>
        </w:rPr>
        <w:t>Vérard’s</w:t>
      </w:r>
      <w:proofErr w:type="spellEnd"/>
      <w:r w:rsidRPr="008B200D">
        <w:rPr>
          <w:rFonts w:cs="Arial"/>
        </w:rPr>
        <w:t xml:space="preserve"> </w:t>
      </w:r>
      <w:proofErr w:type="spellStart"/>
      <w:r w:rsidRPr="008B200D">
        <w:rPr>
          <w:rFonts w:cs="Arial"/>
        </w:rPr>
        <w:t>edition</w:t>
      </w:r>
      <w:proofErr w:type="spellEnd"/>
      <w:r w:rsidRPr="008B200D">
        <w:rPr>
          <w:rFonts w:cs="Arial"/>
        </w:rPr>
        <w:t xml:space="preserve">), </w:t>
      </w:r>
      <w:proofErr w:type="spellStart"/>
      <w:r w:rsidRPr="008B200D">
        <w:rPr>
          <w:rFonts w:cs="Arial"/>
          <w:i/>
        </w:rPr>
        <w:t>saichant</w:t>
      </w:r>
      <w:proofErr w:type="spellEnd"/>
      <w:r w:rsidRPr="008B200D">
        <w:rPr>
          <w:rFonts w:cs="Arial"/>
        </w:rPr>
        <w:t xml:space="preserve"> (Nouvelle 9, p. 75; Nouvelle 26, p. 169). </w:t>
      </w:r>
      <w:r w:rsidRPr="008B200D">
        <w:rPr>
          <w:rFonts w:cs="Arial"/>
          <w:lang w:val="en-GB"/>
        </w:rPr>
        <w:t xml:space="preserve">This digraph </w:t>
      </w:r>
      <w:r w:rsidR="001B5616" w:rsidRPr="008B200D">
        <w:rPr>
          <w:rFonts w:cs="Arial"/>
          <w:lang w:val="en-GB"/>
        </w:rPr>
        <w:t xml:space="preserve">also </w:t>
      </w:r>
      <w:r w:rsidRPr="008B200D">
        <w:rPr>
          <w:rFonts w:cs="Arial"/>
          <w:lang w:val="en-GB"/>
        </w:rPr>
        <w:t xml:space="preserve">appears </w:t>
      </w:r>
      <w:r w:rsidR="001B5616" w:rsidRPr="008B200D">
        <w:rPr>
          <w:rFonts w:cs="Arial"/>
          <w:lang w:val="en-GB"/>
        </w:rPr>
        <w:t xml:space="preserve">frequently </w:t>
      </w:r>
      <w:r w:rsidRPr="008B200D">
        <w:rPr>
          <w:rFonts w:cs="Arial"/>
          <w:lang w:val="en-GB"/>
        </w:rPr>
        <w:t xml:space="preserve">in </w:t>
      </w:r>
      <w:proofErr w:type="spellStart"/>
      <w:r w:rsidRPr="008B200D">
        <w:rPr>
          <w:rFonts w:cs="Arial"/>
          <w:lang w:val="en-GB"/>
        </w:rPr>
        <w:t>Vérard’s</w:t>
      </w:r>
      <w:proofErr w:type="spellEnd"/>
      <w:r w:rsidRPr="008B200D">
        <w:rPr>
          <w:rFonts w:cs="Arial"/>
          <w:lang w:val="en-GB"/>
        </w:rPr>
        <w:t xml:space="preserve"> edition,</w:t>
      </w:r>
      <w:r w:rsidR="00596BC1" w:rsidRPr="008B200D">
        <w:rPr>
          <w:rFonts w:cs="Arial"/>
          <w:lang w:val="en-GB"/>
        </w:rPr>
        <w:t xml:space="preserve"> </w:t>
      </w:r>
      <w:r w:rsidRPr="008B200D">
        <w:rPr>
          <w:rFonts w:cs="Arial"/>
          <w:lang w:val="en-GB"/>
        </w:rPr>
        <w:t xml:space="preserve">and is a northern and eastern </w:t>
      </w:r>
      <w:r w:rsidRPr="008B200D">
        <w:rPr>
          <w:rFonts w:cs="Arial"/>
          <w:i/>
          <w:lang w:val="en-GB"/>
        </w:rPr>
        <w:t xml:space="preserve">Langue </w:t>
      </w:r>
      <w:proofErr w:type="spellStart"/>
      <w:r w:rsidRPr="008B200D">
        <w:rPr>
          <w:rFonts w:cs="Arial"/>
          <w:i/>
          <w:lang w:val="en-GB"/>
        </w:rPr>
        <w:t>d’oïl</w:t>
      </w:r>
      <w:proofErr w:type="spellEnd"/>
      <w:r w:rsidRPr="008B200D">
        <w:rPr>
          <w:rFonts w:cs="Arial"/>
          <w:i/>
          <w:lang w:val="en-GB"/>
        </w:rPr>
        <w:t xml:space="preserve"> </w:t>
      </w:r>
      <w:r w:rsidRPr="008B200D">
        <w:rPr>
          <w:rFonts w:cs="Arial"/>
          <w:lang w:val="en-GB"/>
        </w:rPr>
        <w:t xml:space="preserve">phenomenon according to Pierre </w:t>
      </w:r>
      <w:proofErr w:type="spellStart"/>
      <w:r w:rsidRPr="008B200D">
        <w:rPr>
          <w:rFonts w:cs="Arial"/>
          <w:lang w:val="en-GB"/>
        </w:rPr>
        <w:t>Fouché</w:t>
      </w:r>
      <w:proofErr w:type="spellEnd"/>
      <w:r w:rsidRPr="008B200D">
        <w:rPr>
          <w:rFonts w:cs="Arial"/>
          <w:lang w:val="en-GB"/>
        </w:rPr>
        <w:t>.</w:t>
      </w:r>
      <w:r w:rsidRPr="008B200D">
        <w:rPr>
          <w:rStyle w:val="Appelnotedebasdep"/>
          <w:lang w:val="en-GB"/>
        </w:rPr>
        <w:footnoteReference w:id="34"/>
      </w:r>
      <w:r w:rsidRPr="008B200D">
        <w:rPr>
          <w:rFonts w:cs="Arial"/>
          <w:lang w:val="en-GB"/>
        </w:rPr>
        <w:t xml:space="preserve"> </w:t>
      </w:r>
    </w:p>
    <w:p w14:paraId="2E89A9E2" w14:textId="77777777" w:rsidR="00206725" w:rsidRPr="008B200D" w:rsidRDefault="00206725" w:rsidP="00206725">
      <w:pPr>
        <w:pStyle w:val="Paragraphedeliste"/>
        <w:ind w:left="360"/>
        <w:jc w:val="both"/>
        <w:rPr>
          <w:rFonts w:cs="Arial"/>
          <w:i/>
          <w:lang w:val="en-GB"/>
        </w:rPr>
      </w:pPr>
    </w:p>
    <w:p w14:paraId="724704EC" w14:textId="77777777" w:rsidR="00206725" w:rsidRPr="008B200D" w:rsidRDefault="00206725" w:rsidP="00206725">
      <w:pPr>
        <w:pStyle w:val="Titre3"/>
        <w:ind w:left="360"/>
        <w:jc w:val="both"/>
        <w:rPr>
          <w:i/>
          <w:sz w:val="24"/>
          <w:szCs w:val="24"/>
          <w:lang w:val="en-GB"/>
        </w:rPr>
      </w:pPr>
      <w:bookmarkStart w:id="8" w:name="_Toc285993082"/>
      <w:bookmarkStart w:id="9" w:name="_Toc297384451"/>
      <w:r w:rsidRPr="008B200D">
        <w:rPr>
          <w:caps/>
          <w:sz w:val="24"/>
          <w:szCs w:val="24"/>
          <w:lang w:val="en-GB"/>
        </w:rPr>
        <w:t>-an-</w:t>
      </w:r>
      <w:r w:rsidRPr="008B200D">
        <w:rPr>
          <w:sz w:val="24"/>
          <w:szCs w:val="24"/>
          <w:lang w:val="en-GB"/>
        </w:rPr>
        <w:t xml:space="preserve"> &gt;</w:t>
      </w:r>
      <w:r w:rsidRPr="008B200D">
        <w:rPr>
          <w:i/>
          <w:sz w:val="24"/>
          <w:szCs w:val="24"/>
          <w:lang w:val="en-GB"/>
        </w:rPr>
        <w:t xml:space="preserve"> -o-</w:t>
      </w:r>
      <w:bookmarkEnd w:id="8"/>
      <w:bookmarkEnd w:id="9"/>
    </w:p>
    <w:p w14:paraId="2994D4AC" w14:textId="77777777" w:rsidR="00206725" w:rsidRPr="008B200D" w:rsidRDefault="00206725" w:rsidP="00206725">
      <w:pPr>
        <w:spacing w:line="240" w:lineRule="auto"/>
        <w:ind w:left="360"/>
        <w:jc w:val="both"/>
        <w:rPr>
          <w:rFonts w:ascii="Arial" w:hAnsi="Arial" w:cs="Arial"/>
          <w:bCs/>
          <w:sz w:val="24"/>
          <w:szCs w:val="24"/>
          <w:lang w:val="en-GB"/>
        </w:rPr>
      </w:pPr>
      <w:r w:rsidRPr="008B200D">
        <w:rPr>
          <w:rFonts w:ascii="Arial" w:hAnsi="Arial" w:cs="Arial"/>
          <w:bCs/>
          <w:sz w:val="24"/>
          <w:szCs w:val="24"/>
          <w:lang w:val="en-GB"/>
        </w:rPr>
        <w:t xml:space="preserve">Derivatives of </w:t>
      </w:r>
      <w:r w:rsidRPr="008B200D">
        <w:rPr>
          <w:rFonts w:ascii="Arial" w:hAnsi="Arial" w:cs="Arial"/>
          <w:bCs/>
          <w:i/>
          <w:sz w:val="24"/>
          <w:szCs w:val="24"/>
          <w:lang w:val="en-GB"/>
        </w:rPr>
        <w:t>*</w:t>
      </w:r>
      <w:proofErr w:type="spellStart"/>
      <w:r w:rsidRPr="008B200D">
        <w:rPr>
          <w:rFonts w:ascii="Arial" w:hAnsi="Arial" w:cs="Arial"/>
          <w:bCs/>
          <w:i/>
          <w:sz w:val="24"/>
          <w:szCs w:val="24"/>
          <w:lang w:val="en-GB"/>
        </w:rPr>
        <w:t>bilancia</w:t>
      </w:r>
      <w:proofErr w:type="spellEnd"/>
      <w:r w:rsidRPr="008B200D">
        <w:rPr>
          <w:rFonts w:ascii="Arial" w:hAnsi="Arial" w:cs="Arial"/>
          <w:bCs/>
          <w:sz w:val="24"/>
          <w:szCs w:val="24"/>
          <w:lang w:val="en-GB"/>
        </w:rPr>
        <w:t xml:space="preserve"> consistently show </w:t>
      </w:r>
      <w:proofErr w:type="spellStart"/>
      <w:r w:rsidRPr="008B200D">
        <w:rPr>
          <w:rFonts w:ascii="Arial" w:hAnsi="Arial" w:cs="Arial"/>
          <w:bCs/>
          <w:sz w:val="24"/>
          <w:szCs w:val="24"/>
          <w:lang w:val="en-GB"/>
        </w:rPr>
        <w:t>denasalisation</w:t>
      </w:r>
      <w:proofErr w:type="spellEnd"/>
      <w:r w:rsidRPr="008B200D">
        <w:rPr>
          <w:rFonts w:ascii="Arial" w:hAnsi="Arial" w:cs="Arial"/>
          <w:bCs/>
          <w:sz w:val="24"/>
          <w:szCs w:val="24"/>
          <w:lang w:val="en-GB"/>
        </w:rPr>
        <w:t xml:space="preserve">: </w:t>
      </w:r>
      <w:proofErr w:type="spellStart"/>
      <w:r w:rsidRPr="008B200D">
        <w:rPr>
          <w:rFonts w:ascii="Arial" w:hAnsi="Arial" w:cs="Arial"/>
          <w:i/>
          <w:sz w:val="24"/>
          <w:szCs w:val="24"/>
          <w:lang w:val="en-GB"/>
        </w:rPr>
        <w:t>balocho</w:t>
      </w:r>
      <w:proofErr w:type="spellEnd"/>
      <w:r w:rsidRPr="008B200D">
        <w:rPr>
          <w:rFonts w:ascii="Arial" w:hAnsi="Arial" w:cs="Arial"/>
          <w:sz w:val="24"/>
          <w:szCs w:val="24"/>
          <w:lang w:val="en-GB"/>
        </w:rPr>
        <w:t>(</w:t>
      </w:r>
      <w:r w:rsidRPr="008B200D">
        <w:rPr>
          <w:rFonts w:ascii="Arial" w:hAnsi="Arial" w:cs="Arial"/>
          <w:i/>
          <w:sz w:val="24"/>
          <w:szCs w:val="24"/>
          <w:lang w:val="en-GB"/>
        </w:rPr>
        <w:t>u</w:t>
      </w:r>
      <w:r w:rsidRPr="008B200D">
        <w:rPr>
          <w:rFonts w:ascii="Arial" w:hAnsi="Arial" w:cs="Arial"/>
          <w:sz w:val="24"/>
          <w:szCs w:val="24"/>
          <w:lang w:val="en-GB"/>
        </w:rPr>
        <w:t>)</w:t>
      </w:r>
      <w:r w:rsidRPr="008B200D">
        <w:rPr>
          <w:rFonts w:ascii="Arial" w:hAnsi="Arial" w:cs="Arial"/>
          <w:i/>
          <w:sz w:val="24"/>
          <w:szCs w:val="24"/>
          <w:lang w:val="en-GB"/>
        </w:rPr>
        <w:t>ere</w:t>
      </w:r>
      <w:r w:rsidRPr="008B200D">
        <w:rPr>
          <w:rFonts w:ascii="Arial" w:hAnsi="Arial" w:cs="Arial"/>
          <w:sz w:val="24"/>
          <w:szCs w:val="24"/>
          <w:lang w:val="en-GB"/>
        </w:rPr>
        <w:t>,</w:t>
      </w:r>
      <w:r w:rsidRPr="008B200D">
        <w:rPr>
          <w:rFonts w:ascii="Arial" w:hAnsi="Arial" w:cs="Arial"/>
          <w:i/>
          <w:sz w:val="24"/>
          <w:szCs w:val="24"/>
          <w:lang w:val="en-GB"/>
        </w:rPr>
        <w:t xml:space="preserve"> </w:t>
      </w:r>
      <w:proofErr w:type="spellStart"/>
      <w:r w:rsidRPr="008B200D">
        <w:rPr>
          <w:rFonts w:ascii="Arial" w:hAnsi="Arial" w:cs="Arial"/>
          <w:i/>
          <w:sz w:val="24"/>
          <w:szCs w:val="24"/>
          <w:lang w:val="en-GB"/>
        </w:rPr>
        <w:t>balochoit</w:t>
      </w:r>
      <w:proofErr w:type="spellEnd"/>
      <w:r w:rsidRPr="008B200D">
        <w:rPr>
          <w:rFonts w:ascii="Arial" w:hAnsi="Arial" w:cs="Arial"/>
          <w:sz w:val="24"/>
          <w:szCs w:val="24"/>
          <w:lang w:val="en-GB"/>
        </w:rPr>
        <w:t xml:space="preserve">, </w:t>
      </w:r>
      <w:proofErr w:type="spellStart"/>
      <w:r w:rsidRPr="008B200D">
        <w:rPr>
          <w:rFonts w:ascii="Arial" w:hAnsi="Arial" w:cs="Arial"/>
          <w:i/>
          <w:sz w:val="24"/>
          <w:szCs w:val="24"/>
          <w:lang w:val="en-GB"/>
        </w:rPr>
        <w:t>balocher</w:t>
      </w:r>
      <w:proofErr w:type="spellEnd"/>
      <w:r w:rsidRPr="008B200D">
        <w:rPr>
          <w:rFonts w:ascii="Arial" w:hAnsi="Arial" w:cs="Arial"/>
          <w:sz w:val="24"/>
          <w:szCs w:val="24"/>
          <w:lang w:val="en-GB"/>
        </w:rPr>
        <w:t xml:space="preserve"> (Nouvelle 82, p. 483).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only partially mirrors the first instance (‘</w:t>
      </w:r>
      <w:proofErr w:type="spellStart"/>
      <w:r w:rsidRPr="008B200D">
        <w:rPr>
          <w:rFonts w:ascii="Arial" w:hAnsi="Arial" w:cs="Arial"/>
          <w:sz w:val="24"/>
          <w:szCs w:val="24"/>
          <w:lang w:val="en-GB"/>
        </w:rPr>
        <w:t>bal</w:t>
      </w:r>
      <w:r w:rsidRPr="008B200D">
        <w:rPr>
          <w:rFonts w:ascii="Arial" w:hAnsi="Arial" w:cs="Arial"/>
          <w:sz w:val="24"/>
          <w:szCs w:val="24"/>
          <w:u w:val="single"/>
          <w:lang w:val="en-GB"/>
        </w:rPr>
        <w:t>oi</w:t>
      </w:r>
      <w:r w:rsidRPr="008B200D">
        <w:rPr>
          <w:rFonts w:ascii="Arial" w:hAnsi="Arial" w:cs="Arial"/>
          <w:sz w:val="24"/>
          <w:szCs w:val="24"/>
          <w:lang w:val="en-GB"/>
        </w:rPr>
        <w:t>chere</w:t>
      </w:r>
      <w:proofErr w:type="spellEnd"/>
      <w:r w:rsidRPr="008B200D">
        <w:rPr>
          <w:rFonts w:ascii="Arial" w:hAnsi="Arial" w:cs="Arial"/>
          <w:sz w:val="24"/>
          <w:szCs w:val="24"/>
          <w:lang w:val="en-GB"/>
        </w:rPr>
        <w:t xml:space="preserve">’); all three subsequent mentions are absent. Louis-Ferdinand </w:t>
      </w:r>
      <w:proofErr w:type="spellStart"/>
      <w:r w:rsidRPr="008B200D">
        <w:rPr>
          <w:rFonts w:ascii="Arial" w:hAnsi="Arial" w:cs="Arial"/>
          <w:bCs/>
          <w:sz w:val="24"/>
          <w:szCs w:val="24"/>
          <w:lang w:val="en-GB"/>
        </w:rPr>
        <w:t>Flutre</w:t>
      </w:r>
      <w:proofErr w:type="spellEnd"/>
      <w:r w:rsidRPr="008B200D">
        <w:rPr>
          <w:rFonts w:ascii="Arial" w:hAnsi="Arial" w:cs="Arial"/>
          <w:bCs/>
          <w:sz w:val="24"/>
          <w:szCs w:val="24"/>
          <w:lang w:val="en-GB"/>
        </w:rPr>
        <w:t xml:space="preserve"> notes that /</w:t>
      </w:r>
      <w:bookmarkStart w:id="10" w:name="_Hlk27315985"/>
      <w:r w:rsidRPr="008B200D">
        <w:rPr>
          <w:rFonts w:ascii="Arial" w:hAnsi="Arial" w:cs="Arial"/>
          <w:bCs/>
          <w:sz w:val="24"/>
          <w:szCs w:val="24"/>
          <w:lang w:val="en-GB"/>
        </w:rPr>
        <w:t>ɑ̃</w:t>
      </w:r>
      <w:bookmarkEnd w:id="10"/>
      <w:r w:rsidRPr="008B200D">
        <w:rPr>
          <w:rFonts w:ascii="Arial" w:hAnsi="Arial" w:cs="Arial"/>
          <w:bCs/>
          <w:sz w:val="24"/>
          <w:szCs w:val="24"/>
          <w:lang w:val="en-GB"/>
        </w:rPr>
        <w:t xml:space="preserve">/ has tended to evolve into /o/ in Romance Flanders, Artois and </w:t>
      </w:r>
      <w:proofErr w:type="spellStart"/>
      <w:r w:rsidRPr="008B200D">
        <w:rPr>
          <w:rFonts w:ascii="Arial" w:hAnsi="Arial" w:cs="Arial"/>
          <w:bCs/>
          <w:sz w:val="24"/>
          <w:szCs w:val="24"/>
          <w:lang w:val="en-GB"/>
        </w:rPr>
        <w:t>Ternois</w:t>
      </w:r>
      <w:proofErr w:type="spellEnd"/>
      <w:r w:rsidRPr="008B200D">
        <w:rPr>
          <w:rFonts w:ascii="Arial" w:hAnsi="Arial" w:cs="Arial"/>
          <w:bCs/>
          <w:sz w:val="24"/>
          <w:szCs w:val="24"/>
          <w:lang w:val="en-GB"/>
        </w:rPr>
        <w:t xml:space="preserve">. In the Somme district, this phenomenon has specifically affected </w:t>
      </w:r>
      <w:r w:rsidRPr="008B200D">
        <w:rPr>
          <w:rFonts w:ascii="Arial" w:hAnsi="Arial" w:cs="Arial"/>
          <w:bCs/>
          <w:i/>
          <w:sz w:val="24"/>
          <w:szCs w:val="24"/>
          <w:lang w:val="en-GB"/>
        </w:rPr>
        <w:t>balance</w:t>
      </w:r>
      <w:r w:rsidRPr="008B200D">
        <w:rPr>
          <w:rFonts w:ascii="Arial" w:hAnsi="Arial" w:cs="Arial"/>
          <w:bCs/>
          <w:sz w:val="24"/>
          <w:szCs w:val="24"/>
          <w:lang w:val="en-GB"/>
        </w:rPr>
        <w:t xml:space="preserve">, </w:t>
      </w:r>
      <w:r w:rsidRPr="008B200D">
        <w:rPr>
          <w:rFonts w:ascii="Arial" w:hAnsi="Arial" w:cs="Arial"/>
          <w:bCs/>
          <w:i/>
          <w:sz w:val="24"/>
          <w:szCs w:val="24"/>
          <w:lang w:val="en-GB"/>
        </w:rPr>
        <w:t>balancer</w:t>
      </w:r>
      <w:r w:rsidRPr="008B200D">
        <w:rPr>
          <w:rFonts w:ascii="Arial" w:hAnsi="Arial" w:cs="Arial"/>
          <w:bCs/>
          <w:sz w:val="24"/>
          <w:szCs w:val="24"/>
          <w:lang w:val="en-GB"/>
        </w:rPr>
        <w:t xml:space="preserve"> and </w:t>
      </w:r>
      <w:proofErr w:type="spellStart"/>
      <w:r w:rsidRPr="008B200D">
        <w:rPr>
          <w:rFonts w:ascii="Arial" w:hAnsi="Arial" w:cs="Arial"/>
          <w:bCs/>
          <w:i/>
          <w:sz w:val="24"/>
          <w:szCs w:val="24"/>
          <w:lang w:val="en-GB"/>
        </w:rPr>
        <w:t>balançoire</w:t>
      </w:r>
      <w:proofErr w:type="spellEnd"/>
      <w:r w:rsidRPr="008B200D">
        <w:rPr>
          <w:rFonts w:ascii="Arial" w:hAnsi="Arial" w:cs="Arial"/>
          <w:bCs/>
          <w:sz w:val="24"/>
          <w:szCs w:val="24"/>
          <w:lang w:val="en-GB"/>
        </w:rPr>
        <w:t xml:space="preserve">, the stem of which is pronounced </w:t>
      </w:r>
      <w:bookmarkStart w:id="11" w:name="_Hlk27316149"/>
      <w:r w:rsidRPr="008B200D">
        <w:rPr>
          <w:rFonts w:ascii="Arial" w:hAnsi="Arial" w:cs="Arial"/>
          <w:bCs/>
          <w:sz w:val="24"/>
          <w:szCs w:val="24"/>
          <w:lang w:val="en-GB"/>
        </w:rPr>
        <w:t>/</w:t>
      </w:r>
      <w:proofErr w:type="spellStart"/>
      <w:r w:rsidRPr="008B200D">
        <w:rPr>
          <w:rFonts w:ascii="Arial" w:hAnsi="Arial" w:cs="Arial"/>
          <w:bCs/>
          <w:sz w:val="24"/>
          <w:szCs w:val="24"/>
          <w:lang w:val="en-GB"/>
        </w:rPr>
        <w:t>baloʃ</w:t>
      </w:r>
      <w:proofErr w:type="spellEnd"/>
      <w:r w:rsidRPr="008B200D">
        <w:rPr>
          <w:rFonts w:ascii="Arial" w:hAnsi="Arial" w:cs="Arial"/>
          <w:bCs/>
          <w:sz w:val="24"/>
          <w:szCs w:val="24"/>
          <w:lang w:val="en-GB"/>
        </w:rPr>
        <w:t>/</w:t>
      </w:r>
      <w:bookmarkEnd w:id="11"/>
      <w:r w:rsidRPr="008B200D">
        <w:rPr>
          <w:rFonts w:ascii="Arial" w:hAnsi="Arial" w:cs="Arial"/>
          <w:bCs/>
          <w:sz w:val="24"/>
          <w:szCs w:val="24"/>
          <w:lang w:val="en-GB"/>
        </w:rPr>
        <w:t>.</w:t>
      </w:r>
      <w:bookmarkStart w:id="12" w:name="_Toc285993083"/>
      <w:bookmarkStart w:id="13" w:name="_Toc297384452"/>
      <w:r w:rsidRPr="008B200D">
        <w:rPr>
          <w:rStyle w:val="Appelnotedebasdep"/>
          <w:sz w:val="24"/>
          <w:szCs w:val="24"/>
          <w:lang w:val="en-GB"/>
        </w:rPr>
        <w:footnoteReference w:id="35"/>
      </w:r>
    </w:p>
    <w:p w14:paraId="4DAFA12D" w14:textId="77777777" w:rsidR="00206725" w:rsidRPr="008B200D" w:rsidRDefault="00206725" w:rsidP="00206725">
      <w:pPr>
        <w:spacing w:line="240" w:lineRule="auto"/>
        <w:ind w:left="360"/>
        <w:jc w:val="both"/>
        <w:rPr>
          <w:rFonts w:ascii="Arial" w:hAnsi="Arial" w:cs="Arial"/>
          <w:bCs/>
          <w:sz w:val="24"/>
          <w:szCs w:val="24"/>
          <w:lang w:val="en-GB"/>
        </w:rPr>
      </w:pPr>
    </w:p>
    <w:p w14:paraId="65C71B41" w14:textId="77777777" w:rsidR="00206725" w:rsidRPr="008B200D" w:rsidRDefault="00206725" w:rsidP="00206725">
      <w:pPr>
        <w:spacing w:line="240" w:lineRule="auto"/>
        <w:ind w:left="360"/>
        <w:jc w:val="both"/>
        <w:rPr>
          <w:rFonts w:ascii="Arial" w:hAnsi="Arial" w:cs="Arial"/>
          <w:b/>
          <w:bCs/>
          <w:sz w:val="24"/>
          <w:szCs w:val="24"/>
          <w:lang w:val="en-GB"/>
        </w:rPr>
      </w:pPr>
      <w:r w:rsidRPr="008B200D">
        <w:rPr>
          <w:rFonts w:ascii="Arial" w:hAnsi="Arial" w:cs="Arial"/>
          <w:b/>
          <w:bCs/>
          <w:sz w:val="24"/>
          <w:szCs w:val="24"/>
          <w:lang w:val="en-GB"/>
        </w:rPr>
        <w:t xml:space="preserve">Checked -AE- &gt; </w:t>
      </w:r>
      <w:r w:rsidRPr="008B200D">
        <w:rPr>
          <w:rFonts w:ascii="Arial" w:hAnsi="Arial" w:cs="Arial"/>
          <w:b/>
          <w:bCs/>
          <w:i/>
          <w:sz w:val="24"/>
          <w:szCs w:val="24"/>
          <w:lang w:val="en-GB"/>
        </w:rPr>
        <w:t>-</w:t>
      </w:r>
      <w:proofErr w:type="spellStart"/>
      <w:r w:rsidRPr="008B200D">
        <w:rPr>
          <w:rFonts w:ascii="Arial" w:hAnsi="Arial" w:cs="Arial"/>
          <w:b/>
          <w:bCs/>
          <w:i/>
          <w:sz w:val="24"/>
          <w:szCs w:val="24"/>
          <w:lang w:val="en-GB"/>
        </w:rPr>
        <w:t>ie</w:t>
      </w:r>
      <w:proofErr w:type="spellEnd"/>
      <w:r w:rsidRPr="008B200D">
        <w:rPr>
          <w:rFonts w:ascii="Arial" w:hAnsi="Arial" w:cs="Arial"/>
          <w:b/>
          <w:bCs/>
          <w:i/>
          <w:sz w:val="24"/>
          <w:szCs w:val="24"/>
          <w:lang w:val="en-GB"/>
        </w:rPr>
        <w:t>-</w:t>
      </w:r>
    </w:p>
    <w:p w14:paraId="226D79A3" w14:textId="77777777" w:rsidR="00206725" w:rsidRPr="008B200D" w:rsidRDefault="00206725" w:rsidP="00206725">
      <w:pPr>
        <w:spacing w:line="240" w:lineRule="auto"/>
        <w:ind w:left="360"/>
        <w:jc w:val="both"/>
        <w:rPr>
          <w:rFonts w:ascii="Arial" w:hAnsi="Arial" w:cs="Arial"/>
          <w:bCs/>
          <w:sz w:val="24"/>
          <w:szCs w:val="24"/>
          <w:lang w:val="en-GB"/>
        </w:rPr>
      </w:pPr>
      <w:r w:rsidRPr="008B200D">
        <w:rPr>
          <w:rFonts w:ascii="Arial" w:hAnsi="Arial" w:cs="Arial"/>
          <w:bCs/>
          <w:sz w:val="24"/>
          <w:szCs w:val="24"/>
          <w:lang w:val="en-GB"/>
        </w:rPr>
        <w:t xml:space="preserve">Nouvelle 83 has a conjugated form of </w:t>
      </w:r>
      <w:proofErr w:type="spellStart"/>
      <w:r w:rsidRPr="008B200D">
        <w:rPr>
          <w:rFonts w:ascii="Arial" w:hAnsi="Arial" w:cs="Arial"/>
          <w:bCs/>
          <w:i/>
          <w:sz w:val="24"/>
          <w:szCs w:val="24"/>
          <w:lang w:val="en-GB"/>
        </w:rPr>
        <w:t>ah</w:t>
      </w:r>
      <w:r w:rsidRPr="008B200D">
        <w:rPr>
          <w:rFonts w:ascii="Arial" w:hAnsi="Arial" w:cs="Arial"/>
          <w:bCs/>
          <w:i/>
          <w:sz w:val="24"/>
          <w:szCs w:val="24"/>
          <w:u w:val="single"/>
          <w:lang w:val="en-GB"/>
        </w:rPr>
        <w:t>ie</w:t>
      </w:r>
      <w:r w:rsidRPr="008B200D">
        <w:rPr>
          <w:rFonts w:ascii="Arial" w:hAnsi="Arial" w:cs="Arial"/>
          <w:bCs/>
          <w:i/>
          <w:sz w:val="24"/>
          <w:szCs w:val="24"/>
          <w:lang w:val="en-GB"/>
        </w:rPr>
        <w:t>rdre</w:t>
      </w:r>
      <w:proofErr w:type="spellEnd"/>
      <w:r w:rsidRPr="008B200D">
        <w:rPr>
          <w:rFonts w:ascii="Arial" w:hAnsi="Arial" w:cs="Arial"/>
          <w:bCs/>
          <w:sz w:val="24"/>
          <w:szCs w:val="24"/>
          <w:lang w:val="en-GB"/>
        </w:rPr>
        <w:t xml:space="preserve"> &lt; ADHAERERE: </w:t>
      </w:r>
      <w:proofErr w:type="spellStart"/>
      <w:r w:rsidRPr="008B200D">
        <w:rPr>
          <w:rFonts w:ascii="Arial" w:hAnsi="Arial" w:cs="Arial"/>
          <w:bCs/>
          <w:i/>
          <w:sz w:val="24"/>
          <w:szCs w:val="24"/>
          <w:lang w:val="en-GB"/>
        </w:rPr>
        <w:t>ah</w:t>
      </w:r>
      <w:r w:rsidRPr="008B200D">
        <w:rPr>
          <w:rFonts w:ascii="Arial" w:hAnsi="Arial" w:cs="Arial"/>
          <w:bCs/>
          <w:i/>
          <w:sz w:val="24"/>
          <w:szCs w:val="24"/>
          <w:u w:val="single"/>
          <w:lang w:val="en-GB"/>
        </w:rPr>
        <w:t>ie</w:t>
      </w:r>
      <w:r w:rsidRPr="008B200D">
        <w:rPr>
          <w:rFonts w:ascii="Arial" w:hAnsi="Arial" w:cs="Arial"/>
          <w:bCs/>
          <w:i/>
          <w:sz w:val="24"/>
          <w:szCs w:val="24"/>
          <w:lang w:val="en-GB"/>
        </w:rPr>
        <w:t>rt</w:t>
      </w:r>
      <w:proofErr w:type="spellEnd"/>
      <w:r w:rsidRPr="008B200D">
        <w:rPr>
          <w:rFonts w:ascii="Arial" w:hAnsi="Arial" w:cs="Arial"/>
          <w:bCs/>
          <w:sz w:val="24"/>
          <w:szCs w:val="24"/>
          <w:lang w:val="en-GB"/>
        </w:rPr>
        <w:t xml:space="preserve"> (p. 486 – </w:t>
      </w:r>
      <w:r w:rsidRPr="008B200D">
        <w:rPr>
          <w:rFonts w:ascii="Arial" w:hAnsi="Arial" w:cs="Arial"/>
          <w:bCs/>
          <w:i/>
          <w:sz w:val="24"/>
          <w:szCs w:val="24"/>
          <w:lang w:val="en-GB"/>
        </w:rPr>
        <w:t>print</w:t>
      </w:r>
      <w:r w:rsidRPr="008B200D">
        <w:rPr>
          <w:rFonts w:ascii="Arial" w:hAnsi="Arial" w:cs="Arial"/>
          <w:bCs/>
          <w:sz w:val="24"/>
          <w:szCs w:val="24"/>
          <w:lang w:val="en-GB"/>
        </w:rPr>
        <w:t xml:space="preserve"> in </w:t>
      </w:r>
      <w:proofErr w:type="spellStart"/>
      <w:r w:rsidRPr="008B200D">
        <w:rPr>
          <w:rFonts w:ascii="Arial" w:hAnsi="Arial" w:cs="Arial"/>
          <w:bCs/>
          <w:sz w:val="24"/>
          <w:szCs w:val="24"/>
          <w:lang w:val="en-GB"/>
        </w:rPr>
        <w:t>Vérard’s</w:t>
      </w:r>
      <w:proofErr w:type="spellEnd"/>
      <w:r w:rsidRPr="008B200D">
        <w:rPr>
          <w:rFonts w:ascii="Arial" w:hAnsi="Arial" w:cs="Arial"/>
          <w:bCs/>
          <w:sz w:val="24"/>
          <w:szCs w:val="24"/>
          <w:lang w:val="en-GB"/>
        </w:rPr>
        <w:t xml:space="preserve"> edition). This </w:t>
      </w:r>
      <w:r w:rsidRPr="008B200D">
        <w:rPr>
          <w:rFonts w:ascii="Arial" w:hAnsi="Arial" w:cs="Arial"/>
          <w:bCs/>
          <w:i/>
          <w:sz w:val="24"/>
          <w:szCs w:val="24"/>
          <w:lang w:val="en-GB"/>
        </w:rPr>
        <w:t>-</w:t>
      </w:r>
      <w:proofErr w:type="spellStart"/>
      <w:r w:rsidRPr="008B200D">
        <w:rPr>
          <w:rFonts w:ascii="Arial" w:hAnsi="Arial" w:cs="Arial"/>
          <w:bCs/>
          <w:i/>
          <w:sz w:val="24"/>
          <w:szCs w:val="24"/>
          <w:lang w:val="en-GB"/>
        </w:rPr>
        <w:t>ie</w:t>
      </w:r>
      <w:proofErr w:type="spellEnd"/>
      <w:r w:rsidRPr="008B200D">
        <w:rPr>
          <w:rFonts w:ascii="Arial" w:hAnsi="Arial" w:cs="Arial"/>
          <w:bCs/>
          <w:i/>
          <w:sz w:val="24"/>
          <w:szCs w:val="24"/>
          <w:lang w:val="en-GB"/>
        </w:rPr>
        <w:t>-</w:t>
      </w:r>
      <w:r w:rsidRPr="008B200D">
        <w:rPr>
          <w:rFonts w:ascii="Arial" w:hAnsi="Arial" w:cs="Arial"/>
          <w:bCs/>
          <w:sz w:val="24"/>
          <w:szCs w:val="24"/>
          <w:lang w:val="en-GB"/>
        </w:rPr>
        <w:t xml:space="preserve"> digraph reflects the diphthongisation of checked </w:t>
      </w:r>
      <w:r w:rsidRPr="008B200D">
        <w:rPr>
          <w:rFonts w:ascii="Arial" w:hAnsi="Arial" w:cs="Arial"/>
          <w:bCs/>
          <w:sz w:val="24"/>
          <w:szCs w:val="24"/>
          <w:lang w:val="en-GB"/>
        </w:rPr>
        <w:lastRenderedPageBreak/>
        <w:t xml:space="preserve">/ɛ/ in Walloon and neighbouring Picard dialects. It is widely attested in corresponding medieval </w:t>
      </w:r>
      <w:proofErr w:type="spellStart"/>
      <w:r w:rsidRPr="008B200D">
        <w:rPr>
          <w:rFonts w:ascii="Arial" w:hAnsi="Arial" w:cs="Arial"/>
          <w:bCs/>
          <w:i/>
          <w:sz w:val="24"/>
          <w:szCs w:val="24"/>
          <w:lang w:val="en-GB"/>
        </w:rPr>
        <w:t>scriptae</w:t>
      </w:r>
      <w:proofErr w:type="spellEnd"/>
      <w:r w:rsidRPr="008B200D">
        <w:rPr>
          <w:rStyle w:val="Appelnotedebasdep"/>
          <w:sz w:val="24"/>
          <w:szCs w:val="24"/>
          <w:lang w:val="en-GB"/>
        </w:rPr>
        <w:footnoteReference w:id="36"/>
      </w:r>
      <w:r w:rsidRPr="008B200D">
        <w:rPr>
          <w:rFonts w:ascii="Arial" w:hAnsi="Arial" w:cs="Arial"/>
          <w:bCs/>
          <w:sz w:val="24"/>
          <w:szCs w:val="24"/>
          <w:lang w:val="en-GB"/>
        </w:rPr>
        <w:t>.</w:t>
      </w:r>
    </w:p>
    <w:p w14:paraId="5CE020B4" w14:textId="77777777" w:rsidR="00206725" w:rsidRPr="008B200D" w:rsidRDefault="00206725" w:rsidP="00206725">
      <w:pPr>
        <w:spacing w:line="240" w:lineRule="auto"/>
        <w:ind w:left="360"/>
        <w:jc w:val="both"/>
        <w:rPr>
          <w:rFonts w:ascii="Arial" w:hAnsi="Arial" w:cs="Arial"/>
          <w:bCs/>
          <w:sz w:val="24"/>
          <w:szCs w:val="24"/>
          <w:lang w:val="en-GB"/>
        </w:rPr>
      </w:pPr>
    </w:p>
    <w:p w14:paraId="1ED35579" w14:textId="41086BDB" w:rsidR="009735D4" w:rsidRPr="008B200D" w:rsidRDefault="009735D4">
      <w:pPr>
        <w:pStyle w:val="Titre3"/>
        <w:ind w:left="360"/>
        <w:jc w:val="both"/>
        <w:rPr>
          <w:sz w:val="24"/>
          <w:szCs w:val="24"/>
          <w:lang w:val="en-GB"/>
        </w:rPr>
      </w:pPr>
      <w:bookmarkStart w:id="15" w:name="_Toc285993088"/>
      <w:bookmarkStart w:id="16" w:name="_Toc297384457"/>
      <w:bookmarkEnd w:id="12"/>
      <w:bookmarkEnd w:id="13"/>
      <w:r w:rsidRPr="008B200D">
        <w:rPr>
          <w:sz w:val="24"/>
          <w:szCs w:val="24"/>
          <w:lang w:val="en-GB"/>
        </w:rPr>
        <w:t>Unstressed initial /</w:t>
      </w:r>
      <w:hyperlink r:id="rId8" w:tooltip="Open-mid front unrounded vowel" w:history="1">
        <w:r w:rsidR="00437790" w:rsidRPr="008B200D">
          <w:rPr>
            <w:rStyle w:val="Lienhypertexte"/>
            <w:color w:val="0D0D0D" w:themeColor="text1" w:themeTint="F2"/>
            <w:sz w:val="24"/>
            <w:szCs w:val="24"/>
            <w:u w:val="none"/>
            <w:lang w:val="en-GB"/>
          </w:rPr>
          <w:t>ɛ</w:t>
        </w:r>
      </w:hyperlink>
      <w:r w:rsidRPr="008B200D">
        <w:rPr>
          <w:sz w:val="24"/>
          <w:szCs w:val="24"/>
          <w:lang w:val="en-GB"/>
        </w:rPr>
        <w:t>/ &gt; /</w:t>
      </w:r>
      <w:proofErr w:type="spellStart"/>
      <w:r w:rsidRPr="008B200D">
        <w:rPr>
          <w:sz w:val="24"/>
          <w:szCs w:val="24"/>
          <w:lang w:val="en-GB"/>
        </w:rPr>
        <w:t>i</w:t>
      </w:r>
      <w:proofErr w:type="spellEnd"/>
      <w:r w:rsidRPr="008B200D">
        <w:rPr>
          <w:sz w:val="24"/>
          <w:szCs w:val="24"/>
          <w:lang w:val="en-GB"/>
        </w:rPr>
        <w:t>/</w:t>
      </w:r>
    </w:p>
    <w:p w14:paraId="7B1E7B42" w14:textId="3BAE3E10" w:rsidR="00437790" w:rsidRPr="008B200D" w:rsidRDefault="00C9305D" w:rsidP="00F82694">
      <w:pPr>
        <w:ind w:left="360"/>
        <w:jc w:val="both"/>
        <w:rPr>
          <w:sz w:val="24"/>
          <w:szCs w:val="24"/>
          <w:lang w:val="en-GB"/>
        </w:rPr>
      </w:pPr>
      <w:proofErr w:type="spellStart"/>
      <w:r w:rsidRPr="008B200D">
        <w:rPr>
          <w:rFonts w:ascii="Arial" w:hAnsi="Arial" w:cs="Arial"/>
          <w:sz w:val="24"/>
          <w:szCs w:val="24"/>
          <w:lang w:val="en-GB" w:eastAsia="fr-FR"/>
        </w:rPr>
        <w:t>Vérard’s</w:t>
      </w:r>
      <w:proofErr w:type="spellEnd"/>
      <w:r w:rsidRPr="008B200D">
        <w:rPr>
          <w:rFonts w:ascii="Arial" w:hAnsi="Arial" w:cs="Arial"/>
          <w:sz w:val="24"/>
          <w:szCs w:val="24"/>
          <w:lang w:val="en-GB" w:eastAsia="fr-FR"/>
        </w:rPr>
        <w:t xml:space="preserve"> edition has examples of </w:t>
      </w:r>
      <w:proofErr w:type="spellStart"/>
      <w:r w:rsidRPr="008B200D">
        <w:rPr>
          <w:rFonts w:ascii="Arial" w:hAnsi="Arial" w:cs="Arial"/>
          <w:i/>
          <w:iCs/>
          <w:sz w:val="24"/>
          <w:szCs w:val="24"/>
          <w:lang w:val="en-GB" w:eastAsia="fr-FR"/>
        </w:rPr>
        <w:t>m</w:t>
      </w:r>
      <w:r w:rsidRPr="008B200D">
        <w:rPr>
          <w:rFonts w:ascii="Arial" w:hAnsi="Arial" w:cs="Arial"/>
          <w:i/>
          <w:iCs/>
          <w:sz w:val="24"/>
          <w:szCs w:val="24"/>
          <w:u w:val="single"/>
          <w:lang w:val="en-GB" w:eastAsia="fr-FR"/>
        </w:rPr>
        <w:t>i</w:t>
      </w:r>
      <w:r w:rsidRPr="008B200D">
        <w:rPr>
          <w:rFonts w:ascii="Arial" w:hAnsi="Arial" w:cs="Arial"/>
          <w:i/>
          <w:iCs/>
          <w:sz w:val="24"/>
          <w:szCs w:val="24"/>
          <w:lang w:val="en-GB" w:eastAsia="fr-FR"/>
        </w:rPr>
        <w:t>lleur</w:t>
      </w:r>
      <w:proofErr w:type="spellEnd"/>
      <w:r w:rsidRPr="008B200D">
        <w:rPr>
          <w:rFonts w:ascii="Arial" w:hAnsi="Arial" w:cs="Arial"/>
          <w:sz w:val="24"/>
          <w:szCs w:val="24"/>
          <w:lang w:val="en-GB" w:eastAsia="fr-FR"/>
        </w:rPr>
        <w:t xml:space="preserve"> &lt; MELIOR (Nouvelle 61, 207a; Nouvelle 62, 211b</w:t>
      </w:r>
      <w:r w:rsidR="002A1B74" w:rsidRPr="008B200D">
        <w:rPr>
          <w:rFonts w:ascii="Arial" w:hAnsi="Arial" w:cs="Arial"/>
          <w:sz w:val="24"/>
          <w:szCs w:val="24"/>
          <w:lang w:val="en-GB" w:eastAsia="fr-FR"/>
        </w:rPr>
        <w:t xml:space="preserve"> – the MS having </w:t>
      </w:r>
      <w:proofErr w:type="spellStart"/>
      <w:r w:rsidR="002A1B74" w:rsidRPr="008B200D">
        <w:rPr>
          <w:rFonts w:ascii="Arial" w:hAnsi="Arial" w:cs="Arial"/>
          <w:i/>
          <w:iCs/>
          <w:sz w:val="24"/>
          <w:szCs w:val="24"/>
          <w:lang w:val="en-GB" w:eastAsia="fr-FR"/>
        </w:rPr>
        <w:t>meilleur</w:t>
      </w:r>
      <w:proofErr w:type="spellEnd"/>
      <w:r w:rsidR="002A1B74" w:rsidRPr="008B200D">
        <w:rPr>
          <w:rFonts w:ascii="Arial" w:hAnsi="Arial" w:cs="Arial"/>
          <w:i/>
          <w:iCs/>
          <w:sz w:val="24"/>
          <w:szCs w:val="24"/>
          <w:lang w:val="en-GB" w:eastAsia="fr-FR"/>
        </w:rPr>
        <w:t xml:space="preserve"> </w:t>
      </w:r>
      <w:r w:rsidR="002A1B74" w:rsidRPr="008B200D">
        <w:rPr>
          <w:rFonts w:ascii="Arial" w:hAnsi="Arial" w:cs="Arial"/>
          <w:sz w:val="24"/>
          <w:szCs w:val="24"/>
          <w:lang w:val="en-GB" w:eastAsia="fr-FR"/>
        </w:rPr>
        <w:t>in both instances</w:t>
      </w:r>
      <w:r w:rsidRPr="008B200D">
        <w:rPr>
          <w:rFonts w:ascii="Arial" w:hAnsi="Arial" w:cs="Arial"/>
          <w:sz w:val="24"/>
          <w:szCs w:val="24"/>
          <w:lang w:val="en-GB" w:eastAsia="fr-FR"/>
        </w:rPr>
        <w:t xml:space="preserve">). According to Charles-Théodore </w:t>
      </w:r>
      <w:proofErr w:type="spellStart"/>
      <w:r w:rsidRPr="008B200D">
        <w:rPr>
          <w:rFonts w:ascii="Arial" w:hAnsi="Arial" w:cs="Arial"/>
          <w:sz w:val="24"/>
          <w:szCs w:val="24"/>
          <w:lang w:val="en-GB" w:eastAsia="fr-FR"/>
        </w:rPr>
        <w:t>Gossen</w:t>
      </w:r>
      <w:proofErr w:type="spellEnd"/>
      <w:r w:rsidRPr="008B200D">
        <w:rPr>
          <w:rFonts w:ascii="Arial" w:hAnsi="Arial" w:cs="Arial"/>
          <w:sz w:val="24"/>
          <w:szCs w:val="24"/>
          <w:lang w:val="en-GB" w:eastAsia="fr-FR"/>
        </w:rPr>
        <w:t xml:space="preserve">, this is </w:t>
      </w:r>
      <w:r w:rsidR="002A1B74" w:rsidRPr="008B200D">
        <w:rPr>
          <w:rFonts w:ascii="Arial" w:hAnsi="Arial" w:cs="Arial"/>
          <w:sz w:val="24"/>
          <w:szCs w:val="24"/>
          <w:lang w:val="en-GB" w:eastAsia="fr-FR"/>
        </w:rPr>
        <w:t>one of the</w:t>
      </w:r>
      <w:r w:rsidRPr="008B200D">
        <w:rPr>
          <w:rFonts w:ascii="Arial" w:hAnsi="Arial" w:cs="Arial"/>
          <w:sz w:val="24"/>
          <w:szCs w:val="24"/>
          <w:lang w:val="en-GB" w:eastAsia="fr-FR"/>
        </w:rPr>
        <w:t xml:space="preserve"> distinguishing </w:t>
      </w:r>
      <w:r w:rsidR="002A1B74" w:rsidRPr="008B200D">
        <w:rPr>
          <w:rFonts w:ascii="Arial" w:hAnsi="Arial" w:cs="Arial"/>
          <w:sz w:val="24"/>
          <w:szCs w:val="24"/>
          <w:lang w:val="en-GB" w:eastAsia="fr-FR"/>
        </w:rPr>
        <w:t xml:space="preserve">vocalic </w:t>
      </w:r>
      <w:r w:rsidRPr="008B200D">
        <w:rPr>
          <w:rFonts w:ascii="Arial" w:hAnsi="Arial" w:cs="Arial"/>
          <w:sz w:val="24"/>
          <w:szCs w:val="24"/>
          <w:lang w:val="en-GB" w:eastAsia="fr-FR"/>
        </w:rPr>
        <w:t>feature</w:t>
      </w:r>
      <w:r w:rsidR="002A1B74" w:rsidRPr="008B200D">
        <w:rPr>
          <w:rFonts w:ascii="Arial" w:hAnsi="Arial" w:cs="Arial"/>
          <w:sz w:val="24"/>
          <w:szCs w:val="24"/>
          <w:lang w:val="en-GB" w:eastAsia="fr-FR"/>
        </w:rPr>
        <w:t>s</w:t>
      </w:r>
      <w:r w:rsidRPr="008B200D">
        <w:rPr>
          <w:rFonts w:ascii="Arial" w:hAnsi="Arial" w:cs="Arial"/>
          <w:sz w:val="24"/>
          <w:szCs w:val="24"/>
          <w:lang w:val="en-GB" w:eastAsia="fr-FR"/>
        </w:rPr>
        <w:t xml:space="preserve"> of Picard </w:t>
      </w:r>
      <w:r w:rsidR="00A50A57" w:rsidRPr="008B200D">
        <w:rPr>
          <w:rFonts w:ascii="Arial" w:hAnsi="Arial" w:cs="Arial"/>
          <w:sz w:val="24"/>
          <w:szCs w:val="24"/>
          <w:lang w:val="en-GB" w:eastAsia="fr-FR"/>
        </w:rPr>
        <w:t>in regard</w:t>
      </w:r>
      <w:r w:rsidRPr="008B200D">
        <w:rPr>
          <w:rFonts w:ascii="Arial" w:hAnsi="Arial" w:cs="Arial"/>
          <w:sz w:val="24"/>
          <w:szCs w:val="24"/>
          <w:lang w:val="en-GB" w:eastAsia="fr-FR"/>
        </w:rPr>
        <w:t xml:space="preserve"> to so-called </w:t>
      </w:r>
      <w:r w:rsidRPr="008B200D">
        <w:rPr>
          <w:rFonts w:ascii="Arial" w:hAnsi="Arial" w:cs="Arial"/>
          <w:i/>
          <w:iCs/>
          <w:sz w:val="24"/>
          <w:szCs w:val="24"/>
          <w:lang w:val="en-GB" w:eastAsia="fr-FR"/>
        </w:rPr>
        <w:t>Francien</w:t>
      </w:r>
      <w:r w:rsidR="002147EB" w:rsidRPr="008B200D">
        <w:rPr>
          <w:rFonts w:ascii="Arial" w:hAnsi="Arial" w:cs="Arial"/>
          <w:sz w:val="24"/>
          <w:szCs w:val="24"/>
          <w:lang w:val="en-GB" w:eastAsia="fr-FR"/>
        </w:rPr>
        <w:t>.</w:t>
      </w:r>
      <w:r w:rsidR="00A50A57" w:rsidRPr="008B200D">
        <w:rPr>
          <w:rStyle w:val="Appelnotedebasdep"/>
          <w:rFonts w:ascii="Arial" w:hAnsi="Arial" w:cs="Arial"/>
          <w:sz w:val="24"/>
          <w:szCs w:val="24"/>
          <w:lang w:val="en-GB" w:eastAsia="fr-FR"/>
        </w:rPr>
        <w:footnoteReference w:id="37"/>
      </w:r>
      <w:r w:rsidRPr="008B200D">
        <w:rPr>
          <w:rFonts w:ascii="Arial" w:hAnsi="Arial" w:cs="Arial"/>
          <w:sz w:val="24"/>
          <w:szCs w:val="24"/>
          <w:lang w:val="en-GB" w:eastAsia="fr-FR"/>
        </w:rPr>
        <w:t xml:space="preserve"> Indeed the </w:t>
      </w:r>
      <w:r w:rsidRPr="008B200D">
        <w:rPr>
          <w:rFonts w:ascii="Arial" w:hAnsi="Arial" w:cs="Arial"/>
          <w:i/>
          <w:iCs/>
          <w:sz w:val="24"/>
          <w:szCs w:val="24"/>
          <w:lang w:val="en-GB" w:eastAsia="fr-FR"/>
        </w:rPr>
        <w:t>DMF</w:t>
      </w:r>
      <w:r w:rsidRPr="008B200D">
        <w:rPr>
          <w:rFonts w:ascii="Arial" w:hAnsi="Arial" w:cs="Arial"/>
          <w:sz w:val="24"/>
          <w:szCs w:val="24"/>
          <w:lang w:val="en-GB" w:eastAsia="fr-FR"/>
        </w:rPr>
        <w:t xml:space="preserve"> only has matching attestati</w:t>
      </w:r>
      <w:r w:rsidR="00A50A57" w:rsidRPr="008B200D">
        <w:rPr>
          <w:rFonts w:ascii="Arial" w:hAnsi="Arial" w:cs="Arial"/>
          <w:sz w:val="24"/>
          <w:szCs w:val="24"/>
          <w:lang w:val="en-GB" w:eastAsia="fr-FR"/>
        </w:rPr>
        <w:t>ons</w:t>
      </w:r>
      <w:r w:rsidRPr="008B200D">
        <w:rPr>
          <w:rFonts w:ascii="Arial" w:hAnsi="Arial" w:cs="Arial"/>
          <w:sz w:val="24"/>
          <w:szCs w:val="24"/>
          <w:lang w:val="en-GB" w:eastAsia="fr-FR"/>
        </w:rPr>
        <w:t xml:space="preserve"> </w:t>
      </w:r>
      <w:r w:rsidR="00A50A57" w:rsidRPr="008B200D">
        <w:rPr>
          <w:rFonts w:ascii="Arial" w:hAnsi="Arial" w:cs="Arial"/>
          <w:sz w:val="24"/>
          <w:szCs w:val="24"/>
          <w:lang w:val="en-GB" w:eastAsia="fr-FR"/>
        </w:rPr>
        <w:t xml:space="preserve">by </w:t>
      </w:r>
      <w:r w:rsidR="00D65BA8" w:rsidRPr="008B200D">
        <w:rPr>
          <w:rFonts w:ascii="Arial" w:hAnsi="Arial" w:cs="Arial"/>
          <w:sz w:val="24"/>
          <w:szCs w:val="24"/>
          <w:lang w:val="en-GB" w:eastAsia="fr-FR"/>
        </w:rPr>
        <w:t xml:space="preserve">Jean </w:t>
      </w:r>
      <w:r w:rsidR="00A50A57" w:rsidRPr="008B200D">
        <w:rPr>
          <w:rFonts w:ascii="Arial" w:hAnsi="Arial" w:cs="Arial"/>
          <w:sz w:val="24"/>
          <w:szCs w:val="24"/>
          <w:lang w:val="en-GB" w:eastAsia="fr-FR"/>
        </w:rPr>
        <w:t xml:space="preserve">Froissart. </w:t>
      </w:r>
      <w:proofErr w:type="spellStart"/>
      <w:r w:rsidR="00A50A57" w:rsidRPr="008B200D">
        <w:rPr>
          <w:rFonts w:ascii="Arial" w:hAnsi="Arial" w:cs="Arial"/>
          <w:sz w:val="24"/>
          <w:szCs w:val="24"/>
          <w:lang w:val="en-GB" w:eastAsia="fr-FR"/>
        </w:rPr>
        <w:t>Gossen</w:t>
      </w:r>
      <w:proofErr w:type="spellEnd"/>
      <w:r w:rsidR="00A50A57" w:rsidRPr="008B200D">
        <w:rPr>
          <w:rFonts w:ascii="Arial" w:hAnsi="Arial" w:cs="Arial"/>
          <w:sz w:val="24"/>
          <w:szCs w:val="24"/>
          <w:lang w:val="en-GB" w:eastAsia="fr-FR"/>
        </w:rPr>
        <w:t xml:space="preserve"> notes that within Picardy, this grapheme is more frequently found in Artois, Romance Flanders and Hainaut, plus Saint </w:t>
      </w:r>
      <w:r w:rsidR="00D65BA8" w:rsidRPr="008B200D">
        <w:rPr>
          <w:rFonts w:ascii="Arial" w:hAnsi="Arial" w:cs="Arial"/>
          <w:sz w:val="24"/>
          <w:szCs w:val="24"/>
          <w:lang w:val="en-GB" w:eastAsia="fr-FR"/>
        </w:rPr>
        <w:t>Q</w:t>
      </w:r>
      <w:r w:rsidR="00A50A57" w:rsidRPr="008B200D">
        <w:rPr>
          <w:rFonts w:ascii="Arial" w:hAnsi="Arial" w:cs="Arial"/>
          <w:sz w:val="24"/>
          <w:szCs w:val="24"/>
          <w:lang w:val="en-GB" w:eastAsia="fr-FR"/>
        </w:rPr>
        <w:t>uentin and Laon.</w:t>
      </w:r>
    </w:p>
    <w:p w14:paraId="2F1900ED" w14:textId="77777777" w:rsidR="009735D4" w:rsidRPr="008B200D" w:rsidRDefault="009735D4" w:rsidP="00206725">
      <w:pPr>
        <w:pStyle w:val="Titre3"/>
        <w:ind w:left="360"/>
        <w:jc w:val="both"/>
        <w:rPr>
          <w:sz w:val="24"/>
          <w:szCs w:val="24"/>
          <w:lang w:val="en-GB"/>
        </w:rPr>
      </w:pPr>
    </w:p>
    <w:p w14:paraId="1D5385F7" w14:textId="2C82C053" w:rsidR="00206725" w:rsidRPr="008B200D" w:rsidRDefault="00206725" w:rsidP="00206725">
      <w:pPr>
        <w:pStyle w:val="Titre3"/>
        <w:ind w:left="360"/>
        <w:jc w:val="both"/>
        <w:rPr>
          <w:sz w:val="24"/>
          <w:szCs w:val="24"/>
        </w:rPr>
      </w:pPr>
      <w:r w:rsidRPr="008B200D">
        <w:rPr>
          <w:sz w:val="24"/>
          <w:szCs w:val="24"/>
        </w:rPr>
        <w:t xml:space="preserve">-O- &gt; </w:t>
      </w:r>
      <w:r w:rsidRPr="008B200D">
        <w:rPr>
          <w:i/>
          <w:sz w:val="24"/>
          <w:szCs w:val="24"/>
        </w:rPr>
        <w:t>-u-</w:t>
      </w:r>
      <w:r w:rsidRPr="008B200D">
        <w:rPr>
          <w:sz w:val="24"/>
          <w:szCs w:val="24"/>
        </w:rPr>
        <w:t xml:space="preserve"> vs. </w:t>
      </w:r>
      <w:r w:rsidRPr="008B200D">
        <w:rPr>
          <w:i/>
          <w:sz w:val="24"/>
          <w:szCs w:val="24"/>
        </w:rPr>
        <w:t>–</w:t>
      </w:r>
      <w:r w:rsidRPr="008B200D">
        <w:rPr>
          <w:sz w:val="24"/>
          <w:szCs w:val="24"/>
        </w:rPr>
        <w:t>(</w:t>
      </w:r>
      <w:r w:rsidRPr="008B200D">
        <w:rPr>
          <w:i/>
          <w:sz w:val="24"/>
          <w:szCs w:val="24"/>
        </w:rPr>
        <w:t>i</w:t>
      </w:r>
      <w:r w:rsidRPr="008B200D">
        <w:rPr>
          <w:sz w:val="24"/>
          <w:szCs w:val="24"/>
        </w:rPr>
        <w:t>)</w:t>
      </w:r>
      <w:r w:rsidRPr="008B200D">
        <w:rPr>
          <w:i/>
          <w:sz w:val="24"/>
          <w:szCs w:val="24"/>
        </w:rPr>
        <w:t>eu-</w:t>
      </w:r>
    </w:p>
    <w:p w14:paraId="28470FC7" w14:textId="77777777" w:rsidR="00206725" w:rsidRPr="008B200D" w:rsidRDefault="00206725" w:rsidP="00206725">
      <w:pPr>
        <w:pStyle w:val="Titre3"/>
        <w:ind w:left="360"/>
        <w:jc w:val="both"/>
        <w:rPr>
          <w:sz w:val="24"/>
          <w:szCs w:val="24"/>
          <w:lang w:val="en-GB"/>
        </w:rPr>
      </w:pPr>
      <w:r w:rsidRPr="008B200D">
        <w:rPr>
          <w:b w:val="0"/>
          <w:sz w:val="24"/>
          <w:szCs w:val="24"/>
        </w:rPr>
        <w:t xml:space="preserve">Nouvelle 75 </w:t>
      </w:r>
      <w:proofErr w:type="spellStart"/>
      <w:r w:rsidRPr="008B200D">
        <w:rPr>
          <w:b w:val="0"/>
          <w:sz w:val="24"/>
          <w:szCs w:val="24"/>
        </w:rPr>
        <w:t>presents</w:t>
      </w:r>
      <w:proofErr w:type="spellEnd"/>
      <w:r w:rsidRPr="008B200D">
        <w:rPr>
          <w:b w:val="0"/>
          <w:sz w:val="24"/>
          <w:szCs w:val="24"/>
        </w:rPr>
        <w:t xml:space="preserve"> an </w:t>
      </w:r>
      <w:proofErr w:type="spellStart"/>
      <w:r w:rsidRPr="008B200D">
        <w:rPr>
          <w:b w:val="0"/>
          <w:sz w:val="24"/>
          <w:szCs w:val="24"/>
        </w:rPr>
        <w:t>undocumented</w:t>
      </w:r>
      <w:proofErr w:type="spellEnd"/>
      <w:r w:rsidRPr="008B200D">
        <w:rPr>
          <w:b w:val="0"/>
          <w:sz w:val="24"/>
          <w:szCs w:val="24"/>
        </w:rPr>
        <w:t xml:space="preserve"> </w:t>
      </w:r>
      <w:proofErr w:type="spellStart"/>
      <w:r w:rsidRPr="008B200D">
        <w:rPr>
          <w:b w:val="0"/>
          <w:i/>
          <w:sz w:val="24"/>
          <w:szCs w:val="24"/>
        </w:rPr>
        <w:t>ulyer</w:t>
      </w:r>
      <w:proofErr w:type="spellEnd"/>
      <w:r w:rsidRPr="008B200D">
        <w:rPr>
          <w:b w:val="0"/>
          <w:sz w:val="24"/>
          <w:szCs w:val="24"/>
        </w:rPr>
        <w:t xml:space="preserve">, </w:t>
      </w:r>
      <w:proofErr w:type="spellStart"/>
      <w:r w:rsidRPr="008B200D">
        <w:rPr>
          <w:b w:val="0"/>
          <w:sz w:val="24"/>
          <w:szCs w:val="24"/>
        </w:rPr>
        <w:t>presumably</w:t>
      </w:r>
      <w:proofErr w:type="spellEnd"/>
      <w:r w:rsidRPr="008B200D">
        <w:rPr>
          <w:b w:val="0"/>
          <w:sz w:val="24"/>
          <w:szCs w:val="24"/>
        </w:rPr>
        <w:t xml:space="preserve"> </w:t>
      </w:r>
      <w:proofErr w:type="spellStart"/>
      <w:r w:rsidRPr="008B200D">
        <w:rPr>
          <w:b w:val="0"/>
          <w:sz w:val="24"/>
          <w:szCs w:val="24"/>
        </w:rPr>
        <w:t>cognate</w:t>
      </w:r>
      <w:proofErr w:type="spellEnd"/>
      <w:r w:rsidRPr="008B200D">
        <w:rPr>
          <w:b w:val="0"/>
          <w:sz w:val="24"/>
          <w:szCs w:val="24"/>
        </w:rPr>
        <w:t xml:space="preserve"> </w:t>
      </w:r>
      <w:proofErr w:type="spellStart"/>
      <w:r w:rsidRPr="008B200D">
        <w:rPr>
          <w:b w:val="0"/>
          <w:sz w:val="24"/>
          <w:szCs w:val="24"/>
        </w:rPr>
        <w:t>with</w:t>
      </w:r>
      <w:proofErr w:type="spellEnd"/>
      <w:r w:rsidRPr="008B200D">
        <w:rPr>
          <w:b w:val="0"/>
          <w:sz w:val="24"/>
          <w:szCs w:val="24"/>
        </w:rPr>
        <w:t xml:space="preserve"> </w:t>
      </w:r>
      <w:proofErr w:type="spellStart"/>
      <w:r w:rsidRPr="008B200D">
        <w:rPr>
          <w:b w:val="0"/>
          <w:i/>
          <w:sz w:val="24"/>
          <w:szCs w:val="24"/>
        </w:rPr>
        <w:t>œiller</w:t>
      </w:r>
      <w:proofErr w:type="spellEnd"/>
      <w:r w:rsidRPr="008B200D">
        <w:rPr>
          <w:b w:val="0"/>
          <w:sz w:val="24"/>
          <w:szCs w:val="24"/>
        </w:rPr>
        <w:t xml:space="preserve"> &lt; OCULARE:</w:t>
      </w:r>
      <w:r w:rsidRPr="008B200D">
        <w:rPr>
          <w:rStyle w:val="Appelnotedebasdep"/>
          <w:sz w:val="24"/>
          <w:szCs w:val="24"/>
        </w:rPr>
        <w:footnoteReference w:id="38"/>
      </w:r>
      <w:r w:rsidRPr="008B200D">
        <w:rPr>
          <w:b w:val="0"/>
          <w:sz w:val="24"/>
          <w:szCs w:val="24"/>
        </w:rPr>
        <w:t xml:space="preserve"> ‘Et </w:t>
      </w:r>
      <w:proofErr w:type="spellStart"/>
      <w:r w:rsidRPr="008B200D">
        <w:rPr>
          <w:b w:val="0"/>
          <w:sz w:val="24"/>
          <w:szCs w:val="24"/>
        </w:rPr>
        <w:t>luy</w:t>
      </w:r>
      <w:proofErr w:type="spellEnd"/>
      <w:r w:rsidRPr="008B200D">
        <w:rPr>
          <w:b w:val="0"/>
          <w:sz w:val="24"/>
          <w:szCs w:val="24"/>
        </w:rPr>
        <w:t xml:space="preserve"> la </w:t>
      </w:r>
      <w:proofErr w:type="spellStart"/>
      <w:r w:rsidRPr="008B200D">
        <w:rPr>
          <w:b w:val="0"/>
          <w:sz w:val="24"/>
          <w:szCs w:val="24"/>
        </w:rPr>
        <w:t>venu</w:t>
      </w:r>
      <w:proofErr w:type="spellEnd"/>
      <w:r w:rsidRPr="008B200D">
        <w:rPr>
          <w:b w:val="0"/>
          <w:sz w:val="24"/>
          <w:szCs w:val="24"/>
        </w:rPr>
        <w:t xml:space="preserve"> fut bien </w:t>
      </w:r>
      <w:proofErr w:type="spellStart"/>
      <w:r w:rsidRPr="008B200D">
        <w:rPr>
          <w:b w:val="0"/>
          <w:sz w:val="24"/>
          <w:szCs w:val="24"/>
        </w:rPr>
        <w:t>esbahy</w:t>
      </w:r>
      <w:proofErr w:type="spellEnd"/>
      <w:r w:rsidRPr="008B200D">
        <w:rPr>
          <w:b w:val="0"/>
          <w:sz w:val="24"/>
          <w:szCs w:val="24"/>
        </w:rPr>
        <w:t xml:space="preserve">, Dieu le </w:t>
      </w:r>
      <w:proofErr w:type="spellStart"/>
      <w:r w:rsidRPr="008B200D">
        <w:rPr>
          <w:b w:val="0"/>
          <w:sz w:val="24"/>
          <w:szCs w:val="24"/>
        </w:rPr>
        <w:t>scet</w:t>
      </w:r>
      <w:proofErr w:type="spellEnd"/>
      <w:r w:rsidRPr="008B200D">
        <w:rPr>
          <w:b w:val="0"/>
          <w:sz w:val="24"/>
          <w:szCs w:val="24"/>
        </w:rPr>
        <w:t xml:space="preserve">, et regarde et </w:t>
      </w:r>
      <w:proofErr w:type="spellStart"/>
      <w:r w:rsidRPr="008B200D">
        <w:rPr>
          <w:b w:val="0"/>
          <w:sz w:val="24"/>
          <w:szCs w:val="24"/>
          <w:u w:val="single"/>
        </w:rPr>
        <w:t>ulye</w:t>
      </w:r>
      <w:proofErr w:type="spellEnd"/>
      <w:r w:rsidRPr="008B200D">
        <w:rPr>
          <w:b w:val="0"/>
          <w:sz w:val="24"/>
          <w:szCs w:val="24"/>
        </w:rPr>
        <w:t xml:space="preserve"> </w:t>
      </w:r>
      <w:proofErr w:type="spellStart"/>
      <w:r w:rsidRPr="008B200D">
        <w:rPr>
          <w:b w:val="0"/>
          <w:sz w:val="24"/>
          <w:szCs w:val="24"/>
        </w:rPr>
        <w:t>tousjours</w:t>
      </w:r>
      <w:proofErr w:type="spellEnd"/>
      <w:r w:rsidRPr="008B200D">
        <w:rPr>
          <w:b w:val="0"/>
          <w:sz w:val="24"/>
          <w:szCs w:val="24"/>
        </w:rPr>
        <w:t xml:space="preserve"> vers ce bois, mais c'</w:t>
      </w:r>
      <w:proofErr w:type="spellStart"/>
      <w:r w:rsidRPr="008B200D">
        <w:rPr>
          <w:b w:val="0"/>
          <w:sz w:val="24"/>
          <w:szCs w:val="24"/>
        </w:rPr>
        <w:t>estoit</w:t>
      </w:r>
      <w:proofErr w:type="spellEnd"/>
      <w:r w:rsidRPr="008B200D">
        <w:rPr>
          <w:b w:val="0"/>
          <w:sz w:val="24"/>
          <w:szCs w:val="24"/>
        </w:rPr>
        <w:t xml:space="preserve"> pour </w:t>
      </w:r>
      <w:proofErr w:type="spellStart"/>
      <w:r w:rsidRPr="008B200D">
        <w:rPr>
          <w:b w:val="0"/>
          <w:sz w:val="24"/>
          <w:szCs w:val="24"/>
        </w:rPr>
        <w:t>neant</w:t>
      </w:r>
      <w:proofErr w:type="spellEnd"/>
      <w:r w:rsidRPr="008B200D">
        <w:rPr>
          <w:b w:val="0"/>
          <w:sz w:val="24"/>
          <w:szCs w:val="24"/>
        </w:rPr>
        <w:t>’</w:t>
      </w:r>
      <w:r w:rsidRPr="008B200D">
        <w:rPr>
          <w:rStyle w:val="Appelnotedebasdep"/>
          <w:sz w:val="24"/>
          <w:szCs w:val="24"/>
        </w:rPr>
        <w:footnoteReference w:id="39"/>
      </w:r>
      <w:r w:rsidRPr="008B200D">
        <w:rPr>
          <w:b w:val="0"/>
          <w:sz w:val="24"/>
          <w:szCs w:val="24"/>
        </w:rPr>
        <w:t xml:space="preserve"> (</w:t>
      </w:r>
      <w:proofErr w:type="spellStart"/>
      <w:r w:rsidRPr="008B200D">
        <w:rPr>
          <w:b w:val="0"/>
          <w:sz w:val="24"/>
          <w:szCs w:val="24"/>
        </w:rPr>
        <w:t>this</w:t>
      </w:r>
      <w:proofErr w:type="spellEnd"/>
      <w:r w:rsidRPr="008B200D">
        <w:rPr>
          <w:b w:val="0"/>
          <w:sz w:val="24"/>
          <w:szCs w:val="24"/>
        </w:rPr>
        <w:t xml:space="preserve"> was </w:t>
      </w:r>
      <w:proofErr w:type="spellStart"/>
      <w:r w:rsidRPr="008B200D">
        <w:rPr>
          <w:b w:val="0"/>
          <w:sz w:val="24"/>
          <w:szCs w:val="24"/>
        </w:rPr>
        <w:t>mistranscribed</w:t>
      </w:r>
      <w:proofErr w:type="spellEnd"/>
      <w:r w:rsidRPr="008B200D">
        <w:rPr>
          <w:b w:val="0"/>
          <w:sz w:val="24"/>
          <w:szCs w:val="24"/>
        </w:rPr>
        <w:t xml:space="preserve"> by Franklin </w:t>
      </w:r>
      <w:proofErr w:type="spellStart"/>
      <w:r w:rsidRPr="008B200D">
        <w:rPr>
          <w:b w:val="0"/>
          <w:sz w:val="24"/>
          <w:szCs w:val="24"/>
        </w:rPr>
        <w:t>Sweetser</w:t>
      </w:r>
      <w:proofErr w:type="spellEnd"/>
      <w:r w:rsidRPr="008B200D">
        <w:rPr>
          <w:b w:val="0"/>
          <w:sz w:val="24"/>
          <w:szCs w:val="24"/>
        </w:rPr>
        <w:t xml:space="preserve"> as </w:t>
      </w:r>
      <w:proofErr w:type="spellStart"/>
      <w:r w:rsidRPr="008B200D">
        <w:rPr>
          <w:b w:val="0"/>
          <w:i/>
          <w:sz w:val="24"/>
          <w:szCs w:val="24"/>
        </w:rPr>
        <w:t>veye</w:t>
      </w:r>
      <w:proofErr w:type="spellEnd"/>
      <w:r w:rsidRPr="008B200D">
        <w:rPr>
          <w:b w:val="0"/>
          <w:sz w:val="24"/>
          <w:szCs w:val="24"/>
        </w:rPr>
        <w:t xml:space="preserve">. </w:t>
      </w:r>
      <w:proofErr w:type="spellStart"/>
      <w:r w:rsidRPr="008B200D">
        <w:rPr>
          <w:b w:val="0"/>
          <w:sz w:val="24"/>
          <w:szCs w:val="24"/>
        </w:rPr>
        <w:t>Vérard’s</w:t>
      </w:r>
      <w:proofErr w:type="spellEnd"/>
      <w:r w:rsidRPr="008B200D">
        <w:rPr>
          <w:b w:val="0"/>
          <w:sz w:val="24"/>
          <w:szCs w:val="24"/>
        </w:rPr>
        <w:t xml:space="preserve"> </w:t>
      </w:r>
      <w:proofErr w:type="spellStart"/>
      <w:r w:rsidRPr="008B200D">
        <w:rPr>
          <w:b w:val="0"/>
          <w:sz w:val="24"/>
          <w:szCs w:val="24"/>
        </w:rPr>
        <w:t>edition</w:t>
      </w:r>
      <w:proofErr w:type="spellEnd"/>
      <w:r w:rsidRPr="008B200D">
        <w:rPr>
          <w:b w:val="0"/>
          <w:sz w:val="24"/>
          <w:szCs w:val="24"/>
        </w:rPr>
        <w:t xml:space="preserve"> has ‘…</w:t>
      </w:r>
      <w:proofErr w:type="spellStart"/>
      <w:r w:rsidRPr="008B200D">
        <w:rPr>
          <w:b w:val="0"/>
          <w:sz w:val="24"/>
          <w:szCs w:val="24"/>
        </w:rPr>
        <w:t>regardoit</w:t>
      </w:r>
      <w:proofErr w:type="spellEnd"/>
      <w:r w:rsidRPr="008B200D">
        <w:rPr>
          <w:b w:val="0"/>
          <w:sz w:val="24"/>
          <w:szCs w:val="24"/>
        </w:rPr>
        <w:t xml:space="preserve"> devant et </w:t>
      </w:r>
      <w:proofErr w:type="spellStart"/>
      <w:r w:rsidRPr="008B200D">
        <w:rPr>
          <w:b w:val="0"/>
          <w:sz w:val="24"/>
          <w:szCs w:val="24"/>
        </w:rPr>
        <w:t>derriere</w:t>
      </w:r>
      <w:proofErr w:type="spellEnd"/>
      <w:r w:rsidRPr="008B200D">
        <w:rPr>
          <w:b w:val="0"/>
          <w:sz w:val="24"/>
          <w:szCs w:val="24"/>
        </w:rPr>
        <w:t xml:space="preserve"> et le plus vers…’). </w:t>
      </w:r>
      <w:r w:rsidRPr="008B200D">
        <w:rPr>
          <w:b w:val="0"/>
          <w:sz w:val="24"/>
          <w:szCs w:val="24"/>
          <w:lang w:val="en-GB"/>
        </w:rPr>
        <w:t xml:space="preserve">While non-palatalisation of final /l/ + yod is a classic feature of </w:t>
      </w:r>
      <w:proofErr w:type="spellStart"/>
      <w:r w:rsidRPr="008B200D">
        <w:rPr>
          <w:b w:val="0"/>
          <w:sz w:val="24"/>
          <w:szCs w:val="24"/>
          <w:lang w:val="en-GB"/>
        </w:rPr>
        <w:t>Normanno</w:t>
      </w:r>
      <w:proofErr w:type="spellEnd"/>
      <w:r w:rsidRPr="008B200D">
        <w:rPr>
          <w:b w:val="0"/>
          <w:sz w:val="24"/>
          <w:szCs w:val="24"/>
          <w:lang w:val="en-GB"/>
        </w:rPr>
        <w:t>-Picard, as discussed below, the reduction of /</w:t>
      </w:r>
      <w:proofErr w:type="spellStart"/>
      <w:r w:rsidRPr="008B200D">
        <w:rPr>
          <w:b w:val="0"/>
          <w:sz w:val="24"/>
          <w:szCs w:val="24"/>
          <w:lang w:val="en-GB"/>
        </w:rPr>
        <w:t>oku</w:t>
      </w:r>
      <w:proofErr w:type="spellEnd"/>
      <w:r w:rsidRPr="008B200D">
        <w:rPr>
          <w:b w:val="0"/>
          <w:sz w:val="24"/>
          <w:szCs w:val="24"/>
          <w:lang w:val="en-GB"/>
        </w:rPr>
        <w:t xml:space="preserve">/ into /y/ is specifically Picard, pointing in particular towards the Pas-de-Calais and the Somme as per Charles-Théodore </w:t>
      </w:r>
      <w:proofErr w:type="spellStart"/>
      <w:r w:rsidRPr="008B200D">
        <w:rPr>
          <w:b w:val="0"/>
          <w:sz w:val="24"/>
          <w:szCs w:val="24"/>
          <w:lang w:val="en-GB"/>
        </w:rPr>
        <w:t>Gossen’s</w:t>
      </w:r>
      <w:proofErr w:type="spellEnd"/>
      <w:r w:rsidRPr="008B200D">
        <w:rPr>
          <w:b w:val="0"/>
          <w:sz w:val="24"/>
          <w:szCs w:val="24"/>
          <w:lang w:val="en-GB"/>
        </w:rPr>
        <w:t xml:space="preserve"> survey.</w:t>
      </w:r>
      <w:r w:rsidRPr="008B200D">
        <w:rPr>
          <w:rStyle w:val="Appelnotedebasdep"/>
          <w:sz w:val="24"/>
          <w:szCs w:val="24"/>
          <w:lang w:val="en-GB"/>
        </w:rPr>
        <w:footnoteReference w:id="40"/>
      </w:r>
    </w:p>
    <w:p w14:paraId="4934FDDD" w14:textId="77777777" w:rsidR="00206725" w:rsidRPr="008B200D" w:rsidRDefault="00206725" w:rsidP="00206725">
      <w:pPr>
        <w:rPr>
          <w:rFonts w:ascii="Arial" w:hAnsi="Arial" w:cs="Arial"/>
          <w:lang w:val="en-GB" w:eastAsia="fr-FR"/>
        </w:rPr>
      </w:pPr>
    </w:p>
    <w:p w14:paraId="10FBE673" w14:textId="77777777" w:rsidR="00206725" w:rsidRPr="008B200D" w:rsidRDefault="00206725" w:rsidP="00206725">
      <w:pPr>
        <w:pStyle w:val="Titre3"/>
        <w:ind w:left="360"/>
        <w:jc w:val="both"/>
        <w:rPr>
          <w:sz w:val="24"/>
          <w:szCs w:val="24"/>
          <w:lang w:val="en-GB"/>
        </w:rPr>
      </w:pPr>
      <w:r w:rsidRPr="008B200D">
        <w:rPr>
          <w:sz w:val="24"/>
          <w:szCs w:val="24"/>
          <w:lang w:val="en-GB"/>
        </w:rPr>
        <w:t xml:space="preserve">Protonic –U- + yod &gt; </w:t>
      </w:r>
      <w:r w:rsidRPr="008B200D">
        <w:rPr>
          <w:i/>
          <w:sz w:val="24"/>
          <w:szCs w:val="24"/>
          <w:lang w:val="en-GB"/>
        </w:rPr>
        <w:t>-</w:t>
      </w:r>
      <w:proofErr w:type="spellStart"/>
      <w:r w:rsidRPr="008B200D">
        <w:rPr>
          <w:i/>
          <w:sz w:val="24"/>
          <w:szCs w:val="24"/>
          <w:lang w:val="en-GB"/>
        </w:rPr>
        <w:t>ui</w:t>
      </w:r>
      <w:proofErr w:type="spellEnd"/>
      <w:r w:rsidRPr="008B200D">
        <w:rPr>
          <w:i/>
          <w:sz w:val="24"/>
          <w:szCs w:val="24"/>
          <w:lang w:val="en-GB"/>
        </w:rPr>
        <w:t>-</w:t>
      </w:r>
      <w:bookmarkEnd w:id="15"/>
      <w:bookmarkEnd w:id="16"/>
      <w:r w:rsidRPr="008B200D">
        <w:rPr>
          <w:i/>
          <w:sz w:val="24"/>
          <w:szCs w:val="24"/>
          <w:lang w:val="en-GB"/>
        </w:rPr>
        <w:t xml:space="preserve"> </w:t>
      </w:r>
      <w:r w:rsidRPr="008B200D">
        <w:rPr>
          <w:sz w:val="24"/>
          <w:szCs w:val="24"/>
          <w:lang w:val="en-GB"/>
        </w:rPr>
        <w:t xml:space="preserve">vs. </w:t>
      </w:r>
      <w:r w:rsidRPr="008B200D">
        <w:rPr>
          <w:i/>
          <w:sz w:val="24"/>
          <w:szCs w:val="24"/>
          <w:lang w:val="en-GB"/>
        </w:rPr>
        <w:t>–o</w:t>
      </w:r>
      <w:r w:rsidRPr="008B200D">
        <w:rPr>
          <w:sz w:val="24"/>
          <w:szCs w:val="24"/>
          <w:lang w:val="en-GB"/>
        </w:rPr>
        <w:t>(</w:t>
      </w:r>
      <w:proofErr w:type="spellStart"/>
      <w:r w:rsidRPr="008B200D">
        <w:rPr>
          <w:i/>
          <w:sz w:val="24"/>
          <w:szCs w:val="24"/>
          <w:lang w:val="en-GB"/>
        </w:rPr>
        <w:t>i</w:t>
      </w:r>
      <w:proofErr w:type="spellEnd"/>
      <w:r w:rsidRPr="008B200D">
        <w:rPr>
          <w:sz w:val="24"/>
          <w:szCs w:val="24"/>
          <w:lang w:val="en-GB"/>
        </w:rPr>
        <w:t>)</w:t>
      </w:r>
      <w:r w:rsidRPr="008B200D">
        <w:rPr>
          <w:i/>
          <w:sz w:val="24"/>
          <w:szCs w:val="24"/>
          <w:lang w:val="en-GB"/>
        </w:rPr>
        <w:t>-</w:t>
      </w:r>
    </w:p>
    <w:p w14:paraId="2AC4711E" w14:textId="1820F26C" w:rsidR="00206725" w:rsidRPr="008B200D" w:rsidRDefault="00206725" w:rsidP="00206725">
      <w:pPr>
        <w:spacing w:line="240" w:lineRule="auto"/>
        <w:ind w:left="360"/>
        <w:jc w:val="both"/>
        <w:rPr>
          <w:rFonts w:ascii="Arial" w:hAnsi="Arial" w:cs="Arial"/>
          <w:sz w:val="24"/>
          <w:szCs w:val="24"/>
          <w:lang w:val="en-GB"/>
        </w:rPr>
      </w:pPr>
      <w:r w:rsidRPr="008B200D">
        <w:rPr>
          <w:rFonts w:ascii="Arial" w:hAnsi="Arial" w:cs="Arial"/>
          <w:sz w:val="24"/>
          <w:szCs w:val="24"/>
          <w:lang w:val="en-GB"/>
        </w:rPr>
        <w:t xml:space="preserve">CUNEARE (Fr. </w:t>
      </w:r>
      <w:proofErr w:type="spellStart"/>
      <w:r w:rsidRPr="008B200D">
        <w:rPr>
          <w:rFonts w:ascii="Arial" w:hAnsi="Arial" w:cs="Arial"/>
          <w:i/>
          <w:sz w:val="24"/>
          <w:szCs w:val="24"/>
          <w:lang w:val="en-GB"/>
        </w:rPr>
        <w:t>cogner</w:t>
      </w:r>
      <w:proofErr w:type="spellEnd"/>
      <w:r w:rsidRPr="008B200D">
        <w:rPr>
          <w:rFonts w:ascii="Arial" w:hAnsi="Arial" w:cs="Arial"/>
          <w:sz w:val="24"/>
          <w:szCs w:val="24"/>
          <w:lang w:val="en-GB"/>
        </w:rPr>
        <w:t xml:space="preserve">) presents outcomes in both </w:t>
      </w:r>
      <w:r w:rsidRPr="008B200D">
        <w:rPr>
          <w:rFonts w:ascii="Arial" w:hAnsi="Arial" w:cs="Arial"/>
          <w:i/>
          <w:sz w:val="24"/>
          <w:szCs w:val="24"/>
          <w:lang w:val="en-GB"/>
        </w:rPr>
        <w:t>c</w:t>
      </w:r>
      <w:r w:rsidRPr="008B200D">
        <w:rPr>
          <w:rFonts w:ascii="Arial" w:hAnsi="Arial" w:cs="Arial"/>
          <w:i/>
          <w:sz w:val="24"/>
          <w:szCs w:val="24"/>
          <w:u w:val="single"/>
          <w:lang w:val="en-GB"/>
        </w:rPr>
        <w:t>oi</w:t>
      </w:r>
      <w:r w:rsidRPr="008B200D">
        <w:rPr>
          <w:rFonts w:ascii="Arial" w:hAnsi="Arial" w:cs="Arial"/>
          <w:i/>
          <w:sz w:val="24"/>
          <w:szCs w:val="24"/>
          <w:lang w:val="en-GB"/>
        </w:rPr>
        <w:t>gn-</w:t>
      </w:r>
      <w:r w:rsidRPr="008B200D">
        <w:rPr>
          <w:rFonts w:ascii="Arial" w:hAnsi="Arial" w:cs="Arial"/>
          <w:sz w:val="24"/>
          <w:szCs w:val="24"/>
          <w:lang w:val="en-GB"/>
        </w:rPr>
        <w:t xml:space="preserve"> and </w:t>
      </w:r>
      <w:proofErr w:type="spellStart"/>
      <w:r w:rsidRPr="008B200D">
        <w:rPr>
          <w:rFonts w:ascii="Arial" w:hAnsi="Arial" w:cs="Arial"/>
          <w:i/>
          <w:sz w:val="24"/>
          <w:szCs w:val="24"/>
          <w:lang w:val="en-GB"/>
        </w:rPr>
        <w:t>c</w:t>
      </w:r>
      <w:r w:rsidRPr="008B200D">
        <w:rPr>
          <w:rFonts w:ascii="Arial" w:hAnsi="Arial" w:cs="Arial"/>
          <w:i/>
          <w:sz w:val="24"/>
          <w:szCs w:val="24"/>
          <w:u w:val="single"/>
          <w:lang w:val="en-GB"/>
        </w:rPr>
        <w:t>ui</w:t>
      </w:r>
      <w:r w:rsidRPr="008B200D">
        <w:rPr>
          <w:rFonts w:ascii="Arial" w:hAnsi="Arial" w:cs="Arial"/>
          <w:i/>
          <w:sz w:val="24"/>
          <w:szCs w:val="24"/>
          <w:lang w:val="en-GB"/>
        </w:rPr>
        <w:t>gn</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(table, p. 2; Nouvelle 91, p. 518), the latter form being Picard according to the </w:t>
      </w:r>
      <w:r w:rsidRPr="008B200D">
        <w:rPr>
          <w:rFonts w:ascii="Arial" w:hAnsi="Arial" w:cs="Arial"/>
          <w:i/>
          <w:sz w:val="24"/>
          <w:szCs w:val="24"/>
          <w:lang w:val="en-GB"/>
        </w:rPr>
        <w:t>FEW</w:t>
      </w:r>
      <w:r w:rsidRPr="008B200D">
        <w:rPr>
          <w:rFonts w:ascii="Arial" w:hAnsi="Arial" w:cs="Arial"/>
          <w:sz w:val="24"/>
          <w:szCs w:val="24"/>
          <w:lang w:val="en-GB"/>
        </w:rPr>
        <w:t>.</w:t>
      </w:r>
      <w:r w:rsidRPr="008B200D">
        <w:rPr>
          <w:rStyle w:val="Appelnotedebasdep"/>
          <w:sz w:val="24"/>
          <w:szCs w:val="24"/>
          <w:lang w:val="en-GB"/>
        </w:rPr>
        <w:footnoteReference w:id="41"/>
      </w:r>
      <w:r w:rsidRPr="008B200D">
        <w:rPr>
          <w:rFonts w:ascii="Arial" w:hAnsi="Arial" w:cs="Arial"/>
          <w:sz w:val="24"/>
          <w:szCs w:val="24"/>
          <w:lang w:val="en-GB"/>
        </w:rPr>
        <w:t xml:space="preserve"> Charles-Théodore </w:t>
      </w:r>
      <w:proofErr w:type="spellStart"/>
      <w:r w:rsidRPr="008B200D">
        <w:rPr>
          <w:rFonts w:ascii="Arial" w:hAnsi="Arial" w:cs="Arial"/>
          <w:sz w:val="24"/>
          <w:szCs w:val="24"/>
          <w:lang w:val="en-GB"/>
        </w:rPr>
        <w:t>Gossen</w:t>
      </w:r>
      <w:proofErr w:type="spellEnd"/>
      <w:r w:rsidRPr="008B200D">
        <w:rPr>
          <w:rFonts w:ascii="Arial" w:hAnsi="Arial" w:cs="Arial"/>
          <w:sz w:val="24"/>
          <w:szCs w:val="24"/>
          <w:lang w:val="en-GB"/>
        </w:rPr>
        <w:t xml:space="preserve"> confirms that this is one of the key vocalic distinctions between Picard and French, as evidenced by PŬGNATA &gt; </w:t>
      </w:r>
      <w:proofErr w:type="spellStart"/>
      <w:r w:rsidRPr="008B200D">
        <w:rPr>
          <w:rFonts w:ascii="Arial" w:hAnsi="Arial" w:cs="Arial"/>
          <w:i/>
          <w:sz w:val="24"/>
          <w:szCs w:val="24"/>
          <w:lang w:val="en-GB"/>
        </w:rPr>
        <w:t>pugnie</w:t>
      </w:r>
      <w:proofErr w:type="spellEnd"/>
      <w:r w:rsidRPr="008B200D">
        <w:rPr>
          <w:rFonts w:ascii="Arial" w:hAnsi="Arial" w:cs="Arial"/>
          <w:sz w:val="24"/>
          <w:szCs w:val="24"/>
          <w:lang w:val="en-GB"/>
        </w:rPr>
        <w:t xml:space="preserve"> and</w:t>
      </w:r>
      <w:r w:rsidRPr="008B200D">
        <w:rPr>
          <w:rFonts w:ascii="Arial" w:hAnsi="Arial" w:cs="Arial"/>
          <w:i/>
          <w:sz w:val="24"/>
          <w:szCs w:val="24"/>
          <w:lang w:val="en-GB"/>
        </w:rPr>
        <w:t xml:space="preserve"> </w:t>
      </w:r>
      <w:r w:rsidRPr="008B200D">
        <w:rPr>
          <w:rFonts w:ascii="Arial" w:hAnsi="Arial" w:cs="Arial"/>
          <w:sz w:val="24"/>
          <w:szCs w:val="24"/>
          <w:lang w:val="en-GB"/>
        </w:rPr>
        <w:t xml:space="preserve">CŬNEATA &gt; </w:t>
      </w:r>
      <w:proofErr w:type="spellStart"/>
      <w:r w:rsidRPr="008B200D">
        <w:rPr>
          <w:rFonts w:ascii="Arial" w:hAnsi="Arial" w:cs="Arial"/>
          <w:i/>
          <w:sz w:val="24"/>
          <w:szCs w:val="24"/>
          <w:lang w:val="en-GB"/>
        </w:rPr>
        <w:t>cugnie</w:t>
      </w:r>
      <w:proofErr w:type="spellEnd"/>
      <w:r w:rsidRPr="008B200D">
        <w:rPr>
          <w:rFonts w:ascii="Arial" w:hAnsi="Arial" w:cs="Arial"/>
          <w:sz w:val="24"/>
          <w:szCs w:val="24"/>
          <w:lang w:val="en-GB"/>
        </w:rPr>
        <w:t>.</w:t>
      </w:r>
      <w:r w:rsidRPr="008B200D">
        <w:rPr>
          <w:rStyle w:val="Appelnotedebasdep"/>
          <w:sz w:val="24"/>
          <w:szCs w:val="24"/>
          <w:lang w:val="en-GB"/>
        </w:rPr>
        <w:footnoteReference w:id="42"/>
      </w:r>
      <w:r w:rsidR="005E34E4" w:rsidRPr="008B200D">
        <w:rPr>
          <w:rFonts w:ascii="Arial" w:hAnsi="Arial" w:cs="Arial"/>
          <w:sz w:val="24"/>
          <w:szCs w:val="24"/>
          <w:lang w:val="en-GB"/>
        </w:rPr>
        <w:t xml:space="preserve"> </w:t>
      </w:r>
      <w:proofErr w:type="spellStart"/>
      <w:r w:rsidR="005E34E4" w:rsidRPr="008B200D">
        <w:rPr>
          <w:rFonts w:ascii="Arial" w:hAnsi="Arial" w:cs="Arial"/>
          <w:sz w:val="24"/>
          <w:szCs w:val="24"/>
          <w:lang w:val="en-GB"/>
        </w:rPr>
        <w:t>Vérard’s</w:t>
      </w:r>
      <w:proofErr w:type="spellEnd"/>
      <w:r w:rsidR="005E34E4" w:rsidRPr="008B200D">
        <w:rPr>
          <w:rFonts w:ascii="Arial" w:hAnsi="Arial" w:cs="Arial"/>
          <w:sz w:val="24"/>
          <w:szCs w:val="24"/>
          <w:lang w:val="en-GB"/>
        </w:rPr>
        <w:t xml:space="preserve"> edition has -</w:t>
      </w:r>
      <w:proofErr w:type="spellStart"/>
      <w:r w:rsidR="005E34E4" w:rsidRPr="008B200D">
        <w:rPr>
          <w:rFonts w:ascii="Arial" w:hAnsi="Arial" w:cs="Arial"/>
          <w:i/>
          <w:iCs/>
          <w:sz w:val="24"/>
          <w:szCs w:val="24"/>
          <w:lang w:val="en-GB"/>
        </w:rPr>
        <w:t>coingn</w:t>
      </w:r>
      <w:proofErr w:type="spellEnd"/>
      <w:r w:rsidR="005E34E4" w:rsidRPr="008B200D">
        <w:rPr>
          <w:rFonts w:ascii="Arial" w:hAnsi="Arial" w:cs="Arial"/>
          <w:i/>
          <w:iCs/>
          <w:sz w:val="24"/>
          <w:szCs w:val="24"/>
          <w:lang w:val="en-GB"/>
        </w:rPr>
        <w:t>-</w:t>
      </w:r>
      <w:r w:rsidR="005E34E4" w:rsidRPr="008B200D">
        <w:rPr>
          <w:rFonts w:ascii="Arial" w:hAnsi="Arial" w:cs="Arial"/>
          <w:sz w:val="24"/>
          <w:szCs w:val="24"/>
          <w:lang w:val="en-GB"/>
        </w:rPr>
        <w:t xml:space="preserve"> in both instances.</w:t>
      </w:r>
    </w:p>
    <w:p w14:paraId="4D344D3C" w14:textId="77777777" w:rsidR="00206725" w:rsidRPr="008B200D" w:rsidRDefault="00206725" w:rsidP="00206725">
      <w:pPr>
        <w:spacing w:line="240" w:lineRule="auto"/>
        <w:contextualSpacing/>
        <w:jc w:val="both"/>
        <w:rPr>
          <w:rFonts w:ascii="Arial" w:hAnsi="Arial" w:cs="Arial"/>
          <w:sz w:val="24"/>
          <w:szCs w:val="24"/>
          <w:lang w:val="en-GB"/>
        </w:rPr>
      </w:pPr>
    </w:p>
    <w:p w14:paraId="6A83DF9F" w14:textId="77777777" w:rsidR="00206725" w:rsidRPr="008B200D" w:rsidRDefault="00206725" w:rsidP="00206725">
      <w:pPr>
        <w:pStyle w:val="Titre2"/>
        <w:rPr>
          <w:i w:val="0"/>
          <w:iCs w:val="0"/>
          <w:sz w:val="24"/>
          <w:szCs w:val="24"/>
          <w:lang w:val="en-GB"/>
        </w:rPr>
      </w:pPr>
      <w:bookmarkStart w:id="19" w:name="_Toc285993091"/>
      <w:bookmarkStart w:id="20" w:name="_Toc297384459"/>
      <w:r w:rsidRPr="008B200D">
        <w:rPr>
          <w:i w:val="0"/>
          <w:iCs w:val="0"/>
          <w:sz w:val="24"/>
          <w:szCs w:val="24"/>
          <w:lang w:val="en-GB"/>
        </w:rPr>
        <w:lastRenderedPageBreak/>
        <w:t>Consonants</w:t>
      </w:r>
      <w:bookmarkEnd w:id="19"/>
      <w:bookmarkEnd w:id="20"/>
    </w:p>
    <w:p w14:paraId="6026B505" w14:textId="77777777" w:rsidR="00206725" w:rsidRPr="008B200D" w:rsidRDefault="00206725" w:rsidP="00206725">
      <w:pPr>
        <w:pStyle w:val="Titre3"/>
        <w:ind w:left="360"/>
        <w:jc w:val="both"/>
        <w:rPr>
          <w:sz w:val="24"/>
          <w:szCs w:val="24"/>
          <w:lang w:val="en-GB"/>
        </w:rPr>
      </w:pPr>
      <w:bookmarkStart w:id="21" w:name="_Toc285993092"/>
      <w:bookmarkStart w:id="22" w:name="_Toc297384460"/>
    </w:p>
    <w:p w14:paraId="47FB6DFD" w14:textId="77777777" w:rsidR="00206725" w:rsidRPr="008B200D" w:rsidRDefault="00206725" w:rsidP="00206725">
      <w:pPr>
        <w:pStyle w:val="Titre3"/>
        <w:ind w:left="360"/>
        <w:jc w:val="both"/>
        <w:rPr>
          <w:sz w:val="24"/>
          <w:szCs w:val="24"/>
          <w:lang w:val="en-GB"/>
        </w:rPr>
      </w:pPr>
      <w:r w:rsidRPr="008B200D">
        <w:rPr>
          <w:sz w:val="24"/>
          <w:szCs w:val="24"/>
          <w:lang w:val="en-GB"/>
        </w:rPr>
        <w:t>C</w:t>
      </w:r>
      <w:bookmarkEnd w:id="21"/>
      <w:bookmarkEnd w:id="22"/>
      <w:r w:rsidRPr="008B200D">
        <w:rPr>
          <w:sz w:val="24"/>
          <w:szCs w:val="24"/>
          <w:lang w:val="en-GB"/>
        </w:rPr>
        <w:t>onservation of velar occlusive /k/:</w:t>
      </w:r>
    </w:p>
    <w:p w14:paraId="13B74F57" w14:textId="1FF8E0A8" w:rsidR="00206725" w:rsidRPr="008B200D" w:rsidRDefault="00206725" w:rsidP="00206725">
      <w:pPr>
        <w:pStyle w:val="Paragraphedeliste"/>
        <w:ind w:left="360"/>
        <w:jc w:val="both"/>
        <w:rPr>
          <w:rFonts w:cs="Arial"/>
          <w:lang w:val="en-GB"/>
        </w:rPr>
      </w:pPr>
      <w:r w:rsidRPr="008B200D">
        <w:rPr>
          <w:rFonts w:cs="Arial"/>
          <w:lang w:val="en-GB"/>
        </w:rPr>
        <w:t xml:space="preserve">A defining phonological characteristic of Norman and Picard, and Insular French to a lesser extent, is the conservation of the velar occlusive /k/ which underwent palatalisation south of the </w:t>
      </w:r>
      <w:r w:rsidR="00AA2443" w:rsidRPr="008B200D">
        <w:rPr>
          <w:rFonts w:cs="Arial"/>
          <w:lang w:val="en-GB"/>
        </w:rPr>
        <w:t xml:space="preserve">so-called </w:t>
      </w:r>
      <w:proofErr w:type="spellStart"/>
      <w:r w:rsidRPr="008B200D">
        <w:rPr>
          <w:rFonts w:cs="Arial"/>
          <w:lang w:val="en-GB"/>
        </w:rPr>
        <w:t>Joret</w:t>
      </w:r>
      <w:proofErr w:type="spellEnd"/>
      <w:r w:rsidRPr="008B200D">
        <w:rPr>
          <w:rFonts w:cs="Arial"/>
          <w:lang w:val="en-GB"/>
        </w:rPr>
        <w:t xml:space="preserve"> line, </w:t>
      </w:r>
      <w:r w:rsidR="00AA2443" w:rsidRPr="008B200D">
        <w:rPr>
          <w:rFonts w:cs="Arial"/>
          <w:lang w:val="en-GB"/>
        </w:rPr>
        <w:t xml:space="preserve">distinguishing </w:t>
      </w:r>
      <w:proofErr w:type="spellStart"/>
      <w:r w:rsidR="00AA2443" w:rsidRPr="008B200D">
        <w:rPr>
          <w:rFonts w:cs="Arial"/>
          <w:lang w:val="en-GB"/>
        </w:rPr>
        <w:t>Normanno</w:t>
      </w:r>
      <w:proofErr w:type="spellEnd"/>
      <w:r w:rsidR="00AA2443" w:rsidRPr="008B200D">
        <w:rPr>
          <w:rFonts w:cs="Arial"/>
          <w:lang w:val="en-GB"/>
        </w:rPr>
        <w:t xml:space="preserve">-Picard from other </w:t>
      </w:r>
      <w:proofErr w:type="spellStart"/>
      <w:r w:rsidR="00AA2443" w:rsidRPr="008B200D">
        <w:rPr>
          <w:rFonts w:cs="Arial"/>
          <w:i/>
          <w:lang w:val="en-GB"/>
        </w:rPr>
        <w:t>oïl</w:t>
      </w:r>
      <w:proofErr w:type="spellEnd"/>
      <w:r w:rsidR="00AA2443" w:rsidRPr="008B200D">
        <w:rPr>
          <w:rFonts w:cs="Arial"/>
          <w:i/>
          <w:lang w:val="en-GB"/>
        </w:rPr>
        <w:t xml:space="preserve"> </w:t>
      </w:r>
      <w:r w:rsidR="00AA2443" w:rsidRPr="008B200D">
        <w:rPr>
          <w:rFonts w:cs="Arial"/>
          <w:lang w:val="en-GB"/>
        </w:rPr>
        <w:t xml:space="preserve">dialects, </w:t>
      </w:r>
      <w:r w:rsidRPr="008B200D">
        <w:rPr>
          <w:rFonts w:cs="Arial"/>
          <w:lang w:val="en-GB"/>
        </w:rPr>
        <w:t xml:space="preserve">e.g. VACCA &gt; </w:t>
      </w:r>
      <w:proofErr w:type="spellStart"/>
      <w:r w:rsidRPr="008B200D">
        <w:rPr>
          <w:rFonts w:cs="Arial"/>
          <w:i/>
          <w:lang w:val="en-GB"/>
        </w:rPr>
        <w:t>vaque</w:t>
      </w:r>
      <w:proofErr w:type="spellEnd"/>
      <w:r w:rsidRPr="008B200D">
        <w:rPr>
          <w:rFonts w:cs="Arial"/>
          <w:lang w:val="en-GB"/>
        </w:rPr>
        <w:t xml:space="preserve"> vs. </w:t>
      </w:r>
      <w:proofErr w:type="spellStart"/>
      <w:r w:rsidRPr="008B200D">
        <w:rPr>
          <w:rFonts w:cs="Arial"/>
          <w:i/>
          <w:lang w:val="en-GB"/>
        </w:rPr>
        <w:t>vache</w:t>
      </w:r>
      <w:proofErr w:type="spellEnd"/>
      <w:r w:rsidRPr="008B200D">
        <w:rPr>
          <w:rFonts w:cs="Arial"/>
          <w:lang w:val="en-GB"/>
        </w:rPr>
        <w:t>.</w:t>
      </w:r>
      <w:r w:rsidRPr="008B200D">
        <w:rPr>
          <w:rStyle w:val="Appelnotedebasdep"/>
        </w:rPr>
        <w:footnoteReference w:id="43"/>
      </w:r>
      <w:r w:rsidRPr="008B200D">
        <w:rPr>
          <w:rFonts w:cs="Arial"/>
          <w:i/>
          <w:lang w:val="en-GB"/>
        </w:rPr>
        <w:t xml:space="preserve"> </w:t>
      </w:r>
      <w:r w:rsidRPr="008B200D">
        <w:rPr>
          <w:rFonts w:cs="Arial"/>
          <w:lang w:val="en-GB"/>
        </w:rPr>
        <w:t xml:space="preserve">This phenomenon is occasionally reflected in regional </w:t>
      </w:r>
      <w:proofErr w:type="spellStart"/>
      <w:r w:rsidRPr="008B200D">
        <w:rPr>
          <w:rFonts w:cs="Arial"/>
          <w:i/>
          <w:lang w:val="en-GB"/>
        </w:rPr>
        <w:t>scriptae</w:t>
      </w:r>
      <w:proofErr w:type="spellEnd"/>
      <w:r w:rsidRPr="008B200D">
        <w:rPr>
          <w:rFonts w:cs="Arial"/>
          <w:lang w:val="en-GB"/>
        </w:rPr>
        <w:t xml:space="preserve">, and evidenced within our manuscript in the following forms: </w:t>
      </w:r>
      <w:proofErr w:type="spellStart"/>
      <w:r w:rsidR="002A1B74" w:rsidRPr="008B200D">
        <w:rPr>
          <w:rFonts w:cs="Arial"/>
          <w:i/>
          <w:lang w:val="en-GB"/>
        </w:rPr>
        <w:t>r</w:t>
      </w:r>
      <w:r w:rsidRPr="008B200D">
        <w:rPr>
          <w:rFonts w:cs="Arial"/>
          <w:i/>
          <w:lang w:val="en-GB"/>
        </w:rPr>
        <w:t>ecaner</w:t>
      </w:r>
      <w:proofErr w:type="spellEnd"/>
      <w:r w:rsidRPr="008B200D">
        <w:rPr>
          <w:rFonts w:cs="Arial"/>
          <w:i/>
          <w:lang w:val="en-GB"/>
        </w:rPr>
        <w:t xml:space="preserve"> </w:t>
      </w:r>
      <w:r w:rsidRPr="008B200D">
        <w:rPr>
          <w:rFonts w:cs="Arial"/>
          <w:lang w:val="en-GB"/>
        </w:rPr>
        <w:t>(Nouvelle 61, p. 383 – ‘</w:t>
      </w:r>
      <w:proofErr w:type="spellStart"/>
      <w:r w:rsidRPr="008B200D">
        <w:rPr>
          <w:rFonts w:cs="Arial"/>
          <w:lang w:val="en-GB"/>
        </w:rPr>
        <w:t>hyngner</w:t>
      </w:r>
      <w:proofErr w:type="spellEnd"/>
      <w:r w:rsidRPr="008B200D">
        <w:rPr>
          <w:rFonts w:cs="Arial"/>
          <w:bCs/>
          <w:lang w:val="en-GB"/>
        </w:rPr>
        <w:t>’</w:t>
      </w:r>
      <w:r w:rsidRPr="008B200D">
        <w:rPr>
          <w:rFonts w:cs="Arial"/>
          <w:lang w:val="en-GB"/>
        </w:rPr>
        <w:t xml:space="preserve"> in </w:t>
      </w:r>
      <w:proofErr w:type="spellStart"/>
      <w:r w:rsidRPr="008B200D">
        <w:rPr>
          <w:rFonts w:cs="Arial"/>
          <w:lang w:val="en-GB"/>
        </w:rPr>
        <w:t>Vérard’s</w:t>
      </w:r>
      <w:proofErr w:type="spellEnd"/>
      <w:r w:rsidRPr="008B200D">
        <w:rPr>
          <w:rFonts w:cs="Arial"/>
          <w:lang w:val="en-GB"/>
        </w:rPr>
        <w:t xml:space="preserve"> edition) and</w:t>
      </w:r>
      <w:r w:rsidRPr="008B200D">
        <w:rPr>
          <w:rFonts w:cs="Arial"/>
          <w:i/>
          <w:lang w:val="en-GB"/>
        </w:rPr>
        <w:t xml:space="preserve"> </w:t>
      </w:r>
      <w:proofErr w:type="spellStart"/>
      <w:r w:rsidRPr="008B200D">
        <w:rPr>
          <w:rFonts w:cs="Arial"/>
          <w:i/>
          <w:lang w:val="en-GB"/>
        </w:rPr>
        <w:t>racaner</w:t>
      </w:r>
      <w:proofErr w:type="spellEnd"/>
      <w:r w:rsidRPr="008B200D">
        <w:rPr>
          <w:rFonts w:cs="Arial"/>
          <w:i/>
          <w:lang w:val="en-GB"/>
        </w:rPr>
        <w:t xml:space="preserve"> </w:t>
      </w:r>
      <w:r w:rsidRPr="008B200D">
        <w:rPr>
          <w:rFonts w:cs="Arial"/>
          <w:lang w:val="en-GB"/>
        </w:rPr>
        <w:t>(</w:t>
      </w:r>
      <w:r w:rsidRPr="008B200D">
        <w:rPr>
          <w:rFonts w:cs="Arial"/>
          <w:iCs/>
          <w:lang w:val="en-GB"/>
        </w:rPr>
        <w:t>Nouvelle</w:t>
      </w:r>
      <w:r w:rsidRPr="008B200D">
        <w:rPr>
          <w:rFonts w:cs="Arial"/>
          <w:i/>
          <w:lang w:val="en-GB"/>
        </w:rPr>
        <w:t xml:space="preserve"> </w:t>
      </w:r>
      <w:r w:rsidRPr="008B200D">
        <w:rPr>
          <w:rFonts w:cs="Arial"/>
          <w:lang w:val="en-GB"/>
        </w:rPr>
        <w:t>79, p. 469 – ‘</w:t>
      </w:r>
      <w:proofErr w:type="spellStart"/>
      <w:r w:rsidRPr="008B200D">
        <w:rPr>
          <w:rFonts w:cs="Arial"/>
          <w:lang w:val="en-GB"/>
        </w:rPr>
        <w:t>reclamer</w:t>
      </w:r>
      <w:proofErr w:type="spellEnd"/>
      <w:r w:rsidRPr="008B200D">
        <w:rPr>
          <w:rFonts w:cs="Arial"/>
          <w:lang w:val="en-GB"/>
        </w:rPr>
        <w:t>’</w:t>
      </w:r>
      <w:r w:rsidRPr="008B200D">
        <w:rPr>
          <w:rFonts w:cs="Arial"/>
          <w:bCs/>
          <w:lang w:val="en-GB"/>
        </w:rPr>
        <w:t xml:space="preserve"> </w:t>
      </w:r>
      <w:r w:rsidRPr="008B200D">
        <w:rPr>
          <w:rFonts w:cs="Arial"/>
          <w:lang w:val="en-GB"/>
        </w:rPr>
        <w:t xml:space="preserve">in </w:t>
      </w:r>
      <w:proofErr w:type="spellStart"/>
      <w:r w:rsidRPr="008B200D">
        <w:rPr>
          <w:rFonts w:cs="Arial"/>
          <w:lang w:val="en-GB"/>
        </w:rPr>
        <w:t>Vérard’s</w:t>
      </w:r>
      <w:proofErr w:type="spellEnd"/>
      <w:r w:rsidRPr="008B200D">
        <w:rPr>
          <w:rFonts w:cs="Arial"/>
          <w:lang w:val="en-GB"/>
        </w:rPr>
        <w:t xml:space="preserve"> edition), corresponding to French </w:t>
      </w:r>
      <w:proofErr w:type="spellStart"/>
      <w:r w:rsidRPr="008B200D">
        <w:rPr>
          <w:rFonts w:cs="Arial"/>
          <w:i/>
          <w:lang w:val="en-GB"/>
        </w:rPr>
        <w:t>rechaner</w:t>
      </w:r>
      <w:proofErr w:type="spellEnd"/>
      <w:r w:rsidRPr="008B200D">
        <w:rPr>
          <w:rFonts w:cs="Arial"/>
          <w:lang w:val="en-GB"/>
        </w:rPr>
        <w:t xml:space="preserve">. The </w:t>
      </w:r>
      <w:r w:rsidRPr="008B200D">
        <w:rPr>
          <w:rFonts w:cs="Arial"/>
          <w:i/>
          <w:lang w:val="en-GB"/>
        </w:rPr>
        <w:t>FEW</w:t>
      </w:r>
      <w:r w:rsidRPr="008B200D">
        <w:rPr>
          <w:rFonts w:cs="Arial"/>
          <w:lang w:val="en-GB"/>
        </w:rPr>
        <w:t xml:space="preserve"> confirms that derivatives of Old Frankish *</w:t>
      </w:r>
      <w:proofErr w:type="spellStart"/>
      <w:r w:rsidRPr="008B200D">
        <w:rPr>
          <w:rFonts w:cs="Arial"/>
          <w:i/>
          <w:lang w:val="en-GB"/>
        </w:rPr>
        <w:t>kinni</w:t>
      </w:r>
      <w:proofErr w:type="spellEnd"/>
      <w:r w:rsidRPr="008B200D">
        <w:rPr>
          <w:rFonts w:cs="Arial"/>
          <w:lang w:val="en-GB"/>
        </w:rPr>
        <w:t xml:space="preserve"> (cheek) were affected by palatalization south of the </w:t>
      </w:r>
      <w:proofErr w:type="spellStart"/>
      <w:r w:rsidRPr="008B200D">
        <w:rPr>
          <w:rFonts w:cs="Arial"/>
          <w:lang w:val="en-GB"/>
        </w:rPr>
        <w:t>Joret</w:t>
      </w:r>
      <w:proofErr w:type="spellEnd"/>
      <w:r w:rsidRPr="008B200D">
        <w:rPr>
          <w:rFonts w:cs="Arial"/>
          <w:lang w:val="en-GB"/>
        </w:rPr>
        <w:t xml:space="preserve"> line.</w:t>
      </w:r>
      <w:r w:rsidRPr="008B200D">
        <w:rPr>
          <w:rStyle w:val="Appelnotedebasdep"/>
          <w:lang w:val="en-GB"/>
        </w:rPr>
        <w:footnoteReference w:id="44"/>
      </w:r>
      <w:r w:rsidRPr="008B200D">
        <w:rPr>
          <w:rFonts w:cs="Arial"/>
          <w:lang w:val="en-GB"/>
        </w:rPr>
        <w:t xml:space="preserve"> </w:t>
      </w:r>
    </w:p>
    <w:p w14:paraId="7A6B7A91" w14:textId="77777777" w:rsidR="00206725" w:rsidRPr="008B200D" w:rsidRDefault="00206725" w:rsidP="00206725">
      <w:pPr>
        <w:pStyle w:val="Paragraphedeliste"/>
        <w:ind w:left="360"/>
        <w:jc w:val="both"/>
        <w:rPr>
          <w:rFonts w:cs="Arial"/>
          <w:lang w:val="en-GB"/>
        </w:rPr>
      </w:pPr>
      <w:proofErr w:type="spellStart"/>
      <w:r w:rsidRPr="008B200D">
        <w:rPr>
          <w:rFonts w:cs="Arial"/>
          <w:i/>
          <w:lang w:val="en-GB"/>
        </w:rPr>
        <w:t>Calonge</w:t>
      </w:r>
      <w:proofErr w:type="spellEnd"/>
      <w:r w:rsidRPr="008B200D">
        <w:rPr>
          <w:rFonts w:cs="Arial"/>
          <w:i/>
          <w:lang w:val="en-GB"/>
        </w:rPr>
        <w:t xml:space="preserve"> </w:t>
      </w:r>
      <w:r w:rsidRPr="008B200D">
        <w:rPr>
          <w:rFonts w:cs="Arial"/>
          <w:lang w:val="en-GB"/>
        </w:rPr>
        <w:t xml:space="preserve">(&lt; CALUMNIA/CALUMNIARE, Fr. </w:t>
      </w:r>
      <w:r w:rsidRPr="008B200D">
        <w:rPr>
          <w:rFonts w:cs="Arial"/>
          <w:i/>
          <w:lang w:val="en-GB"/>
        </w:rPr>
        <w:t>challenge</w:t>
      </w:r>
      <w:r w:rsidRPr="008B200D">
        <w:rPr>
          <w:rFonts w:cs="Arial"/>
          <w:lang w:val="en-GB"/>
        </w:rPr>
        <w:t xml:space="preserve">) in Nouvelles 76 (p. 455) and 96 (p. 541 – </w:t>
      </w:r>
      <w:proofErr w:type="spellStart"/>
      <w:r w:rsidRPr="008B200D">
        <w:rPr>
          <w:rFonts w:cs="Arial"/>
          <w:lang w:val="en-GB"/>
        </w:rPr>
        <w:t>Vérard’s</w:t>
      </w:r>
      <w:proofErr w:type="spellEnd"/>
      <w:r w:rsidRPr="008B200D">
        <w:rPr>
          <w:rFonts w:cs="Arial"/>
          <w:lang w:val="en-GB"/>
        </w:rPr>
        <w:t xml:space="preserve"> edition has </w:t>
      </w:r>
      <w:proofErr w:type="spellStart"/>
      <w:r w:rsidRPr="008B200D">
        <w:rPr>
          <w:rFonts w:cs="Arial"/>
          <w:i/>
          <w:lang w:val="en-GB"/>
        </w:rPr>
        <w:t>calenge</w:t>
      </w:r>
      <w:proofErr w:type="spellEnd"/>
      <w:r w:rsidRPr="008B200D">
        <w:rPr>
          <w:rFonts w:cs="Arial"/>
          <w:lang w:val="en-GB"/>
        </w:rPr>
        <w:t xml:space="preserve"> in both instances). </w:t>
      </w:r>
    </w:p>
    <w:p w14:paraId="084A1533" w14:textId="77777777" w:rsidR="00206725" w:rsidRPr="008B200D" w:rsidRDefault="00206725" w:rsidP="00206725">
      <w:pPr>
        <w:pStyle w:val="Paragraphedeliste"/>
        <w:ind w:left="360"/>
        <w:jc w:val="both"/>
        <w:rPr>
          <w:rFonts w:cs="Arial"/>
          <w:i/>
          <w:lang w:val="en-GB"/>
        </w:rPr>
      </w:pPr>
      <w:r w:rsidRPr="008B200D">
        <w:rPr>
          <w:rFonts w:cs="Arial"/>
          <w:bCs/>
        </w:rPr>
        <w:t xml:space="preserve">Nouvelle 82 has </w:t>
      </w:r>
      <w:proofErr w:type="spellStart"/>
      <w:r w:rsidRPr="008B200D">
        <w:rPr>
          <w:rFonts w:cs="Arial"/>
          <w:i/>
        </w:rPr>
        <w:t>mercque</w:t>
      </w:r>
      <w:proofErr w:type="spellEnd"/>
      <w:r w:rsidRPr="008B200D">
        <w:rPr>
          <w:rFonts w:cs="Arial"/>
        </w:rPr>
        <w:t xml:space="preserve"> &lt; *</w:t>
      </w:r>
      <w:proofErr w:type="spellStart"/>
      <w:r w:rsidRPr="008B200D">
        <w:rPr>
          <w:rFonts w:cs="Arial"/>
          <w:i/>
          <w:iCs/>
        </w:rPr>
        <w:t>merki</w:t>
      </w:r>
      <w:proofErr w:type="spellEnd"/>
      <w:r w:rsidRPr="008B200D">
        <w:rPr>
          <w:rFonts w:cs="Arial"/>
        </w:rPr>
        <w:t xml:space="preserve"> (p. 483 – </w:t>
      </w:r>
      <w:proofErr w:type="spellStart"/>
      <w:r w:rsidRPr="008B200D">
        <w:rPr>
          <w:rFonts w:cs="Arial"/>
        </w:rPr>
        <w:t>Vérard’s</w:t>
      </w:r>
      <w:proofErr w:type="spellEnd"/>
      <w:r w:rsidRPr="008B200D">
        <w:rPr>
          <w:rFonts w:cs="Arial"/>
        </w:rPr>
        <w:t xml:space="preserve"> </w:t>
      </w:r>
      <w:proofErr w:type="spellStart"/>
      <w:r w:rsidRPr="008B200D">
        <w:rPr>
          <w:rFonts w:cs="Arial"/>
        </w:rPr>
        <w:t>edition</w:t>
      </w:r>
      <w:proofErr w:type="spellEnd"/>
      <w:r w:rsidRPr="008B200D">
        <w:rPr>
          <w:rFonts w:cs="Arial"/>
        </w:rPr>
        <w:t xml:space="preserve"> has </w:t>
      </w:r>
      <w:proofErr w:type="spellStart"/>
      <w:r w:rsidRPr="008B200D">
        <w:rPr>
          <w:rFonts w:cs="Arial"/>
          <w:i/>
        </w:rPr>
        <w:t>merche</w:t>
      </w:r>
      <w:proofErr w:type="spellEnd"/>
      <w:r w:rsidRPr="008B200D">
        <w:rPr>
          <w:rFonts w:cs="Arial"/>
        </w:rPr>
        <w:t xml:space="preserve">). </w:t>
      </w:r>
      <w:r w:rsidRPr="008B200D">
        <w:rPr>
          <w:rFonts w:cs="Arial"/>
          <w:lang w:val="en-GB"/>
        </w:rPr>
        <w:t>Pierre Champion observes that this is how the word is pronounced in Hainaut.</w:t>
      </w:r>
      <w:r w:rsidRPr="008B200D">
        <w:rPr>
          <w:rStyle w:val="Appelnotedebasdep"/>
          <w:lang w:val="en-GB"/>
        </w:rPr>
        <w:footnoteReference w:id="45"/>
      </w:r>
      <w:r w:rsidRPr="008B200D">
        <w:rPr>
          <w:rFonts w:cs="Arial"/>
          <w:lang w:val="en-GB"/>
        </w:rPr>
        <w:t xml:space="preserve"> </w:t>
      </w:r>
      <w:r w:rsidRPr="008B200D">
        <w:rPr>
          <w:rFonts w:cs="Arial"/>
          <w:iCs/>
          <w:lang w:val="en-GB"/>
        </w:rPr>
        <w:t xml:space="preserve">According to the </w:t>
      </w:r>
      <w:r w:rsidRPr="008B200D">
        <w:rPr>
          <w:rFonts w:cs="Arial"/>
          <w:i/>
          <w:iCs/>
          <w:lang w:val="en-GB"/>
        </w:rPr>
        <w:t>FEW</w:t>
      </w:r>
      <w:r w:rsidRPr="008B200D">
        <w:rPr>
          <w:rFonts w:cs="Arial"/>
          <w:iCs/>
          <w:lang w:val="en-GB"/>
        </w:rPr>
        <w:t xml:space="preserve">, this form is attested in Norman, Anglo-Norman and Picardy, the rest of the </w:t>
      </w:r>
      <w:r w:rsidRPr="008B200D">
        <w:rPr>
          <w:rFonts w:cs="Arial"/>
          <w:i/>
          <w:iCs/>
          <w:lang w:val="en-GB"/>
        </w:rPr>
        <w:t xml:space="preserve">Pays </w:t>
      </w:r>
      <w:proofErr w:type="spellStart"/>
      <w:r w:rsidRPr="008B200D">
        <w:rPr>
          <w:rFonts w:cs="Arial"/>
          <w:i/>
          <w:iCs/>
          <w:lang w:val="en-GB"/>
        </w:rPr>
        <w:t>d’oïl</w:t>
      </w:r>
      <w:proofErr w:type="spellEnd"/>
      <w:r w:rsidRPr="008B200D">
        <w:rPr>
          <w:rFonts w:cs="Arial"/>
          <w:iCs/>
          <w:lang w:val="en-GB"/>
        </w:rPr>
        <w:t xml:space="preserve"> presenting a palatalised ‘</w:t>
      </w:r>
      <w:proofErr w:type="spellStart"/>
      <w:r w:rsidRPr="008B200D">
        <w:rPr>
          <w:rFonts w:cs="Arial"/>
          <w:iCs/>
          <w:lang w:val="en-GB"/>
        </w:rPr>
        <w:t>merche</w:t>
      </w:r>
      <w:proofErr w:type="spellEnd"/>
      <w:r w:rsidRPr="008B200D">
        <w:rPr>
          <w:rFonts w:cs="Arial"/>
          <w:iCs/>
          <w:lang w:val="en-GB"/>
        </w:rPr>
        <w:t>’.</w:t>
      </w:r>
      <w:r w:rsidRPr="008B200D">
        <w:rPr>
          <w:rStyle w:val="Appelnotedebasdep"/>
          <w:iCs/>
          <w:lang w:val="en-GB"/>
        </w:rPr>
        <w:footnoteReference w:id="46"/>
      </w:r>
      <w:r w:rsidRPr="008B200D">
        <w:rPr>
          <w:rFonts w:cs="Arial"/>
          <w:iCs/>
          <w:lang w:val="en-GB"/>
        </w:rPr>
        <w:t xml:space="preserve"> </w:t>
      </w:r>
    </w:p>
    <w:p w14:paraId="1D1BF735" w14:textId="77777777" w:rsidR="00206725" w:rsidRPr="008B200D" w:rsidRDefault="00206725" w:rsidP="00206725">
      <w:pPr>
        <w:pStyle w:val="Paragraphedeliste"/>
        <w:ind w:left="360"/>
        <w:jc w:val="both"/>
        <w:rPr>
          <w:rFonts w:cs="Arial"/>
          <w:lang w:val="en-GB"/>
        </w:rPr>
      </w:pPr>
      <w:r w:rsidRPr="008B200D">
        <w:rPr>
          <w:rFonts w:cs="Arial"/>
          <w:bCs/>
          <w:lang w:val="en-GB"/>
        </w:rPr>
        <w:t xml:space="preserve">Nouvelle 95 presents a past participle of the verb </w:t>
      </w:r>
      <w:proofErr w:type="spellStart"/>
      <w:r w:rsidRPr="008B200D">
        <w:rPr>
          <w:rFonts w:cs="Arial"/>
          <w:bCs/>
          <w:i/>
          <w:iCs/>
          <w:lang w:val="en-GB"/>
        </w:rPr>
        <w:t>marescaucier</w:t>
      </w:r>
      <w:proofErr w:type="spellEnd"/>
      <w:r w:rsidRPr="008B200D">
        <w:rPr>
          <w:rFonts w:cs="Arial"/>
          <w:bCs/>
          <w:i/>
          <w:iCs/>
          <w:lang w:val="en-GB"/>
        </w:rPr>
        <w:t xml:space="preserve"> </w:t>
      </w:r>
      <w:r w:rsidRPr="008B200D">
        <w:rPr>
          <w:rFonts w:cs="Arial"/>
          <w:bCs/>
          <w:iCs/>
          <w:lang w:val="en-GB"/>
        </w:rPr>
        <w:t>(p. 495 – absent from</w:t>
      </w:r>
      <w:r w:rsidRPr="008B200D">
        <w:rPr>
          <w:rFonts w:cs="Arial"/>
          <w:lang w:val="en-GB"/>
        </w:rPr>
        <w:t xml:space="preserve"> </w:t>
      </w:r>
      <w:proofErr w:type="spellStart"/>
      <w:r w:rsidRPr="008B200D">
        <w:rPr>
          <w:rFonts w:cs="Arial"/>
          <w:lang w:val="en-GB"/>
        </w:rPr>
        <w:t>Vérard’s</w:t>
      </w:r>
      <w:proofErr w:type="spellEnd"/>
      <w:r w:rsidRPr="008B200D">
        <w:rPr>
          <w:rFonts w:cs="Arial"/>
          <w:lang w:val="en-GB"/>
        </w:rPr>
        <w:t xml:space="preserve"> edition).</w:t>
      </w:r>
      <w:r w:rsidRPr="008B200D">
        <w:rPr>
          <w:rFonts w:cs="Arial"/>
          <w:i/>
          <w:lang w:val="en-GB"/>
        </w:rPr>
        <w:t xml:space="preserve"> </w:t>
      </w:r>
      <w:r w:rsidRPr="008B200D">
        <w:rPr>
          <w:rFonts w:cs="Arial"/>
          <w:lang w:val="en-GB"/>
        </w:rPr>
        <w:t xml:space="preserve">The velar occlusive in this outcome of Germanic </w:t>
      </w:r>
      <w:r w:rsidRPr="008B200D">
        <w:rPr>
          <w:rFonts w:cs="Arial"/>
          <w:i/>
          <w:iCs/>
          <w:lang w:val="en-GB"/>
        </w:rPr>
        <w:t>*</w:t>
      </w:r>
      <w:proofErr w:type="spellStart"/>
      <w:r w:rsidRPr="008B200D">
        <w:rPr>
          <w:rFonts w:cs="Arial"/>
          <w:i/>
          <w:iCs/>
          <w:lang w:val="en-GB"/>
        </w:rPr>
        <w:t>marhskalk</w:t>
      </w:r>
      <w:proofErr w:type="spellEnd"/>
      <w:r w:rsidRPr="008B200D">
        <w:rPr>
          <w:rFonts w:cs="Arial"/>
          <w:i/>
          <w:iCs/>
          <w:lang w:val="en-GB"/>
        </w:rPr>
        <w:t xml:space="preserve"> </w:t>
      </w:r>
      <w:r w:rsidRPr="008B200D">
        <w:rPr>
          <w:rFonts w:cs="Arial"/>
          <w:lang w:val="en-GB"/>
        </w:rPr>
        <w:t>normally evolved to /</w:t>
      </w:r>
      <w:bookmarkStart w:id="25" w:name="_Hlk27483538"/>
      <w:r w:rsidRPr="008B200D">
        <w:rPr>
          <w:rFonts w:cs="Arial"/>
          <w:lang w:val="en-GB"/>
        </w:rPr>
        <w:t>ʃ</w:t>
      </w:r>
      <w:bookmarkEnd w:id="25"/>
      <w:r w:rsidRPr="008B200D">
        <w:rPr>
          <w:rFonts w:cs="Arial"/>
          <w:lang w:val="en-GB"/>
        </w:rPr>
        <w:t xml:space="preserve">/ south of the </w:t>
      </w:r>
      <w:proofErr w:type="spellStart"/>
      <w:r w:rsidRPr="008B200D">
        <w:rPr>
          <w:rFonts w:cs="Arial"/>
          <w:lang w:val="en-GB"/>
        </w:rPr>
        <w:t>Joret</w:t>
      </w:r>
      <w:proofErr w:type="spellEnd"/>
      <w:r w:rsidRPr="008B200D">
        <w:rPr>
          <w:rFonts w:cs="Arial"/>
          <w:lang w:val="en-GB"/>
        </w:rPr>
        <w:t xml:space="preserve"> line, </w:t>
      </w:r>
      <w:proofErr w:type="spellStart"/>
      <w:r w:rsidRPr="008B200D">
        <w:rPr>
          <w:rFonts w:cs="Arial"/>
          <w:lang w:val="en-GB"/>
        </w:rPr>
        <w:t>i</w:t>
      </w:r>
      <w:proofErr w:type="spellEnd"/>
      <w:r w:rsidRPr="008B200D">
        <w:rPr>
          <w:rFonts w:cs="Arial"/>
          <w:lang w:val="en-GB"/>
        </w:rPr>
        <w:t xml:space="preserve">. e. </w:t>
      </w:r>
      <w:proofErr w:type="spellStart"/>
      <w:r w:rsidRPr="008B200D">
        <w:rPr>
          <w:rFonts w:cs="Arial"/>
          <w:i/>
          <w:lang w:val="en-GB"/>
        </w:rPr>
        <w:t>maréchausser</w:t>
      </w:r>
      <w:proofErr w:type="spellEnd"/>
      <w:r w:rsidRPr="008B200D">
        <w:rPr>
          <w:rFonts w:cs="Arial"/>
          <w:lang w:val="en-GB"/>
        </w:rPr>
        <w:t xml:space="preserve">. </w:t>
      </w:r>
    </w:p>
    <w:p w14:paraId="54E77023" w14:textId="77777777" w:rsidR="00206725" w:rsidRPr="008B200D" w:rsidRDefault="00206725" w:rsidP="00206725">
      <w:pPr>
        <w:pStyle w:val="Paragraphedeliste"/>
        <w:ind w:left="360"/>
        <w:jc w:val="both"/>
        <w:rPr>
          <w:rFonts w:cs="Arial"/>
          <w:bCs/>
          <w:lang w:val="en-GB"/>
        </w:rPr>
      </w:pPr>
      <w:r w:rsidRPr="008B200D">
        <w:rPr>
          <w:rFonts w:cs="Arial"/>
          <w:bCs/>
          <w:lang w:val="en-GB"/>
        </w:rPr>
        <w:t xml:space="preserve">The MS also suggests conservation of /k/ before –ARE/-ARIU(M) in </w:t>
      </w:r>
      <w:proofErr w:type="spellStart"/>
      <w:r w:rsidRPr="008B200D">
        <w:rPr>
          <w:rFonts w:cs="Arial"/>
          <w:bCs/>
          <w:i/>
          <w:iCs/>
          <w:lang w:val="en-GB"/>
        </w:rPr>
        <w:t>bu</w:t>
      </w:r>
      <w:r w:rsidRPr="008B200D">
        <w:rPr>
          <w:rFonts w:cs="Arial"/>
          <w:bCs/>
          <w:i/>
          <w:iCs/>
          <w:u w:val="single"/>
          <w:lang w:val="en-GB"/>
        </w:rPr>
        <w:t>cqu</w:t>
      </w:r>
      <w:r w:rsidRPr="008B200D">
        <w:rPr>
          <w:rFonts w:cs="Arial"/>
          <w:bCs/>
          <w:i/>
          <w:iCs/>
          <w:lang w:val="en-GB"/>
        </w:rPr>
        <w:t>er</w:t>
      </w:r>
      <w:proofErr w:type="spellEnd"/>
      <w:r w:rsidRPr="008B200D">
        <w:rPr>
          <w:rFonts w:cs="Arial"/>
          <w:bCs/>
          <w:i/>
          <w:iCs/>
          <w:lang w:val="en-GB"/>
        </w:rPr>
        <w:t xml:space="preserve"> </w:t>
      </w:r>
      <w:r w:rsidRPr="008B200D">
        <w:rPr>
          <w:rFonts w:cs="Arial"/>
          <w:bCs/>
          <w:lang w:val="en-GB"/>
        </w:rPr>
        <w:t xml:space="preserve">(Fr. </w:t>
      </w:r>
      <w:proofErr w:type="spellStart"/>
      <w:r w:rsidRPr="008B200D">
        <w:rPr>
          <w:rFonts w:cs="Arial"/>
          <w:bCs/>
          <w:i/>
          <w:iCs/>
          <w:lang w:val="en-GB"/>
        </w:rPr>
        <w:t>bu</w:t>
      </w:r>
      <w:r w:rsidRPr="008B200D">
        <w:rPr>
          <w:rFonts w:cs="Arial"/>
          <w:bCs/>
          <w:i/>
          <w:iCs/>
          <w:u w:val="single"/>
          <w:lang w:val="en-GB"/>
        </w:rPr>
        <w:t>sch</w:t>
      </w:r>
      <w:r w:rsidRPr="008B200D">
        <w:rPr>
          <w:rFonts w:cs="Arial"/>
          <w:bCs/>
          <w:i/>
          <w:iCs/>
          <w:lang w:val="en-GB"/>
        </w:rPr>
        <w:t>ier</w:t>
      </w:r>
      <w:proofErr w:type="spellEnd"/>
      <w:r w:rsidRPr="008B200D">
        <w:rPr>
          <w:rFonts w:cs="Arial"/>
          <w:bCs/>
          <w:lang w:val="en-GB"/>
        </w:rPr>
        <w:t xml:space="preserve"> – </w:t>
      </w:r>
      <w:proofErr w:type="spellStart"/>
      <w:r w:rsidRPr="008B200D">
        <w:rPr>
          <w:rFonts w:cs="Arial"/>
          <w:lang w:val="en-GB"/>
        </w:rPr>
        <w:t>Vérard’s</w:t>
      </w:r>
      <w:proofErr w:type="spellEnd"/>
      <w:r w:rsidRPr="008B200D">
        <w:rPr>
          <w:rFonts w:cs="Arial"/>
          <w:lang w:val="en-GB"/>
        </w:rPr>
        <w:t xml:space="preserve"> edition has </w:t>
      </w:r>
      <w:proofErr w:type="spellStart"/>
      <w:r w:rsidRPr="008B200D">
        <w:rPr>
          <w:rFonts w:cs="Arial"/>
          <w:i/>
          <w:lang w:val="en-GB"/>
        </w:rPr>
        <w:t>hucher</w:t>
      </w:r>
      <w:proofErr w:type="spellEnd"/>
      <w:r w:rsidRPr="008B200D">
        <w:rPr>
          <w:rFonts w:cs="Arial"/>
          <w:lang w:val="en-GB"/>
        </w:rPr>
        <w:t>)</w:t>
      </w:r>
      <w:r w:rsidRPr="008B200D">
        <w:rPr>
          <w:rFonts w:cs="Arial"/>
          <w:bCs/>
          <w:lang w:val="en-GB"/>
        </w:rPr>
        <w:t>,</w:t>
      </w:r>
      <w:r w:rsidRPr="008B200D">
        <w:rPr>
          <w:rStyle w:val="Appelnotedebasdep"/>
        </w:rPr>
        <w:footnoteReference w:id="47"/>
      </w:r>
      <w:r w:rsidRPr="008B200D">
        <w:rPr>
          <w:rFonts w:cs="Arial"/>
          <w:bCs/>
          <w:i/>
          <w:iCs/>
          <w:lang w:val="en-GB"/>
        </w:rPr>
        <w:t xml:space="preserve"> </w:t>
      </w:r>
      <w:proofErr w:type="spellStart"/>
      <w:r w:rsidRPr="008B200D">
        <w:rPr>
          <w:rFonts w:cs="Arial"/>
          <w:bCs/>
          <w:i/>
          <w:iCs/>
          <w:lang w:val="en-GB"/>
        </w:rPr>
        <w:t>cro</w:t>
      </w:r>
      <w:r w:rsidRPr="008B200D">
        <w:rPr>
          <w:rFonts w:cs="Arial"/>
          <w:bCs/>
          <w:i/>
          <w:iCs/>
          <w:u w:val="single"/>
          <w:lang w:val="en-GB"/>
        </w:rPr>
        <w:t>cqu</w:t>
      </w:r>
      <w:r w:rsidRPr="008B200D">
        <w:rPr>
          <w:rFonts w:cs="Arial"/>
          <w:bCs/>
          <w:i/>
          <w:iCs/>
          <w:lang w:val="en-GB"/>
        </w:rPr>
        <w:t>er</w:t>
      </w:r>
      <w:proofErr w:type="spellEnd"/>
      <w:r w:rsidRPr="008B200D">
        <w:rPr>
          <w:rFonts w:cs="Arial"/>
          <w:bCs/>
          <w:i/>
          <w:iCs/>
          <w:lang w:val="en-GB"/>
        </w:rPr>
        <w:t xml:space="preserve"> </w:t>
      </w:r>
      <w:r w:rsidRPr="008B200D">
        <w:rPr>
          <w:rFonts w:cs="Arial"/>
          <w:bCs/>
          <w:lang w:val="en-GB"/>
        </w:rPr>
        <w:t xml:space="preserve">(Fr. </w:t>
      </w:r>
      <w:proofErr w:type="spellStart"/>
      <w:r w:rsidRPr="008B200D">
        <w:rPr>
          <w:rFonts w:cs="Arial"/>
          <w:bCs/>
          <w:i/>
          <w:iCs/>
          <w:lang w:val="en-GB"/>
        </w:rPr>
        <w:t>cro</w:t>
      </w:r>
      <w:r w:rsidRPr="008B200D">
        <w:rPr>
          <w:rFonts w:cs="Arial"/>
          <w:bCs/>
          <w:i/>
          <w:iCs/>
          <w:u w:val="single"/>
          <w:lang w:val="en-GB"/>
        </w:rPr>
        <w:t>ch</w:t>
      </w:r>
      <w:r w:rsidRPr="008B200D">
        <w:rPr>
          <w:rFonts w:cs="Arial"/>
          <w:bCs/>
          <w:i/>
          <w:iCs/>
          <w:lang w:val="en-GB"/>
        </w:rPr>
        <w:t>ier</w:t>
      </w:r>
      <w:proofErr w:type="spellEnd"/>
      <w:r w:rsidRPr="008B200D">
        <w:rPr>
          <w:rFonts w:cs="Arial"/>
          <w:bCs/>
          <w:lang w:val="en-GB"/>
        </w:rPr>
        <w:t>)</w:t>
      </w:r>
      <w:r w:rsidRPr="008B200D">
        <w:rPr>
          <w:rFonts w:cs="Arial"/>
          <w:lang w:val="en-GB"/>
        </w:rPr>
        <w:t>,</w:t>
      </w:r>
      <w:r w:rsidRPr="008B200D">
        <w:rPr>
          <w:rStyle w:val="Appelnotedebasdep"/>
        </w:rPr>
        <w:footnoteReference w:id="48"/>
      </w:r>
      <w:r w:rsidRPr="008B200D">
        <w:rPr>
          <w:rFonts w:cs="Arial"/>
          <w:bCs/>
          <w:i/>
          <w:iCs/>
          <w:lang w:val="en-GB"/>
        </w:rPr>
        <w:t xml:space="preserve"> </w:t>
      </w:r>
      <w:proofErr w:type="spellStart"/>
      <w:r w:rsidRPr="008B200D">
        <w:rPr>
          <w:rFonts w:cs="Arial"/>
          <w:bCs/>
          <w:i/>
          <w:iCs/>
          <w:lang w:val="en-GB"/>
        </w:rPr>
        <w:t>sa</w:t>
      </w:r>
      <w:r w:rsidRPr="008B200D">
        <w:rPr>
          <w:rFonts w:cs="Arial"/>
          <w:bCs/>
          <w:i/>
          <w:iCs/>
          <w:u w:val="single"/>
          <w:lang w:val="en-GB"/>
        </w:rPr>
        <w:t>cqu</w:t>
      </w:r>
      <w:r w:rsidRPr="008B200D">
        <w:rPr>
          <w:rFonts w:cs="Arial"/>
          <w:bCs/>
          <w:i/>
          <w:iCs/>
          <w:lang w:val="en-GB"/>
        </w:rPr>
        <w:t>er</w:t>
      </w:r>
      <w:proofErr w:type="spellEnd"/>
      <w:r w:rsidRPr="008B200D">
        <w:rPr>
          <w:rFonts w:cs="Arial"/>
          <w:bCs/>
          <w:i/>
          <w:iCs/>
          <w:lang w:val="en-GB"/>
        </w:rPr>
        <w:t xml:space="preserve"> </w:t>
      </w:r>
      <w:r w:rsidRPr="008B200D">
        <w:rPr>
          <w:rFonts w:cs="Arial"/>
          <w:bCs/>
          <w:lang w:val="en-GB"/>
        </w:rPr>
        <w:t xml:space="preserve">(Fr. </w:t>
      </w:r>
      <w:proofErr w:type="spellStart"/>
      <w:r w:rsidRPr="008B200D">
        <w:rPr>
          <w:rFonts w:cs="Arial"/>
          <w:bCs/>
          <w:i/>
          <w:iCs/>
          <w:lang w:val="en-GB"/>
        </w:rPr>
        <w:t>sa</w:t>
      </w:r>
      <w:r w:rsidRPr="008B200D">
        <w:rPr>
          <w:rFonts w:cs="Arial"/>
          <w:bCs/>
          <w:i/>
          <w:iCs/>
          <w:u w:val="single"/>
          <w:lang w:val="en-GB"/>
        </w:rPr>
        <w:t>ch</w:t>
      </w:r>
      <w:r w:rsidRPr="008B200D">
        <w:rPr>
          <w:rFonts w:cs="Arial"/>
          <w:bCs/>
          <w:i/>
          <w:iCs/>
          <w:lang w:val="en-GB"/>
        </w:rPr>
        <w:t>ier</w:t>
      </w:r>
      <w:proofErr w:type="spellEnd"/>
      <w:r w:rsidRPr="008B200D">
        <w:rPr>
          <w:rFonts w:cs="Arial"/>
          <w:bCs/>
          <w:i/>
          <w:iCs/>
          <w:lang w:val="en-GB"/>
        </w:rPr>
        <w:t xml:space="preserve"> </w:t>
      </w:r>
      <w:r w:rsidRPr="008B200D">
        <w:rPr>
          <w:rFonts w:cs="Arial"/>
          <w:bCs/>
          <w:lang w:val="en-GB"/>
        </w:rPr>
        <w:t xml:space="preserve">– </w:t>
      </w:r>
      <w:proofErr w:type="spellStart"/>
      <w:r w:rsidRPr="008B200D">
        <w:rPr>
          <w:rFonts w:cs="Arial"/>
          <w:bCs/>
          <w:lang w:val="en-GB"/>
        </w:rPr>
        <w:t>Vérard’s</w:t>
      </w:r>
      <w:proofErr w:type="spellEnd"/>
      <w:r w:rsidRPr="008B200D">
        <w:rPr>
          <w:rFonts w:cs="Arial"/>
          <w:bCs/>
          <w:lang w:val="en-GB"/>
        </w:rPr>
        <w:t xml:space="preserve"> edition has </w:t>
      </w:r>
      <w:proofErr w:type="spellStart"/>
      <w:r w:rsidRPr="008B200D">
        <w:rPr>
          <w:rFonts w:cs="Arial"/>
          <w:i/>
          <w:lang w:val="en-GB"/>
        </w:rPr>
        <w:t>sa</w:t>
      </w:r>
      <w:r w:rsidRPr="008B200D">
        <w:rPr>
          <w:rFonts w:cs="Arial"/>
          <w:i/>
          <w:u w:val="single"/>
          <w:lang w:val="en-GB"/>
        </w:rPr>
        <w:t>ch</w:t>
      </w:r>
      <w:r w:rsidRPr="008B200D">
        <w:rPr>
          <w:rFonts w:cs="Arial"/>
          <w:i/>
          <w:lang w:val="en-GB"/>
        </w:rPr>
        <w:t>a</w:t>
      </w:r>
      <w:proofErr w:type="spellEnd"/>
      <w:r w:rsidRPr="008B200D">
        <w:rPr>
          <w:rFonts w:cs="Arial"/>
          <w:bCs/>
          <w:lang w:val="en-GB"/>
        </w:rPr>
        <w:t>),</w:t>
      </w:r>
      <w:r w:rsidRPr="008B200D">
        <w:rPr>
          <w:rStyle w:val="Appelnotedebasdep"/>
        </w:rPr>
        <w:footnoteReference w:id="49"/>
      </w:r>
      <w:r w:rsidRPr="008B200D">
        <w:rPr>
          <w:rFonts w:cs="Arial"/>
          <w:bCs/>
          <w:i/>
          <w:iCs/>
          <w:lang w:val="en-GB"/>
        </w:rPr>
        <w:t xml:space="preserve"> </w:t>
      </w:r>
      <w:r w:rsidRPr="008B200D">
        <w:rPr>
          <w:rFonts w:cs="Arial"/>
          <w:bCs/>
          <w:iCs/>
          <w:lang w:val="en-GB"/>
        </w:rPr>
        <w:t xml:space="preserve">and </w:t>
      </w:r>
      <w:proofErr w:type="spellStart"/>
      <w:r w:rsidRPr="008B200D">
        <w:rPr>
          <w:rFonts w:cs="Arial"/>
          <w:bCs/>
          <w:i/>
          <w:iCs/>
          <w:lang w:val="en-GB"/>
        </w:rPr>
        <w:t>ban</w:t>
      </w:r>
      <w:r w:rsidRPr="008B200D">
        <w:rPr>
          <w:rFonts w:cs="Arial"/>
          <w:bCs/>
          <w:i/>
          <w:iCs/>
          <w:u w:val="single"/>
          <w:lang w:val="en-GB"/>
        </w:rPr>
        <w:t>cqu</w:t>
      </w:r>
      <w:r w:rsidRPr="008B200D">
        <w:rPr>
          <w:rFonts w:cs="Arial"/>
          <w:bCs/>
          <w:i/>
          <w:iCs/>
          <w:lang w:val="en-GB"/>
        </w:rPr>
        <w:t>iers</w:t>
      </w:r>
      <w:proofErr w:type="spellEnd"/>
      <w:r w:rsidRPr="008B200D">
        <w:rPr>
          <w:rFonts w:cs="Arial"/>
          <w:bCs/>
          <w:i/>
          <w:iCs/>
          <w:lang w:val="en-GB"/>
        </w:rPr>
        <w:t xml:space="preserve"> </w:t>
      </w:r>
      <w:r w:rsidRPr="008B200D">
        <w:rPr>
          <w:rFonts w:cs="Arial"/>
          <w:bCs/>
          <w:lang w:val="en-GB"/>
        </w:rPr>
        <w:t xml:space="preserve">(Fr. </w:t>
      </w:r>
      <w:proofErr w:type="spellStart"/>
      <w:r w:rsidRPr="008B200D">
        <w:rPr>
          <w:rFonts w:cs="Arial"/>
          <w:bCs/>
          <w:i/>
          <w:iCs/>
          <w:lang w:val="en-GB"/>
        </w:rPr>
        <w:t>ban</w:t>
      </w:r>
      <w:r w:rsidRPr="008B200D">
        <w:rPr>
          <w:rFonts w:cs="Arial"/>
          <w:bCs/>
          <w:i/>
          <w:iCs/>
          <w:u w:val="single"/>
          <w:lang w:val="en-GB"/>
        </w:rPr>
        <w:t>ch</w:t>
      </w:r>
      <w:r w:rsidRPr="008B200D">
        <w:rPr>
          <w:rFonts w:cs="Arial"/>
          <w:bCs/>
          <w:i/>
          <w:iCs/>
          <w:lang w:val="en-GB"/>
        </w:rPr>
        <w:t>iers</w:t>
      </w:r>
      <w:proofErr w:type="spellEnd"/>
      <w:r w:rsidRPr="008B200D">
        <w:rPr>
          <w:rFonts w:cs="Arial"/>
          <w:bCs/>
          <w:lang w:val="en-GB"/>
        </w:rPr>
        <w:t>).</w:t>
      </w:r>
      <w:r w:rsidRPr="008B200D">
        <w:rPr>
          <w:rStyle w:val="Appelnotedebasdep"/>
        </w:rPr>
        <w:footnoteReference w:id="50"/>
      </w:r>
    </w:p>
    <w:p w14:paraId="4DC5DE48" w14:textId="77777777" w:rsidR="00206725" w:rsidRPr="008B200D" w:rsidRDefault="00206725" w:rsidP="00206725">
      <w:pPr>
        <w:pStyle w:val="Paragraphedeliste"/>
        <w:ind w:left="360"/>
        <w:jc w:val="both"/>
        <w:rPr>
          <w:rFonts w:cs="Arial"/>
          <w:lang w:val="en-GB"/>
        </w:rPr>
      </w:pPr>
    </w:p>
    <w:p w14:paraId="3AED5BC1" w14:textId="77777777" w:rsidR="00206725" w:rsidRPr="008B200D" w:rsidRDefault="00206725" w:rsidP="00206725">
      <w:pPr>
        <w:pStyle w:val="Titre3"/>
        <w:ind w:left="360"/>
        <w:jc w:val="both"/>
        <w:rPr>
          <w:sz w:val="24"/>
          <w:szCs w:val="24"/>
          <w:lang w:val="en-GB"/>
        </w:rPr>
      </w:pPr>
      <w:bookmarkStart w:id="26" w:name="_Toc285993093"/>
      <w:bookmarkStart w:id="27" w:name="_Toc297384461"/>
      <w:r w:rsidRPr="008B200D">
        <w:rPr>
          <w:sz w:val="24"/>
          <w:szCs w:val="24"/>
          <w:lang w:val="en-GB"/>
        </w:rPr>
        <w:t>/</w:t>
      </w:r>
      <w:proofErr w:type="spellStart"/>
      <w:r w:rsidRPr="008B200D">
        <w:rPr>
          <w:sz w:val="24"/>
          <w:szCs w:val="24"/>
          <w:lang w:val="en-GB"/>
        </w:rPr>
        <w:t>tj</w:t>
      </w:r>
      <w:proofErr w:type="spellEnd"/>
      <w:r w:rsidRPr="008B200D">
        <w:rPr>
          <w:sz w:val="24"/>
          <w:szCs w:val="24"/>
          <w:lang w:val="en-GB"/>
        </w:rPr>
        <w:t>/, /</w:t>
      </w:r>
      <w:proofErr w:type="spellStart"/>
      <w:r w:rsidRPr="008B200D">
        <w:rPr>
          <w:sz w:val="24"/>
          <w:szCs w:val="24"/>
          <w:lang w:val="en-GB"/>
        </w:rPr>
        <w:t>sj</w:t>
      </w:r>
      <w:proofErr w:type="spellEnd"/>
      <w:r w:rsidRPr="008B200D">
        <w:rPr>
          <w:sz w:val="24"/>
          <w:szCs w:val="24"/>
          <w:lang w:val="en-GB"/>
        </w:rPr>
        <w:t>/, /</w:t>
      </w:r>
      <w:proofErr w:type="spellStart"/>
      <w:r w:rsidRPr="008B200D">
        <w:rPr>
          <w:sz w:val="24"/>
          <w:szCs w:val="24"/>
          <w:lang w:val="en-GB"/>
        </w:rPr>
        <w:t>kj</w:t>
      </w:r>
      <w:proofErr w:type="spellEnd"/>
      <w:r w:rsidRPr="008B200D">
        <w:rPr>
          <w:sz w:val="24"/>
          <w:szCs w:val="24"/>
          <w:lang w:val="en-GB"/>
        </w:rPr>
        <w:t xml:space="preserve">/ &gt; /ʃ/ </w:t>
      </w:r>
      <w:bookmarkEnd w:id="26"/>
      <w:bookmarkEnd w:id="27"/>
      <w:r w:rsidRPr="008B200D">
        <w:rPr>
          <w:sz w:val="24"/>
          <w:szCs w:val="24"/>
          <w:lang w:val="en-GB"/>
        </w:rPr>
        <w:t>vs. /s/</w:t>
      </w:r>
    </w:p>
    <w:p w14:paraId="3EE5CEA9" w14:textId="29CF5530" w:rsidR="00206725" w:rsidRPr="008B200D" w:rsidRDefault="00206725" w:rsidP="00206725">
      <w:pPr>
        <w:spacing w:line="240" w:lineRule="auto"/>
        <w:ind w:left="360"/>
        <w:jc w:val="both"/>
        <w:rPr>
          <w:rFonts w:ascii="Arial" w:hAnsi="Arial" w:cs="Arial"/>
          <w:i/>
          <w:sz w:val="24"/>
          <w:szCs w:val="24"/>
          <w:lang w:val="en-GB"/>
        </w:rPr>
      </w:pPr>
      <w:r w:rsidRPr="008B200D">
        <w:rPr>
          <w:rFonts w:ascii="Arial" w:hAnsi="Arial" w:cs="Arial"/>
          <w:sz w:val="24"/>
          <w:szCs w:val="24"/>
          <w:lang w:val="en-GB"/>
        </w:rPr>
        <w:t xml:space="preserve">Another phonological trait specific to Picard, Norman and Insular French is the </w:t>
      </w:r>
      <w:r w:rsidR="00037481" w:rsidRPr="008B200D">
        <w:rPr>
          <w:rFonts w:ascii="Arial" w:hAnsi="Arial" w:cs="Arial"/>
          <w:sz w:val="24"/>
          <w:szCs w:val="24"/>
          <w:lang w:val="en-GB"/>
        </w:rPr>
        <w:t xml:space="preserve">evolution </w:t>
      </w:r>
      <w:r w:rsidRPr="008B200D">
        <w:rPr>
          <w:rFonts w:ascii="Arial" w:hAnsi="Arial" w:cs="Arial"/>
          <w:sz w:val="24"/>
          <w:szCs w:val="24"/>
          <w:lang w:val="en-GB"/>
        </w:rPr>
        <w:t>of /</w:t>
      </w:r>
      <w:proofErr w:type="spellStart"/>
      <w:r w:rsidRPr="008B200D">
        <w:rPr>
          <w:rFonts w:ascii="Arial" w:hAnsi="Arial" w:cs="Arial"/>
          <w:sz w:val="24"/>
          <w:szCs w:val="24"/>
          <w:lang w:val="en-GB"/>
        </w:rPr>
        <w:t>tj</w:t>
      </w:r>
      <w:proofErr w:type="spellEnd"/>
      <w:r w:rsidRPr="008B200D">
        <w:rPr>
          <w:rFonts w:ascii="Arial" w:hAnsi="Arial" w:cs="Arial"/>
          <w:sz w:val="24"/>
          <w:szCs w:val="24"/>
          <w:lang w:val="en-GB"/>
        </w:rPr>
        <w:t>/, /</w:t>
      </w:r>
      <w:proofErr w:type="spellStart"/>
      <w:r w:rsidRPr="008B200D">
        <w:rPr>
          <w:rFonts w:ascii="Arial" w:hAnsi="Arial" w:cs="Arial"/>
          <w:sz w:val="24"/>
          <w:szCs w:val="24"/>
          <w:lang w:val="en-GB"/>
        </w:rPr>
        <w:t>sj</w:t>
      </w:r>
      <w:proofErr w:type="spellEnd"/>
      <w:r w:rsidRPr="008B200D">
        <w:rPr>
          <w:rFonts w:ascii="Arial" w:hAnsi="Arial" w:cs="Arial"/>
          <w:sz w:val="24"/>
          <w:szCs w:val="24"/>
          <w:lang w:val="en-GB"/>
        </w:rPr>
        <w:t>/ and /</w:t>
      </w:r>
      <w:proofErr w:type="spellStart"/>
      <w:r w:rsidRPr="008B200D">
        <w:rPr>
          <w:rFonts w:ascii="Arial" w:hAnsi="Arial" w:cs="Arial"/>
          <w:sz w:val="24"/>
          <w:szCs w:val="24"/>
          <w:lang w:val="en-GB"/>
        </w:rPr>
        <w:t>kj</w:t>
      </w:r>
      <w:proofErr w:type="spellEnd"/>
      <w:r w:rsidRPr="008B200D">
        <w:rPr>
          <w:rFonts w:ascii="Arial" w:hAnsi="Arial" w:cs="Arial"/>
          <w:sz w:val="24"/>
          <w:szCs w:val="24"/>
          <w:lang w:val="en-GB"/>
        </w:rPr>
        <w:t>/ into /ʃ/</w:t>
      </w:r>
      <w:r w:rsidRPr="008B200D">
        <w:rPr>
          <w:rFonts w:ascii="Arial" w:hAnsi="Arial" w:cs="Arial"/>
          <w:b/>
          <w:sz w:val="24"/>
          <w:szCs w:val="24"/>
          <w:lang w:val="en-GB"/>
        </w:rPr>
        <w:t xml:space="preserve"> </w:t>
      </w:r>
      <w:r w:rsidRPr="008B200D">
        <w:rPr>
          <w:rFonts w:ascii="Arial" w:hAnsi="Arial" w:cs="Arial"/>
          <w:sz w:val="24"/>
          <w:szCs w:val="24"/>
          <w:lang w:val="en-GB"/>
        </w:rPr>
        <w:t xml:space="preserve">where other </w:t>
      </w:r>
      <w:r w:rsidRPr="008B200D">
        <w:rPr>
          <w:rFonts w:ascii="Arial" w:hAnsi="Arial" w:cs="Arial"/>
          <w:i/>
          <w:sz w:val="24"/>
          <w:szCs w:val="24"/>
          <w:lang w:val="en-GB"/>
        </w:rPr>
        <w:t xml:space="preserve">Langue </w:t>
      </w:r>
      <w:proofErr w:type="spellStart"/>
      <w:r w:rsidRPr="008B200D">
        <w:rPr>
          <w:rFonts w:ascii="Arial" w:hAnsi="Arial" w:cs="Arial"/>
          <w:i/>
          <w:sz w:val="24"/>
          <w:szCs w:val="24"/>
          <w:lang w:val="en-GB"/>
        </w:rPr>
        <w:t>d’oïl</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dialects have /s/.</w:t>
      </w:r>
      <w:r w:rsidRPr="008B200D">
        <w:rPr>
          <w:rStyle w:val="Appelnotedebasdep"/>
          <w:sz w:val="24"/>
          <w:szCs w:val="24"/>
          <w:lang w:val="en-GB"/>
        </w:rPr>
        <w:footnoteReference w:id="51"/>
      </w:r>
      <w:r w:rsidRPr="008B200D">
        <w:rPr>
          <w:rFonts w:ascii="Arial" w:hAnsi="Arial" w:cs="Arial"/>
          <w:sz w:val="24"/>
          <w:szCs w:val="24"/>
          <w:lang w:val="en-GB"/>
        </w:rPr>
        <w:t xml:space="preserve"> In </w:t>
      </w:r>
      <w:r w:rsidRPr="008B200D">
        <w:rPr>
          <w:rFonts w:ascii="Arial" w:hAnsi="Arial" w:cs="Arial"/>
          <w:sz w:val="24"/>
          <w:szCs w:val="24"/>
          <w:lang w:val="en-GB"/>
        </w:rPr>
        <w:lastRenderedPageBreak/>
        <w:t xml:space="preserve">MS Glasgow Hunter 252, </w:t>
      </w:r>
      <w:proofErr w:type="spellStart"/>
      <w:r w:rsidRPr="008B200D">
        <w:rPr>
          <w:rFonts w:ascii="Arial" w:hAnsi="Arial" w:cs="Arial"/>
          <w:sz w:val="24"/>
          <w:szCs w:val="24"/>
          <w:lang w:val="en-GB"/>
        </w:rPr>
        <w:t>graphematic</w:t>
      </w:r>
      <w:proofErr w:type="spellEnd"/>
      <w:r w:rsidRPr="008B200D">
        <w:rPr>
          <w:rFonts w:ascii="Arial" w:hAnsi="Arial" w:cs="Arial"/>
          <w:sz w:val="24"/>
          <w:szCs w:val="24"/>
          <w:lang w:val="en-GB"/>
        </w:rPr>
        <w:t xml:space="preserve"> evidence of this phenomenon includes the following:</w:t>
      </w:r>
    </w:p>
    <w:p w14:paraId="1135F12E" w14:textId="630B861A" w:rsidR="00206725" w:rsidRPr="008B200D" w:rsidRDefault="00206725" w:rsidP="00206725">
      <w:pPr>
        <w:numPr>
          <w:ilvl w:val="0"/>
          <w:numId w:val="3"/>
        </w:numPr>
        <w:tabs>
          <w:tab w:val="clear" w:pos="1080"/>
        </w:tabs>
        <w:spacing w:after="0" w:line="240" w:lineRule="auto"/>
        <w:ind w:left="360" w:firstLine="0"/>
        <w:jc w:val="both"/>
        <w:rPr>
          <w:rFonts w:ascii="Arial" w:hAnsi="Arial" w:cs="Arial"/>
          <w:bCs/>
          <w:sz w:val="24"/>
          <w:szCs w:val="24"/>
          <w:lang w:val="en-GB"/>
        </w:rPr>
      </w:pPr>
      <w:proofErr w:type="spellStart"/>
      <w:r w:rsidRPr="008B200D">
        <w:rPr>
          <w:rFonts w:ascii="Arial" w:hAnsi="Arial" w:cs="Arial"/>
          <w:i/>
          <w:sz w:val="24"/>
          <w:szCs w:val="24"/>
          <w:lang w:val="en-GB"/>
        </w:rPr>
        <w:t>pe</w:t>
      </w:r>
      <w:r w:rsidRPr="008B200D">
        <w:rPr>
          <w:rFonts w:ascii="Arial" w:hAnsi="Arial" w:cs="Arial"/>
          <w:i/>
          <w:sz w:val="24"/>
          <w:szCs w:val="24"/>
          <w:u w:val="single"/>
          <w:lang w:val="en-GB"/>
        </w:rPr>
        <w:t>ch</w:t>
      </w:r>
      <w:r w:rsidRPr="008B200D">
        <w:rPr>
          <w:rFonts w:ascii="Arial" w:hAnsi="Arial" w:cs="Arial"/>
          <w:i/>
          <w:sz w:val="24"/>
          <w:szCs w:val="24"/>
          <w:lang w:val="en-GB"/>
        </w:rPr>
        <w:t>e</w:t>
      </w:r>
      <w:proofErr w:type="spellEnd"/>
      <w:r w:rsidRPr="008B200D">
        <w:rPr>
          <w:rFonts w:ascii="Arial" w:hAnsi="Arial" w:cs="Arial"/>
          <w:sz w:val="24"/>
          <w:szCs w:val="24"/>
          <w:lang w:val="en-GB"/>
        </w:rPr>
        <w:t xml:space="preserve"> &lt; *</w:t>
      </w:r>
      <w:proofErr w:type="spellStart"/>
      <w:r w:rsidRPr="008B200D">
        <w:rPr>
          <w:rFonts w:ascii="Arial" w:hAnsi="Arial" w:cs="Arial"/>
          <w:i/>
          <w:sz w:val="24"/>
          <w:szCs w:val="24"/>
          <w:lang w:val="en-GB"/>
        </w:rPr>
        <w:t>pettia</w:t>
      </w:r>
      <w:proofErr w:type="spellEnd"/>
      <w:r w:rsidRPr="008B200D">
        <w:rPr>
          <w:rFonts w:ascii="Arial" w:hAnsi="Arial" w:cs="Arial"/>
          <w:sz w:val="24"/>
          <w:szCs w:val="24"/>
          <w:lang w:val="en-GB"/>
        </w:rPr>
        <w:t xml:space="preserve"> (Nouvelle 1, p. 24; Nouvelle 2, p. 35; Nouvelle 3, p. 43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r w:rsidRPr="008B200D">
        <w:rPr>
          <w:rFonts w:ascii="Arial" w:hAnsi="Arial" w:cs="Arial"/>
          <w:i/>
          <w:sz w:val="24"/>
          <w:szCs w:val="24"/>
          <w:lang w:val="en-GB"/>
        </w:rPr>
        <w:t>piece</w:t>
      </w:r>
      <w:r w:rsidRPr="008B200D">
        <w:rPr>
          <w:rFonts w:ascii="Arial" w:hAnsi="Arial" w:cs="Arial"/>
          <w:sz w:val="24"/>
          <w:szCs w:val="24"/>
          <w:lang w:val="en-GB"/>
        </w:rPr>
        <w:t xml:space="preserve"> </w:t>
      </w:r>
      <w:r w:rsidRPr="008B200D">
        <w:rPr>
          <w:rFonts w:ascii="Arial" w:hAnsi="Arial" w:cs="Arial"/>
          <w:bCs/>
          <w:sz w:val="24"/>
          <w:szCs w:val="24"/>
          <w:lang w:val="en-GB"/>
        </w:rPr>
        <w:t xml:space="preserve">in </w:t>
      </w:r>
      <w:r w:rsidR="00A90DAB" w:rsidRPr="008B200D">
        <w:rPr>
          <w:rFonts w:ascii="Arial" w:hAnsi="Arial" w:cs="Arial"/>
          <w:bCs/>
          <w:sz w:val="24"/>
          <w:szCs w:val="24"/>
          <w:lang w:val="en-GB"/>
        </w:rPr>
        <w:t>the first two</w:t>
      </w:r>
      <w:r w:rsidRPr="008B200D">
        <w:rPr>
          <w:rFonts w:ascii="Arial" w:hAnsi="Arial" w:cs="Arial"/>
          <w:bCs/>
          <w:sz w:val="24"/>
          <w:szCs w:val="24"/>
          <w:lang w:val="en-GB"/>
        </w:rPr>
        <w:t xml:space="preserve"> instances, </w:t>
      </w:r>
      <w:proofErr w:type="spellStart"/>
      <w:r w:rsidRPr="008B200D">
        <w:rPr>
          <w:rFonts w:ascii="Arial" w:hAnsi="Arial" w:cs="Arial"/>
          <w:bCs/>
          <w:i/>
          <w:iCs/>
          <w:sz w:val="24"/>
          <w:szCs w:val="24"/>
          <w:lang w:val="en-GB"/>
        </w:rPr>
        <w:t>pechié</w:t>
      </w:r>
      <w:proofErr w:type="spellEnd"/>
      <w:r w:rsidR="00A90DAB" w:rsidRPr="008B200D">
        <w:rPr>
          <w:rFonts w:ascii="Arial" w:hAnsi="Arial" w:cs="Arial"/>
          <w:sz w:val="24"/>
          <w:szCs w:val="24"/>
          <w:lang w:val="en-GB"/>
        </w:rPr>
        <w:t xml:space="preserve"> in the third</w:t>
      </w:r>
      <w:r w:rsidRPr="008B200D">
        <w:rPr>
          <w:rFonts w:ascii="Arial" w:hAnsi="Arial" w:cs="Arial"/>
          <w:sz w:val="24"/>
          <w:szCs w:val="24"/>
          <w:lang w:val="en-GB"/>
        </w:rPr>
        <w:t xml:space="preserve">). This form appears in the expression </w:t>
      </w:r>
      <w:r w:rsidRPr="008B200D">
        <w:rPr>
          <w:rFonts w:ascii="Arial" w:hAnsi="Arial" w:cs="Arial"/>
          <w:i/>
          <w:sz w:val="24"/>
          <w:szCs w:val="24"/>
          <w:lang w:val="en-GB"/>
        </w:rPr>
        <w:t xml:space="preserve">a chef de </w:t>
      </w:r>
      <w:proofErr w:type="spellStart"/>
      <w:r w:rsidRPr="008B200D">
        <w:rPr>
          <w:rFonts w:ascii="Arial" w:hAnsi="Arial" w:cs="Arial"/>
          <w:i/>
          <w:sz w:val="24"/>
          <w:szCs w:val="24"/>
          <w:lang w:val="en-GB"/>
        </w:rPr>
        <w:t>peche</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(‘in the end’),</w:t>
      </w:r>
      <w:r w:rsidRPr="008B200D">
        <w:rPr>
          <w:rFonts w:ascii="Arial" w:hAnsi="Arial" w:cs="Arial"/>
          <w:i/>
          <w:sz w:val="24"/>
          <w:szCs w:val="24"/>
          <w:lang w:val="en-GB"/>
        </w:rPr>
        <w:t xml:space="preserve"> </w:t>
      </w:r>
      <w:r w:rsidRPr="008B200D">
        <w:rPr>
          <w:rFonts w:ascii="Arial" w:hAnsi="Arial" w:cs="Arial"/>
          <w:sz w:val="24"/>
          <w:szCs w:val="24"/>
          <w:lang w:val="en-GB"/>
        </w:rPr>
        <w:t xml:space="preserve">alongside thirty-one instances of </w:t>
      </w:r>
      <w:r w:rsidRPr="008B200D">
        <w:rPr>
          <w:rFonts w:ascii="Arial" w:hAnsi="Arial" w:cs="Arial"/>
          <w:i/>
          <w:sz w:val="24"/>
          <w:szCs w:val="24"/>
          <w:lang w:val="en-GB"/>
        </w:rPr>
        <w:t>a chef de piece</w:t>
      </w:r>
      <w:r w:rsidRPr="008B200D">
        <w:rPr>
          <w:rFonts w:ascii="Arial" w:hAnsi="Arial" w:cs="Arial"/>
          <w:sz w:val="24"/>
          <w:szCs w:val="24"/>
          <w:lang w:val="en-GB"/>
        </w:rPr>
        <w:t xml:space="preserve">. The forms </w:t>
      </w:r>
      <w:proofErr w:type="spellStart"/>
      <w:r w:rsidRPr="008B200D">
        <w:rPr>
          <w:rFonts w:ascii="Arial" w:hAnsi="Arial" w:cs="Arial"/>
          <w:i/>
          <w:sz w:val="24"/>
          <w:szCs w:val="24"/>
          <w:lang w:val="en-GB"/>
        </w:rPr>
        <w:t>pièche</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and </w:t>
      </w:r>
      <w:proofErr w:type="spellStart"/>
      <w:r w:rsidRPr="008B200D">
        <w:rPr>
          <w:rFonts w:ascii="Arial" w:hAnsi="Arial" w:cs="Arial"/>
          <w:i/>
          <w:sz w:val="24"/>
          <w:szCs w:val="24"/>
          <w:lang w:val="en-GB"/>
        </w:rPr>
        <w:t>piècha</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survive into Middle and Modern Picard.</w:t>
      </w:r>
      <w:r w:rsidRPr="008B200D">
        <w:rPr>
          <w:rStyle w:val="Appelnotedebasdep"/>
          <w:sz w:val="24"/>
          <w:szCs w:val="24"/>
        </w:rPr>
        <w:footnoteReference w:id="52"/>
      </w:r>
      <w:r w:rsidRPr="008B200D">
        <w:rPr>
          <w:rFonts w:ascii="Arial" w:hAnsi="Arial" w:cs="Arial"/>
          <w:sz w:val="24"/>
          <w:szCs w:val="24"/>
          <w:lang w:val="en-GB"/>
        </w:rPr>
        <w:t xml:space="preserve"> </w:t>
      </w:r>
    </w:p>
    <w:p w14:paraId="5D7225A3" w14:textId="77777777" w:rsidR="00206725" w:rsidRPr="008B200D" w:rsidRDefault="00206725" w:rsidP="00206725">
      <w:pPr>
        <w:pStyle w:val="Paragraphedeliste"/>
        <w:numPr>
          <w:ilvl w:val="0"/>
          <w:numId w:val="2"/>
        </w:numPr>
        <w:ind w:left="360" w:firstLine="0"/>
        <w:jc w:val="both"/>
        <w:rPr>
          <w:rFonts w:cs="Arial"/>
          <w:i/>
          <w:lang w:val="en-GB"/>
        </w:rPr>
      </w:pPr>
      <w:proofErr w:type="spellStart"/>
      <w:r w:rsidRPr="008B200D">
        <w:rPr>
          <w:rFonts w:cs="Arial"/>
          <w:i/>
        </w:rPr>
        <w:t>san</w:t>
      </w:r>
      <w:r w:rsidRPr="008B200D">
        <w:rPr>
          <w:rFonts w:cs="Arial"/>
          <w:i/>
          <w:u w:val="single"/>
        </w:rPr>
        <w:t>ch</w:t>
      </w:r>
      <w:r w:rsidRPr="008B200D">
        <w:rPr>
          <w:rFonts w:cs="Arial"/>
          <w:i/>
        </w:rPr>
        <w:t>ié</w:t>
      </w:r>
      <w:proofErr w:type="spellEnd"/>
      <w:r w:rsidRPr="008B200D">
        <w:rPr>
          <w:rFonts w:cs="Arial"/>
        </w:rPr>
        <w:t xml:space="preserve"> &lt; SANITIATUS (Nouvelle 38, p. 165 – </w:t>
      </w:r>
      <w:proofErr w:type="spellStart"/>
      <w:r w:rsidRPr="008B200D">
        <w:rPr>
          <w:rFonts w:cs="Arial"/>
        </w:rPr>
        <w:t>Vérard’s</w:t>
      </w:r>
      <w:proofErr w:type="spellEnd"/>
      <w:r w:rsidRPr="008B200D">
        <w:rPr>
          <w:rFonts w:cs="Arial"/>
        </w:rPr>
        <w:t xml:space="preserve"> </w:t>
      </w:r>
      <w:proofErr w:type="spellStart"/>
      <w:r w:rsidRPr="008B200D">
        <w:rPr>
          <w:rFonts w:cs="Arial"/>
        </w:rPr>
        <w:t>edition</w:t>
      </w:r>
      <w:proofErr w:type="spellEnd"/>
      <w:r w:rsidRPr="008B200D">
        <w:rPr>
          <w:rFonts w:cs="Arial"/>
        </w:rPr>
        <w:t xml:space="preserve"> has </w:t>
      </w:r>
      <w:proofErr w:type="spellStart"/>
      <w:r w:rsidRPr="008B200D">
        <w:rPr>
          <w:rFonts w:cs="Arial"/>
          <w:i/>
        </w:rPr>
        <w:t>changié</w:t>
      </w:r>
      <w:proofErr w:type="spellEnd"/>
      <w:r w:rsidRPr="008B200D">
        <w:rPr>
          <w:rFonts w:cs="Arial"/>
          <w:bCs/>
        </w:rPr>
        <w:t>)</w:t>
      </w:r>
      <w:r w:rsidRPr="008B200D">
        <w:rPr>
          <w:rFonts w:cs="Arial"/>
        </w:rPr>
        <w:t xml:space="preserve">. </w:t>
      </w:r>
      <w:r w:rsidRPr="008B200D">
        <w:rPr>
          <w:rFonts w:cs="Arial"/>
          <w:lang w:val="en-GB"/>
        </w:rPr>
        <w:t xml:space="preserve">The word itself is Picard according to the </w:t>
      </w:r>
      <w:r w:rsidRPr="008B200D">
        <w:rPr>
          <w:rFonts w:cs="Arial"/>
          <w:i/>
          <w:lang w:val="en-GB"/>
        </w:rPr>
        <w:t>DMF</w:t>
      </w:r>
      <w:r w:rsidRPr="008B200D">
        <w:rPr>
          <w:rFonts w:cs="Arial"/>
          <w:lang w:val="en-GB"/>
        </w:rPr>
        <w:t>, referring to Gilles Roques.</w:t>
      </w:r>
      <w:r w:rsidRPr="008B200D">
        <w:rPr>
          <w:rStyle w:val="Appelnotedebasdep"/>
          <w:lang w:val="en-GB"/>
        </w:rPr>
        <w:footnoteReference w:id="53"/>
      </w:r>
    </w:p>
    <w:p w14:paraId="7F1AB354" w14:textId="77777777" w:rsidR="00206725" w:rsidRPr="008B200D" w:rsidRDefault="00206725" w:rsidP="00206725">
      <w:pPr>
        <w:pStyle w:val="Paragraphedeliste"/>
        <w:numPr>
          <w:ilvl w:val="0"/>
          <w:numId w:val="1"/>
        </w:numPr>
        <w:ind w:left="284" w:firstLine="0"/>
        <w:jc w:val="both"/>
        <w:rPr>
          <w:rFonts w:cs="Arial"/>
          <w:i/>
        </w:rPr>
      </w:pPr>
      <w:proofErr w:type="spellStart"/>
      <w:r w:rsidRPr="008B200D">
        <w:rPr>
          <w:rFonts w:cs="Arial"/>
          <w:i/>
        </w:rPr>
        <w:t>par</w:t>
      </w:r>
      <w:r w:rsidRPr="008B200D">
        <w:rPr>
          <w:rFonts w:cs="Arial"/>
          <w:i/>
          <w:u w:val="single"/>
        </w:rPr>
        <w:t>ch</w:t>
      </w:r>
      <w:r w:rsidRPr="008B200D">
        <w:rPr>
          <w:rFonts w:cs="Arial"/>
          <w:i/>
        </w:rPr>
        <w:t>on</w:t>
      </w:r>
      <w:proofErr w:type="spellEnd"/>
      <w:r w:rsidRPr="008B200D">
        <w:rPr>
          <w:rFonts w:cs="Arial"/>
        </w:rPr>
        <w:t xml:space="preserve"> &lt; PARTITIO (Nouvelle 73, p. 445 – </w:t>
      </w:r>
      <w:proofErr w:type="spellStart"/>
      <w:r w:rsidRPr="008B200D">
        <w:rPr>
          <w:rFonts w:cs="Arial"/>
        </w:rPr>
        <w:t>Vérard’s</w:t>
      </w:r>
      <w:proofErr w:type="spellEnd"/>
      <w:r w:rsidRPr="008B200D">
        <w:rPr>
          <w:rFonts w:cs="Arial"/>
        </w:rPr>
        <w:t xml:space="preserve"> </w:t>
      </w:r>
      <w:proofErr w:type="spellStart"/>
      <w:r w:rsidRPr="008B200D">
        <w:rPr>
          <w:rFonts w:cs="Arial"/>
        </w:rPr>
        <w:t>edition</w:t>
      </w:r>
      <w:proofErr w:type="spellEnd"/>
      <w:r w:rsidRPr="008B200D">
        <w:rPr>
          <w:rFonts w:cs="Arial"/>
        </w:rPr>
        <w:t xml:space="preserve"> has </w:t>
      </w:r>
      <w:proofErr w:type="spellStart"/>
      <w:r w:rsidRPr="008B200D">
        <w:rPr>
          <w:rFonts w:cs="Arial"/>
          <w:i/>
        </w:rPr>
        <w:t>porcion</w:t>
      </w:r>
      <w:proofErr w:type="spellEnd"/>
      <w:r w:rsidRPr="008B200D">
        <w:rPr>
          <w:rFonts w:cs="Arial"/>
        </w:rPr>
        <w:t>).</w:t>
      </w:r>
    </w:p>
    <w:p w14:paraId="3E5EAAE8" w14:textId="77777777" w:rsidR="00206725" w:rsidRPr="008B200D" w:rsidRDefault="00206725" w:rsidP="00206725">
      <w:pPr>
        <w:pStyle w:val="Paragraphedeliste"/>
        <w:numPr>
          <w:ilvl w:val="0"/>
          <w:numId w:val="1"/>
        </w:numPr>
        <w:ind w:left="284" w:firstLine="0"/>
        <w:jc w:val="both"/>
        <w:rPr>
          <w:rFonts w:cs="Arial"/>
        </w:rPr>
      </w:pPr>
      <w:r w:rsidRPr="008B200D">
        <w:rPr>
          <w:rFonts w:cs="Arial"/>
          <w:i/>
        </w:rPr>
        <w:t>per</w:t>
      </w:r>
      <w:r w:rsidRPr="008B200D">
        <w:rPr>
          <w:rFonts w:cs="Arial"/>
          <w:i/>
          <w:u w:val="single"/>
        </w:rPr>
        <w:t>ch</w:t>
      </w:r>
      <w:r w:rsidRPr="008B200D">
        <w:rPr>
          <w:rFonts w:cs="Arial"/>
          <w:i/>
        </w:rPr>
        <w:t>ant</w:t>
      </w:r>
      <w:r w:rsidRPr="008B200D">
        <w:rPr>
          <w:rFonts w:cs="Arial"/>
        </w:rPr>
        <w:t xml:space="preserve"> (Nouvelle 95, p. 537) and </w:t>
      </w:r>
      <w:r w:rsidRPr="008B200D">
        <w:rPr>
          <w:rFonts w:cs="Arial"/>
          <w:i/>
        </w:rPr>
        <w:t>per</w:t>
      </w:r>
      <w:r w:rsidRPr="008B200D">
        <w:rPr>
          <w:rFonts w:cs="Arial"/>
          <w:i/>
          <w:u w:val="single"/>
        </w:rPr>
        <w:t>ch</w:t>
      </w:r>
      <w:r w:rsidRPr="008B200D">
        <w:rPr>
          <w:rFonts w:cs="Arial"/>
          <w:i/>
        </w:rPr>
        <w:t>a</w:t>
      </w:r>
      <w:r w:rsidRPr="008B200D">
        <w:rPr>
          <w:rFonts w:cs="Arial"/>
        </w:rPr>
        <w:t xml:space="preserve"> (Nouvelle 98, p. 551 – </w:t>
      </w:r>
      <w:proofErr w:type="spellStart"/>
      <w:r w:rsidRPr="008B200D">
        <w:rPr>
          <w:rFonts w:cs="Arial"/>
        </w:rPr>
        <w:t>Vérard’s</w:t>
      </w:r>
      <w:proofErr w:type="spellEnd"/>
      <w:r w:rsidRPr="008B200D">
        <w:rPr>
          <w:rFonts w:cs="Arial"/>
        </w:rPr>
        <w:t xml:space="preserve"> </w:t>
      </w:r>
      <w:proofErr w:type="spellStart"/>
      <w:r w:rsidRPr="008B200D">
        <w:rPr>
          <w:rFonts w:cs="Arial"/>
        </w:rPr>
        <w:t>edition</w:t>
      </w:r>
      <w:proofErr w:type="spellEnd"/>
      <w:r w:rsidRPr="008B200D">
        <w:rPr>
          <w:rFonts w:cs="Arial"/>
        </w:rPr>
        <w:t xml:space="preserve"> has </w:t>
      </w:r>
      <w:r w:rsidRPr="008B200D">
        <w:rPr>
          <w:rFonts w:cs="Arial"/>
          <w:i/>
        </w:rPr>
        <w:t>perça</w:t>
      </w:r>
      <w:r w:rsidRPr="008B200D">
        <w:rPr>
          <w:rFonts w:cs="Arial"/>
        </w:rPr>
        <w:t xml:space="preserve">) </w:t>
      </w:r>
      <w:proofErr w:type="spellStart"/>
      <w:r w:rsidRPr="008B200D">
        <w:rPr>
          <w:rFonts w:cs="Arial"/>
        </w:rPr>
        <w:t>from</w:t>
      </w:r>
      <w:proofErr w:type="spellEnd"/>
      <w:r w:rsidRPr="008B200D">
        <w:rPr>
          <w:rFonts w:cs="Arial"/>
        </w:rPr>
        <w:t xml:space="preserve"> </w:t>
      </w:r>
      <w:r w:rsidRPr="008B200D">
        <w:rPr>
          <w:rFonts w:cs="Arial"/>
          <w:i/>
        </w:rPr>
        <w:t xml:space="preserve">percher </w:t>
      </w:r>
      <w:r w:rsidRPr="008B200D">
        <w:rPr>
          <w:rFonts w:cs="Arial"/>
        </w:rPr>
        <w:t>&lt; *</w:t>
      </w:r>
      <w:proofErr w:type="spellStart"/>
      <w:r w:rsidRPr="008B200D">
        <w:rPr>
          <w:rFonts w:cs="Arial"/>
          <w:i/>
        </w:rPr>
        <w:t>pertusiare</w:t>
      </w:r>
      <w:proofErr w:type="spellEnd"/>
      <w:r w:rsidRPr="008B200D">
        <w:rPr>
          <w:rFonts w:cs="Arial"/>
        </w:rPr>
        <w:t xml:space="preserve">. </w:t>
      </w:r>
    </w:p>
    <w:p w14:paraId="50CF56D4" w14:textId="2816392F" w:rsidR="00206725" w:rsidRPr="008B200D" w:rsidRDefault="00206725" w:rsidP="00206725">
      <w:pPr>
        <w:pStyle w:val="Paragraphedeliste"/>
        <w:numPr>
          <w:ilvl w:val="0"/>
          <w:numId w:val="1"/>
        </w:numPr>
        <w:ind w:left="284" w:firstLine="0"/>
        <w:jc w:val="both"/>
        <w:rPr>
          <w:rFonts w:cs="Arial"/>
          <w:i/>
          <w:lang w:val="en-GB"/>
        </w:rPr>
      </w:pPr>
      <w:proofErr w:type="spellStart"/>
      <w:r w:rsidRPr="008B200D">
        <w:rPr>
          <w:rFonts w:cs="Arial"/>
          <w:i/>
          <w:u w:val="single"/>
        </w:rPr>
        <w:t>ch</w:t>
      </w:r>
      <w:r w:rsidRPr="008B200D">
        <w:rPr>
          <w:rFonts w:cs="Arial"/>
          <w:i/>
        </w:rPr>
        <w:t>ula</w:t>
      </w:r>
      <w:proofErr w:type="spellEnd"/>
      <w:r w:rsidRPr="008B200D">
        <w:rPr>
          <w:rFonts w:cs="Arial"/>
          <w:i/>
        </w:rPr>
        <w:t xml:space="preserve"> </w:t>
      </w:r>
      <w:r w:rsidRPr="008B200D">
        <w:rPr>
          <w:rFonts w:cs="Arial"/>
        </w:rPr>
        <w:t>&lt; *</w:t>
      </w:r>
      <w:proofErr w:type="spellStart"/>
      <w:r w:rsidRPr="008B200D">
        <w:rPr>
          <w:rFonts w:cs="Arial"/>
          <w:i/>
          <w:iCs/>
        </w:rPr>
        <w:t>eccillūi</w:t>
      </w:r>
      <w:proofErr w:type="spellEnd"/>
      <w:r w:rsidRPr="008B200D">
        <w:rPr>
          <w:rFonts w:cs="Arial"/>
        </w:rPr>
        <w:t xml:space="preserve"> </w:t>
      </w:r>
      <w:proofErr w:type="spellStart"/>
      <w:r w:rsidRPr="008B200D">
        <w:rPr>
          <w:rFonts w:cs="Arial"/>
          <w:i/>
        </w:rPr>
        <w:t>illāc</w:t>
      </w:r>
      <w:proofErr w:type="spellEnd"/>
      <w:r w:rsidR="005E34E4" w:rsidRPr="008B200D">
        <w:rPr>
          <w:rFonts w:cs="Arial"/>
          <w:i/>
        </w:rPr>
        <w:t xml:space="preserve"> </w:t>
      </w:r>
      <w:r w:rsidR="005E34E4" w:rsidRPr="008B200D">
        <w:rPr>
          <w:rFonts w:cs="Arial"/>
          <w:iCs/>
        </w:rPr>
        <w:t xml:space="preserve">(Nouvelle 75, p. 453 – </w:t>
      </w:r>
      <w:proofErr w:type="spellStart"/>
      <w:r w:rsidR="005E34E4" w:rsidRPr="008B200D">
        <w:rPr>
          <w:rFonts w:cs="Arial"/>
          <w:iCs/>
        </w:rPr>
        <w:t>Vérard’s</w:t>
      </w:r>
      <w:proofErr w:type="spellEnd"/>
      <w:r w:rsidR="005E34E4" w:rsidRPr="008B200D">
        <w:rPr>
          <w:rFonts w:cs="Arial"/>
          <w:iCs/>
        </w:rPr>
        <w:t xml:space="preserve"> </w:t>
      </w:r>
      <w:proofErr w:type="spellStart"/>
      <w:r w:rsidR="005E34E4" w:rsidRPr="008B200D">
        <w:rPr>
          <w:rFonts w:cs="Arial"/>
          <w:iCs/>
        </w:rPr>
        <w:t>edition</w:t>
      </w:r>
      <w:proofErr w:type="spellEnd"/>
      <w:r w:rsidR="005E34E4" w:rsidRPr="008B200D">
        <w:rPr>
          <w:rFonts w:cs="Arial"/>
          <w:iCs/>
        </w:rPr>
        <w:t xml:space="preserve"> has </w:t>
      </w:r>
      <w:proofErr w:type="spellStart"/>
      <w:r w:rsidR="005E34E4" w:rsidRPr="008B200D">
        <w:rPr>
          <w:rFonts w:cs="Arial"/>
          <w:i/>
        </w:rPr>
        <w:t>cestui</w:t>
      </w:r>
      <w:proofErr w:type="spellEnd"/>
      <w:r w:rsidR="005E34E4" w:rsidRPr="008B200D">
        <w:rPr>
          <w:rFonts w:cs="Arial"/>
          <w:i/>
        </w:rPr>
        <w:t xml:space="preserve"> ça</w:t>
      </w:r>
      <w:r w:rsidR="005E34E4" w:rsidRPr="008B200D">
        <w:rPr>
          <w:rFonts w:cs="Arial"/>
          <w:iCs/>
        </w:rPr>
        <w:t>)</w:t>
      </w:r>
      <w:r w:rsidRPr="008B200D">
        <w:rPr>
          <w:rFonts w:cs="Arial"/>
        </w:rPr>
        <w:t xml:space="preserve">. </w:t>
      </w:r>
      <w:r w:rsidRPr="008B200D">
        <w:rPr>
          <w:rFonts w:cs="Arial"/>
          <w:lang w:val="en-GB"/>
        </w:rPr>
        <w:t>Demonstrative articles and pronouns</w:t>
      </w:r>
      <w:r w:rsidRPr="008B200D">
        <w:rPr>
          <w:rFonts w:cs="Arial"/>
          <w:i/>
          <w:iCs/>
          <w:lang w:val="en-GB"/>
        </w:rPr>
        <w:t xml:space="preserve"> </w:t>
      </w:r>
      <w:r w:rsidRPr="008B200D">
        <w:rPr>
          <w:rFonts w:cs="Arial"/>
          <w:iCs/>
          <w:lang w:val="en-GB"/>
        </w:rPr>
        <w:t>developed a voiceless palato-alveolar fricative</w:t>
      </w:r>
      <w:r w:rsidRPr="008B200D">
        <w:rPr>
          <w:rFonts w:cs="Arial"/>
          <w:color w:val="FF0000"/>
          <w:lang w:val="en-GB"/>
        </w:rPr>
        <w:t xml:space="preserve"> </w:t>
      </w:r>
      <w:r w:rsidRPr="008B200D">
        <w:rPr>
          <w:rFonts w:cs="Arial"/>
          <w:lang w:val="en-GB"/>
        </w:rPr>
        <w:t xml:space="preserve">in </w:t>
      </w:r>
      <w:proofErr w:type="spellStart"/>
      <w:r w:rsidRPr="008B200D">
        <w:rPr>
          <w:rFonts w:cs="Arial"/>
          <w:lang w:val="en-GB"/>
        </w:rPr>
        <w:t>Normanno</w:t>
      </w:r>
      <w:proofErr w:type="spellEnd"/>
      <w:r w:rsidRPr="008B200D">
        <w:rPr>
          <w:rFonts w:cs="Arial"/>
          <w:lang w:val="en-GB"/>
        </w:rPr>
        <w:t xml:space="preserve">-Picard. See the examples provided in Charles-Théodore </w:t>
      </w:r>
      <w:proofErr w:type="spellStart"/>
      <w:r w:rsidRPr="008B200D">
        <w:rPr>
          <w:rFonts w:cs="Arial"/>
          <w:lang w:val="en-GB"/>
        </w:rPr>
        <w:t>Gossen’s</w:t>
      </w:r>
      <w:proofErr w:type="spellEnd"/>
      <w:r w:rsidRPr="008B200D">
        <w:rPr>
          <w:rFonts w:cs="Arial"/>
          <w:lang w:val="en-GB"/>
        </w:rPr>
        <w:t xml:space="preserve"> </w:t>
      </w:r>
      <w:r w:rsidRPr="008B200D">
        <w:rPr>
          <w:rFonts w:cs="Arial"/>
          <w:bCs/>
          <w:lang w:val="en-GB"/>
        </w:rPr>
        <w:t xml:space="preserve"> ‘</w:t>
      </w:r>
      <w:r w:rsidRPr="008B200D">
        <w:rPr>
          <w:rFonts w:cs="Arial"/>
          <w:lang w:val="en-GB"/>
        </w:rPr>
        <w:t xml:space="preserve">Petite </w:t>
      </w:r>
      <w:proofErr w:type="spellStart"/>
      <w:r w:rsidRPr="008B200D">
        <w:rPr>
          <w:rFonts w:cs="Arial"/>
          <w:lang w:val="en-GB"/>
        </w:rPr>
        <w:t>anthologie</w:t>
      </w:r>
      <w:proofErr w:type="spellEnd"/>
      <w:r w:rsidRPr="008B200D">
        <w:rPr>
          <w:rFonts w:cs="Arial"/>
          <w:lang w:val="en-GB"/>
        </w:rPr>
        <w:t xml:space="preserve"> </w:t>
      </w:r>
      <w:proofErr w:type="spellStart"/>
      <w:r w:rsidRPr="008B200D">
        <w:rPr>
          <w:rFonts w:cs="Arial"/>
          <w:lang w:val="en-GB"/>
        </w:rPr>
        <w:t>picarde</w:t>
      </w:r>
      <w:proofErr w:type="spellEnd"/>
      <w:r w:rsidRPr="008B200D">
        <w:rPr>
          <w:rFonts w:cs="Arial"/>
          <w:bCs/>
          <w:lang w:val="en-GB"/>
        </w:rPr>
        <w:t>’</w:t>
      </w:r>
      <w:r w:rsidRPr="008B200D">
        <w:rPr>
          <w:rFonts w:cs="Arial"/>
          <w:lang w:val="en-GB"/>
        </w:rPr>
        <w:t xml:space="preserve">: </w:t>
      </w:r>
      <w:proofErr w:type="spellStart"/>
      <w:r w:rsidRPr="008B200D">
        <w:rPr>
          <w:rFonts w:cs="Arial"/>
          <w:i/>
          <w:lang w:val="en-GB"/>
        </w:rPr>
        <w:t>chiauls</w:t>
      </w:r>
      <w:proofErr w:type="spellEnd"/>
      <w:r w:rsidRPr="008B200D">
        <w:rPr>
          <w:rFonts w:cs="Arial"/>
          <w:i/>
          <w:lang w:val="en-GB"/>
        </w:rPr>
        <w:t xml:space="preserve">, </w:t>
      </w:r>
      <w:proofErr w:type="spellStart"/>
      <w:r w:rsidRPr="008B200D">
        <w:rPr>
          <w:rFonts w:cs="Arial"/>
          <w:i/>
          <w:lang w:val="en-GB"/>
        </w:rPr>
        <w:t>chils</w:t>
      </w:r>
      <w:proofErr w:type="spellEnd"/>
      <w:r w:rsidRPr="008B200D">
        <w:rPr>
          <w:rFonts w:cs="Arial"/>
          <w:i/>
          <w:lang w:val="en-GB"/>
        </w:rPr>
        <w:t xml:space="preserve">, chest, </w:t>
      </w:r>
      <w:proofErr w:type="spellStart"/>
      <w:r w:rsidRPr="008B200D">
        <w:rPr>
          <w:rFonts w:cs="Arial"/>
          <w:i/>
          <w:lang w:val="en-GB"/>
        </w:rPr>
        <w:t>chele</w:t>
      </w:r>
      <w:proofErr w:type="spellEnd"/>
      <w:r w:rsidRPr="008B200D">
        <w:rPr>
          <w:rFonts w:cs="Arial"/>
          <w:i/>
          <w:lang w:val="en-GB"/>
        </w:rPr>
        <w:t xml:space="preserve">, </w:t>
      </w:r>
      <w:proofErr w:type="spellStart"/>
      <w:r w:rsidRPr="008B200D">
        <w:rPr>
          <w:rFonts w:cs="Arial"/>
          <w:i/>
          <w:lang w:val="en-GB"/>
        </w:rPr>
        <w:t>che</w:t>
      </w:r>
      <w:proofErr w:type="spellEnd"/>
      <w:r w:rsidRPr="008B200D">
        <w:rPr>
          <w:rFonts w:cs="Arial"/>
          <w:i/>
          <w:lang w:val="en-GB"/>
        </w:rPr>
        <w:t xml:space="preserve">, </w:t>
      </w:r>
      <w:proofErr w:type="spellStart"/>
      <w:r w:rsidRPr="008B200D">
        <w:rPr>
          <w:rFonts w:cs="Arial"/>
          <w:i/>
          <w:lang w:val="en-GB"/>
        </w:rPr>
        <w:t>icheste</w:t>
      </w:r>
      <w:proofErr w:type="spellEnd"/>
      <w:r w:rsidRPr="008B200D">
        <w:rPr>
          <w:rFonts w:cs="Arial"/>
          <w:lang w:val="en-GB"/>
        </w:rPr>
        <w:t>.</w:t>
      </w:r>
      <w:r w:rsidRPr="008B200D">
        <w:rPr>
          <w:rStyle w:val="Appelnotedebasdep"/>
          <w:lang w:val="en-GB"/>
        </w:rPr>
        <w:footnoteReference w:id="54"/>
      </w:r>
      <w:r w:rsidRPr="008B200D">
        <w:rPr>
          <w:rFonts w:cs="Arial"/>
          <w:lang w:val="en-GB"/>
        </w:rPr>
        <w:t xml:space="preserve"> Louis-Ferdinand </w:t>
      </w:r>
      <w:proofErr w:type="spellStart"/>
      <w:r w:rsidRPr="008B200D">
        <w:rPr>
          <w:rFonts w:cs="Arial"/>
          <w:lang w:val="en-GB"/>
        </w:rPr>
        <w:t>Flutre</w:t>
      </w:r>
      <w:proofErr w:type="spellEnd"/>
      <w:r w:rsidRPr="008B200D">
        <w:rPr>
          <w:rFonts w:cs="Arial"/>
          <w:lang w:val="en-GB"/>
        </w:rPr>
        <w:t xml:space="preserve"> mentions </w:t>
      </w:r>
      <w:r w:rsidRPr="008B200D">
        <w:rPr>
          <w:rFonts w:cs="Arial"/>
          <w:i/>
          <w:lang w:val="en-GB"/>
        </w:rPr>
        <w:t>chela,</w:t>
      </w:r>
      <w:r w:rsidRPr="008B200D">
        <w:rPr>
          <w:rFonts w:cs="Arial"/>
          <w:lang w:val="en-GB"/>
        </w:rPr>
        <w:t xml:space="preserve"> </w:t>
      </w:r>
      <w:proofErr w:type="spellStart"/>
      <w:r w:rsidRPr="008B200D">
        <w:rPr>
          <w:rFonts w:cs="Arial"/>
          <w:i/>
          <w:lang w:val="en-GB"/>
        </w:rPr>
        <w:t>chelo</w:t>
      </w:r>
      <w:proofErr w:type="spellEnd"/>
      <w:r w:rsidRPr="008B200D">
        <w:rPr>
          <w:rFonts w:cs="Arial"/>
          <w:i/>
          <w:lang w:val="en-GB"/>
        </w:rPr>
        <w:t xml:space="preserve">, </w:t>
      </w:r>
      <w:proofErr w:type="spellStart"/>
      <w:r w:rsidRPr="008B200D">
        <w:rPr>
          <w:rFonts w:cs="Arial"/>
          <w:i/>
          <w:lang w:val="en-GB"/>
        </w:rPr>
        <w:t>choulo</w:t>
      </w:r>
      <w:proofErr w:type="spellEnd"/>
      <w:r w:rsidRPr="008B200D">
        <w:rPr>
          <w:rFonts w:cs="Arial"/>
          <w:lang w:val="en-GB"/>
        </w:rPr>
        <w:t xml:space="preserve">, </w:t>
      </w:r>
      <w:proofErr w:type="spellStart"/>
      <w:r w:rsidRPr="008B200D">
        <w:rPr>
          <w:rFonts w:cs="Arial"/>
          <w:i/>
          <w:lang w:val="en-GB"/>
        </w:rPr>
        <w:t>cheul</w:t>
      </w:r>
      <w:proofErr w:type="spellEnd"/>
      <w:r w:rsidRPr="008B200D">
        <w:rPr>
          <w:rFonts w:cs="Arial"/>
          <w:i/>
          <w:lang w:val="en-GB"/>
        </w:rPr>
        <w:t>(l)e, chu</w:t>
      </w:r>
      <w:r w:rsidRPr="008B200D">
        <w:rPr>
          <w:rFonts w:cs="Arial"/>
          <w:lang w:val="en-GB"/>
        </w:rPr>
        <w:t xml:space="preserve"> in Middle Picard documents.</w:t>
      </w:r>
      <w:r w:rsidRPr="008B200D">
        <w:rPr>
          <w:rStyle w:val="Appelnotedebasdep"/>
          <w:lang w:val="en-GB"/>
        </w:rPr>
        <w:footnoteReference w:id="55"/>
      </w:r>
    </w:p>
    <w:p w14:paraId="3D42E6F8" w14:textId="77777777" w:rsidR="00206725" w:rsidRPr="008B200D" w:rsidRDefault="00206725" w:rsidP="00206725">
      <w:pPr>
        <w:pStyle w:val="Paragraphedeliste"/>
        <w:numPr>
          <w:ilvl w:val="0"/>
          <w:numId w:val="1"/>
        </w:numPr>
        <w:ind w:left="284" w:firstLine="0"/>
        <w:jc w:val="both"/>
        <w:rPr>
          <w:rFonts w:cs="Arial"/>
          <w:lang w:val="en-GB"/>
        </w:rPr>
      </w:pPr>
      <w:r w:rsidRPr="008B200D">
        <w:rPr>
          <w:rFonts w:cs="Arial"/>
          <w:lang w:val="en-GB"/>
        </w:rPr>
        <w:t>As observed above, the same phenomenon is at work in derivatives of *</w:t>
      </w:r>
      <w:proofErr w:type="spellStart"/>
      <w:r w:rsidRPr="008B200D">
        <w:rPr>
          <w:rFonts w:cs="Arial"/>
          <w:i/>
          <w:iCs/>
          <w:lang w:val="en-GB"/>
        </w:rPr>
        <w:t>bilancia</w:t>
      </w:r>
      <w:proofErr w:type="spellEnd"/>
      <w:r w:rsidRPr="008B200D">
        <w:rPr>
          <w:rFonts w:cs="Arial"/>
          <w:bCs/>
          <w:lang w:val="en-GB"/>
        </w:rPr>
        <w:t xml:space="preserve">: </w:t>
      </w:r>
      <w:proofErr w:type="spellStart"/>
      <w:r w:rsidRPr="008B200D">
        <w:rPr>
          <w:rFonts w:cs="Arial"/>
          <w:i/>
          <w:lang w:val="en-GB"/>
        </w:rPr>
        <w:t>balo</w:t>
      </w:r>
      <w:r w:rsidRPr="008B200D">
        <w:rPr>
          <w:rFonts w:cs="Arial"/>
          <w:i/>
          <w:u w:val="single"/>
          <w:lang w:val="en-GB"/>
        </w:rPr>
        <w:t>ch</w:t>
      </w:r>
      <w:r w:rsidRPr="008B200D">
        <w:rPr>
          <w:rFonts w:cs="Arial"/>
          <w:i/>
          <w:lang w:val="en-GB"/>
        </w:rPr>
        <w:t>ouere</w:t>
      </w:r>
      <w:proofErr w:type="spellEnd"/>
      <w:r w:rsidRPr="008B200D">
        <w:rPr>
          <w:rFonts w:cs="Arial"/>
          <w:lang w:val="en-GB"/>
        </w:rPr>
        <w:t>,</w:t>
      </w:r>
      <w:r w:rsidRPr="008B200D">
        <w:rPr>
          <w:rFonts w:cs="Arial"/>
          <w:i/>
          <w:lang w:val="en-GB"/>
        </w:rPr>
        <w:t xml:space="preserve"> </w:t>
      </w:r>
      <w:proofErr w:type="spellStart"/>
      <w:r w:rsidRPr="008B200D">
        <w:rPr>
          <w:rFonts w:cs="Arial"/>
          <w:i/>
          <w:lang w:val="en-GB"/>
        </w:rPr>
        <w:t>balo</w:t>
      </w:r>
      <w:r w:rsidRPr="008B200D">
        <w:rPr>
          <w:rFonts w:cs="Arial"/>
          <w:i/>
          <w:u w:val="single"/>
          <w:lang w:val="en-GB"/>
        </w:rPr>
        <w:t>ch</w:t>
      </w:r>
      <w:r w:rsidRPr="008B200D">
        <w:rPr>
          <w:rFonts w:cs="Arial"/>
          <w:i/>
          <w:lang w:val="en-GB"/>
        </w:rPr>
        <w:t>oere</w:t>
      </w:r>
      <w:proofErr w:type="spellEnd"/>
      <w:r w:rsidRPr="008B200D">
        <w:rPr>
          <w:rFonts w:cs="Arial"/>
          <w:i/>
          <w:lang w:val="en-GB"/>
        </w:rPr>
        <w:t xml:space="preserve">, </w:t>
      </w:r>
      <w:proofErr w:type="spellStart"/>
      <w:r w:rsidRPr="008B200D">
        <w:rPr>
          <w:rFonts w:cs="Arial"/>
          <w:i/>
          <w:lang w:val="en-GB"/>
        </w:rPr>
        <w:t>balo</w:t>
      </w:r>
      <w:r w:rsidRPr="008B200D">
        <w:rPr>
          <w:rFonts w:cs="Arial"/>
          <w:i/>
          <w:u w:val="single"/>
          <w:lang w:val="en-GB"/>
        </w:rPr>
        <w:t>ch</w:t>
      </w:r>
      <w:r w:rsidRPr="008B200D">
        <w:rPr>
          <w:rFonts w:cs="Arial"/>
          <w:i/>
          <w:lang w:val="en-GB"/>
        </w:rPr>
        <w:t>oit</w:t>
      </w:r>
      <w:proofErr w:type="spellEnd"/>
      <w:r w:rsidRPr="008B200D">
        <w:rPr>
          <w:rFonts w:cs="Arial"/>
          <w:lang w:val="en-GB"/>
        </w:rPr>
        <w:t xml:space="preserve">, </w:t>
      </w:r>
      <w:proofErr w:type="spellStart"/>
      <w:r w:rsidRPr="008B200D">
        <w:rPr>
          <w:rFonts w:cs="Arial"/>
          <w:i/>
          <w:lang w:val="en-GB"/>
        </w:rPr>
        <w:t>balocher</w:t>
      </w:r>
      <w:proofErr w:type="spellEnd"/>
      <w:r w:rsidRPr="008B200D">
        <w:rPr>
          <w:rFonts w:cs="Arial"/>
          <w:i/>
          <w:lang w:val="en-GB"/>
        </w:rPr>
        <w:t xml:space="preserve"> </w:t>
      </w:r>
      <w:r w:rsidRPr="008B200D">
        <w:rPr>
          <w:rFonts w:cs="Arial"/>
          <w:lang w:val="en-GB"/>
        </w:rPr>
        <w:t xml:space="preserve">(Nouvelle 82, pp. 483-84 – the final three being absent from </w:t>
      </w:r>
      <w:proofErr w:type="spellStart"/>
      <w:r w:rsidRPr="008B200D">
        <w:rPr>
          <w:rFonts w:cs="Arial"/>
          <w:lang w:val="en-GB"/>
        </w:rPr>
        <w:t>Vérard’s</w:t>
      </w:r>
      <w:proofErr w:type="spellEnd"/>
      <w:r w:rsidRPr="008B200D">
        <w:rPr>
          <w:rFonts w:cs="Arial"/>
          <w:lang w:val="en-GB"/>
        </w:rPr>
        <w:t xml:space="preserve"> edition).</w:t>
      </w:r>
      <w:r w:rsidRPr="008B200D">
        <w:rPr>
          <w:rStyle w:val="Appelnotedebasdep"/>
          <w:lang w:val="en-GB"/>
        </w:rPr>
        <w:footnoteReference w:id="56"/>
      </w:r>
    </w:p>
    <w:p w14:paraId="4AA39DC5" w14:textId="77777777" w:rsidR="00206725" w:rsidRPr="008B200D" w:rsidRDefault="00206725" w:rsidP="00206725">
      <w:pPr>
        <w:pStyle w:val="Paragraphedeliste"/>
        <w:numPr>
          <w:ilvl w:val="0"/>
          <w:numId w:val="2"/>
        </w:numPr>
        <w:ind w:left="284" w:firstLine="0"/>
        <w:jc w:val="both"/>
        <w:rPr>
          <w:rFonts w:cs="Arial"/>
          <w:i/>
          <w:lang w:val="en-GB"/>
        </w:rPr>
      </w:pPr>
      <w:proofErr w:type="spellStart"/>
      <w:r w:rsidRPr="008B200D">
        <w:rPr>
          <w:rFonts w:cs="Arial"/>
          <w:i/>
        </w:rPr>
        <w:t>soi</w:t>
      </w:r>
      <w:r w:rsidRPr="008B200D">
        <w:rPr>
          <w:rFonts w:cs="Arial"/>
          <w:i/>
          <w:u w:val="single"/>
        </w:rPr>
        <w:t>ch</w:t>
      </w:r>
      <w:r w:rsidRPr="008B200D">
        <w:rPr>
          <w:rFonts w:cs="Arial"/>
          <w:i/>
        </w:rPr>
        <w:t>ons</w:t>
      </w:r>
      <w:proofErr w:type="spellEnd"/>
      <w:r w:rsidRPr="008B200D">
        <w:rPr>
          <w:rFonts w:cs="Arial"/>
        </w:rPr>
        <w:t xml:space="preserve"> &lt; SOCIUS (Nouvelle 99, p. 557 – </w:t>
      </w:r>
      <w:proofErr w:type="spellStart"/>
      <w:r w:rsidRPr="008B200D">
        <w:rPr>
          <w:rFonts w:cs="Arial"/>
        </w:rPr>
        <w:t>Vérard’s</w:t>
      </w:r>
      <w:proofErr w:type="spellEnd"/>
      <w:r w:rsidRPr="008B200D">
        <w:rPr>
          <w:rFonts w:cs="Arial"/>
        </w:rPr>
        <w:t xml:space="preserve"> </w:t>
      </w:r>
      <w:proofErr w:type="spellStart"/>
      <w:r w:rsidRPr="008B200D">
        <w:rPr>
          <w:rFonts w:cs="Arial"/>
        </w:rPr>
        <w:t>edition</w:t>
      </w:r>
      <w:proofErr w:type="spellEnd"/>
      <w:r w:rsidRPr="008B200D">
        <w:rPr>
          <w:rFonts w:cs="Arial"/>
        </w:rPr>
        <w:t xml:space="preserve"> has </w:t>
      </w:r>
      <w:proofErr w:type="spellStart"/>
      <w:r w:rsidRPr="008B200D">
        <w:rPr>
          <w:rFonts w:cs="Arial"/>
          <w:i/>
        </w:rPr>
        <w:t>compaignons</w:t>
      </w:r>
      <w:proofErr w:type="spellEnd"/>
      <w:r w:rsidRPr="008B200D">
        <w:rPr>
          <w:rFonts w:cs="Arial"/>
          <w:i/>
        </w:rPr>
        <w:t xml:space="preserve"> mariniers</w:t>
      </w:r>
      <w:r w:rsidRPr="008B200D">
        <w:rPr>
          <w:rFonts w:cs="Arial"/>
        </w:rPr>
        <w:t xml:space="preserve">). </w:t>
      </w:r>
      <w:r w:rsidRPr="008B200D">
        <w:rPr>
          <w:rFonts w:cs="Arial"/>
          <w:lang w:val="en-GB"/>
        </w:rPr>
        <w:t xml:space="preserve">This word is Picard according to the </w:t>
      </w:r>
      <w:r w:rsidRPr="008B200D">
        <w:rPr>
          <w:rFonts w:cs="Arial"/>
          <w:i/>
          <w:lang w:val="en-GB"/>
        </w:rPr>
        <w:t xml:space="preserve">DMF </w:t>
      </w:r>
      <w:r w:rsidRPr="008B200D">
        <w:rPr>
          <w:rFonts w:cs="Arial"/>
          <w:bCs/>
          <w:lang w:val="en-GB"/>
        </w:rPr>
        <w:t xml:space="preserve">and the </w:t>
      </w:r>
      <w:r w:rsidRPr="008B200D">
        <w:rPr>
          <w:rFonts w:cs="Arial"/>
          <w:bCs/>
          <w:i/>
          <w:lang w:val="en-GB"/>
        </w:rPr>
        <w:t>FEW</w:t>
      </w:r>
      <w:r w:rsidRPr="008B200D">
        <w:rPr>
          <w:rFonts w:cs="Arial"/>
          <w:lang w:val="en-GB"/>
        </w:rPr>
        <w:t>;</w:t>
      </w:r>
      <w:r w:rsidRPr="008B200D">
        <w:rPr>
          <w:rStyle w:val="Appelnotedebasdep"/>
          <w:lang w:val="en-GB"/>
        </w:rPr>
        <w:footnoteReference w:id="57"/>
      </w:r>
      <w:r w:rsidRPr="008B200D">
        <w:rPr>
          <w:rFonts w:cs="Arial"/>
          <w:lang w:val="en-GB"/>
        </w:rPr>
        <w:t xml:space="preserve"> it also appears in Nouvelle 93, spelled </w:t>
      </w:r>
      <w:proofErr w:type="spellStart"/>
      <w:r w:rsidRPr="008B200D">
        <w:rPr>
          <w:rFonts w:cs="Arial"/>
          <w:i/>
          <w:lang w:val="en-GB"/>
        </w:rPr>
        <w:t>soisson</w:t>
      </w:r>
      <w:proofErr w:type="spellEnd"/>
      <w:r w:rsidRPr="008B200D">
        <w:rPr>
          <w:rFonts w:cs="Arial"/>
          <w:lang w:val="en-GB"/>
        </w:rPr>
        <w:t xml:space="preserve"> (p. 528 – </w:t>
      </w:r>
      <w:proofErr w:type="spellStart"/>
      <w:r w:rsidRPr="008B200D">
        <w:rPr>
          <w:rFonts w:cs="Arial"/>
          <w:lang w:val="en-GB"/>
        </w:rPr>
        <w:t>Vérard’s</w:t>
      </w:r>
      <w:proofErr w:type="spellEnd"/>
      <w:r w:rsidRPr="008B200D">
        <w:rPr>
          <w:rFonts w:cs="Arial"/>
          <w:lang w:val="en-GB"/>
        </w:rPr>
        <w:t xml:space="preserve"> edition has </w:t>
      </w:r>
      <w:proofErr w:type="spellStart"/>
      <w:r w:rsidRPr="008B200D">
        <w:rPr>
          <w:rFonts w:cs="Arial"/>
          <w:i/>
          <w:lang w:val="en-GB"/>
        </w:rPr>
        <w:t>sortes</w:t>
      </w:r>
      <w:proofErr w:type="spellEnd"/>
      <w:r w:rsidRPr="008B200D">
        <w:rPr>
          <w:rFonts w:cs="Arial"/>
          <w:lang w:val="en-GB"/>
        </w:rPr>
        <w:t xml:space="preserve">). </w:t>
      </w:r>
    </w:p>
    <w:p w14:paraId="01E87B11" w14:textId="77777777" w:rsidR="00206725" w:rsidRPr="008B200D" w:rsidRDefault="00206725" w:rsidP="00206725">
      <w:pPr>
        <w:pStyle w:val="Paragraphedeliste"/>
        <w:numPr>
          <w:ilvl w:val="0"/>
          <w:numId w:val="1"/>
        </w:numPr>
        <w:ind w:left="284" w:firstLine="0"/>
        <w:jc w:val="both"/>
        <w:rPr>
          <w:rFonts w:cs="Arial"/>
          <w:lang w:val="en-GB"/>
        </w:rPr>
      </w:pPr>
      <w:proofErr w:type="spellStart"/>
      <w:r w:rsidRPr="008B200D">
        <w:rPr>
          <w:rFonts w:cs="Arial"/>
          <w:i/>
          <w:u w:val="single"/>
          <w:lang w:val="en-GB"/>
        </w:rPr>
        <w:t>ch</w:t>
      </w:r>
      <w:r w:rsidRPr="008B200D">
        <w:rPr>
          <w:rFonts w:cs="Arial"/>
          <w:i/>
          <w:lang w:val="en-GB"/>
        </w:rPr>
        <w:t>aller</w:t>
      </w:r>
      <w:proofErr w:type="spellEnd"/>
      <w:r w:rsidRPr="008B200D">
        <w:rPr>
          <w:rFonts w:cs="Arial"/>
          <w:i/>
          <w:lang w:val="en-GB"/>
        </w:rPr>
        <w:t xml:space="preserve"> </w:t>
      </w:r>
      <w:r w:rsidRPr="008B200D">
        <w:rPr>
          <w:rFonts w:cs="Arial"/>
          <w:lang w:val="en-GB"/>
        </w:rPr>
        <w:t xml:space="preserve">&lt; CELARE: </w:t>
      </w:r>
      <w:proofErr w:type="spellStart"/>
      <w:r w:rsidRPr="008B200D">
        <w:rPr>
          <w:rFonts w:cs="Arial"/>
          <w:i/>
          <w:lang w:val="en-GB"/>
        </w:rPr>
        <w:t>toutesfoiz</w:t>
      </w:r>
      <w:proofErr w:type="spellEnd"/>
      <w:r w:rsidRPr="008B200D">
        <w:rPr>
          <w:rFonts w:cs="Arial"/>
          <w:i/>
          <w:lang w:val="en-GB"/>
        </w:rPr>
        <w:t xml:space="preserve"> le </w:t>
      </w:r>
      <w:proofErr w:type="spellStart"/>
      <w:r w:rsidRPr="008B200D">
        <w:rPr>
          <w:rFonts w:cs="Arial"/>
          <w:i/>
          <w:lang w:val="en-GB"/>
        </w:rPr>
        <w:t>challoit</w:t>
      </w:r>
      <w:proofErr w:type="spellEnd"/>
      <w:r w:rsidRPr="008B200D">
        <w:rPr>
          <w:rFonts w:cs="Arial"/>
          <w:i/>
          <w:lang w:val="en-GB"/>
        </w:rPr>
        <w:t xml:space="preserve"> il a </w:t>
      </w:r>
      <w:proofErr w:type="spellStart"/>
      <w:r w:rsidRPr="008B200D">
        <w:rPr>
          <w:rFonts w:cs="Arial"/>
          <w:i/>
          <w:lang w:val="en-GB"/>
        </w:rPr>
        <w:t>sa</w:t>
      </w:r>
      <w:proofErr w:type="spellEnd"/>
      <w:r w:rsidRPr="008B200D">
        <w:rPr>
          <w:rFonts w:cs="Arial"/>
          <w:i/>
          <w:lang w:val="en-GB"/>
        </w:rPr>
        <w:t xml:space="preserve"> femme</w:t>
      </w:r>
      <w:r w:rsidRPr="008B200D">
        <w:rPr>
          <w:rFonts w:cs="Arial"/>
          <w:lang w:val="en-GB"/>
        </w:rPr>
        <w:t xml:space="preserve"> (‘nevertheless he hid it from his wife’ – Nouvelle 99, p. 559. </w:t>
      </w:r>
      <w:proofErr w:type="spellStart"/>
      <w:r w:rsidRPr="008B200D">
        <w:rPr>
          <w:rFonts w:cs="Arial"/>
          <w:lang w:val="en-GB"/>
        </w:rPr>
        <w:t>Vérard’s</w:t>
      </w:r>
      <w:proofErr w:type="spellEnd"/>
      <w:r w:rsidRPr="008B200D">
        <w:rPr>
          <w:rFonts w:cs="Arial"/>
          <w:lang w:val="en-GB"/>
        </w:rPr>
        <w:t xml:space="preserve"> edition has </w:t>
      </w:r>
      <w:proofErr w:type="spellStart"/>
      <w:r w:rsidRPr="008B200D">
        <w:rPr>
          <w:rFonts w:cs="Arial"/>
          <w:i/>
          <w:lang w:val="en-GB"/>
        </w:rPr>
        <w:t>celoit</w:t>
      </w:r>
      <w:proofErr w:type="spellEnd"/>
      <w:r w:rsidRPr="008B200D">
        <w:rPr>
          <w:rFonts w:cs="Arial"/>
          <w:lang w:val="en-GB"/>
        </w:rPr>
        <w:t xml:space="preserve">; interference from </w:t>
      </w:r>
      <w:proofErr w:type="spellStart"/>
      <w:r w:rsidRPr="008B200D">
        <w:rPr>
          <w:rFonts w:cs="Arial"/>
          <w:i/>
          <w:lang w:val="en-GB"/>
        </w:rPr>
        <w:t>chaloir</w:t>
      </w:r>
      <w:proofErr w:type="spellEnd"/>
      <w:r w:rsidRPr="008B200D">
        <w:rPr>
          <w:rFonts w:cs="Arial"/>
          <w:i/>
          <w:lang w:val="en-GB"/>
        </w:rPr>
        <w:t xml:space="preserve"> </w:t>
      </w:r>
      <w:r w:rsidRPr="008B200D">
        <w:rPr>
          <w:rFonts w:cs="Arial"/>
          <w:lang w:val="en-GB"/>
        </w:rPr>
        <w:t xml:space="preserve">&lt; CALERE is both semantically and syntactically unlikely. </w:t>
      </w:r>
    </w:p>
    <w:p w14:paraId="4EC5EF40" w14:textId="4C2478AC" w:rsidR="00206725" w:rsidRPr="008B200D" w:rsidRDefault="00D65BA8" w:rsidP="00206725">
      <w:pPr>
        <w:pStyle w:val="Paragraphedeliste"/>
        <w:numPr>
          <w:ilvl w:val="0"/>
          <w:numId w:val="3"/>
        </w:numPr>
        <w:tabs>
          <w:tab w:val="clear" w:pos="1080"/>
        </w:tabs>
        <w:ind w:left="284" w:firstLine="0"/>
        <w:jc w:val="both"/>
        <w:rPr>
          <w:rFonts w:cs="Arial"/>
          <w:lang w:val="en-GB"/>
        </w:rPr>
      </w:pPr>
      <w:r w:rsidRPr="008B200D">
        <w:rPr>
          <w:rFonts w:cs="Arial"/>
          <w:lang w:val="en-GB"/>
        </w:rPr>
        <w:t>W</w:t>
      </w:r>
      <w:r w:rsidR="00206725" w:rsidRPr="008B200D">
        <w:rPr>
          <w:rFonts w:cs="Arial"/>
          <w:lang w:val="en-GB"/>
        </w:rPr>
        <w:t xml:space="preserve">orth adding to this list is </w:t>
      </w:r>
      <w:proofErr w:type="spellStart"/>
      <w:r w:rsidR="00206725" w:rsidRPr="008B200D">
        <w:rPr>
          <w:rFonts w:cs="Arial"/>
          <w:i/>
          <w:lang w:val="en-GB"/>
        </w:rPr>
        <w:t>cuyra</w:t>
      </w:r>
      <w:r w:rsidR="00206725" w:rsidRPr="008B200D">
        <w:rPr>
          <w:rFonts w:cs="Arial"/>
          <w:i/>
          <w:u w:val="single"/>
          <w:lang w:val="en-GB"/>
        </w:rPr>
        <w:t>ch</w:t>
      </w:r>
      <w:r w:rsidR="00206725" w:rsidRPr="008B200D">
        <w:rPr>
          <w:rFonts w:cs="Arial"/>
          <w:i/>
          <w:lang w:val="en-GB"/>
        </w:rPr>
        <w:t>er</w:t>
      </w:r>
      <w:proofErr w:type="spellEnd"/>
      <w:r w:rsidR="00206725" w:rsidRPr="008B200D">
        <w:rPr>
          <w:rFonts w:cs="Arial"/>
          <w:lang w:val="en-GB"/>
        </w:rPr>
        <w:t xml:space="preserve">, in Nouvelle 90 of </w:t>
      </w:r>
      <w:proofErr w:type="spellStart"/>
      <w:r w:rsidR="00206725" w:rsidRPr="008B200D">
        <w:rPr>
          <w:rFonts w:cs="Arial"/>
          <w:lang w:val="en-GB"/>
        </w:rPr>
        <w:t>Vérard’s</w:t>
      </w:r>
      <w:proofErr w:type="spellEnd"/>
      <w:r w:rsidR="00206725" w:rsidRPr="008B200D">
        <w:rPr>
          <w:rFonts w:cs="Arial"/>
          <w:lang w:val="en-GB"/>
        </w:rPr>
        <w:t xml:space="preserve"> edition</w:t>
      </w:r>
      <w:r w:rsidRPr="008B200D">
        <w:rPr>
          <w:rFonts w:cs="Arial"/>
          <w:lang w:val="en-GB"/>
        </w:rPr>
        <w:t xml:space="preserve"> (273b)</w:t>
      </w:r>
      <w:r w:rsidR="00206725" w:rsidRPr="008B200D">
        <w:rPr>
          <w:rFonts w:cs="Arial"/>
          <w:lang w:val="en-GB"/>
        </w:rPr>
        <w:t xml:space="preserve">, where MS Glasgow Hunter 252 has </w:t>
      </w:r>
      <w:r w:rsidR="00206725" w:rsidRPr="008B200D">
        <w:rPr>
          <w:rFonts w:cs="Arial"/>
          <w:i/>
          <w:lang w:val="en-GB"/>
        </w:rPr>
        <w:t>cuirasses</w:t>
      </w:r>
      <w:r w:rsidR="00206725" w:rsidRPr="008B200D">
        <w:rPr>
          <w:rFonts w:cs="Arial"/>
          <w:lang w:val="en-GB"/>
        </w:rPr>
        <w:t xml:space="preserve"> &lt; CORIACEAE (p. 516).</w:t>
      </w:r>
    </w:p>
    <w:p w14:paraId="1A784D4F" w14:textId="77777777" w:rsidR="00206725" w:rsidRPr="008B200D" w:rsidRDefault="00206725" w:rsidP="00F82694">
      <w:pPr>
        <w:spacing w:after="0" w:line="240" w:lineRule="auto"/>
        <w:ind w:left="284"/>
        <w:jc w:val="both"/>
        <w:rPr>
          <w:rFonts w:ascii="Arial" w:hAnsi="Arial" w:cs="Arial"/>
          <w:sz w:val="24"/>
          <w:szCs w:val="24"/>
          <w:lang w:val="en-GB"/>
        </w:rPr>
      </w:pPr>
      <w:r w:rsidRPr="008B200D">
        <w:rPr>
          <w:rFonts w:ascii="Arial" w:hAnsi="Arial" w:cs="Arial"/>
          <w:sz w:val="24"/>
          <w:szCs w:val="24"/>
          <w:lang w:val="en-GB"/>
        </w:rPr>
        <w:t xml:space="preserve">One </w:t>
      </w:r>
      <w:proofErr w:type="spellStart"/>
      <w:r w:rsidRPr="008B200D">
        <w:rPr>
          <w:rFonts w:ascii="Arial" w:hAnsi="Arial" w:cs="Arial"/>
          <w:sz w:val="24"/>
          <w:szCs w:val="24"/>
          <w:lang w:val="en-GB"/>
        </w:rPr>
        <w:t>graphematic</w:t>
      </w:r>
      <w:proofErr w:type="spellEnd"/>
      <w:r w:rsidRPr="008B200D">
        <w:rPr>
          <w:rFonts w:ascii="Arial" w:hAnsi="Arial" w:cs="Arial"/>
          <w:sz w:val="24"/>
          <w:szCs w:val="24"/>
          <w:lang w:val="en-GB"/>
        </w:rPr>
        <w:t xml:space="preserve"> consequence of this phonological correspondence between /</w:t>
      </w:r>
      <w:bookmarkStart w:id="33" w:name="_Hlk27579757"/>
      <w:r w:rsidRPr="008B200D">
        <w:rPr>
          <w:rFonts w:ascii="Arial" w:hAnsi="Arial" w:cs="Arial"/>
          <w:sz w:val="24"/>
          <w:szCs w:val="24"/>
          <w:lang w:val="en-GB"/>
        </w:rPr>
        <w:t>ʃ</w:t>
      </w:r>
      <w:bookmarkEnd w:id="33"/>
      <w:r w:rsidRPr="008B200D">
        <w:rPr>
          <w:rFonts w:ascii="Arial" w:hAnsi="Arial" w:cs="Arial"/>
          <w:sz w:val="24"/>
          <w:szCs w:val="24"/>
          <w:lang w:val="en-GB"/>
        </w:rPr>
        <w:t xml:space="preserve">/ and /s/ is the usage, originating north of the </w:t>
      </w:r>
      <w:proofErr w:type="spellStart"/>
      <w:r w:rsidRPr="008B200D">
        <w:rPr>
          <w:rFonts w:ascii="Arial" w:hAnsi="Arial" w:cs="Arial"/>
          <w:sz w:val="24"/>
          <w:szCs w:val="24"/>
          <w:lang w:val="en-GB"/>
        </w:rPr>
        <w:t>Joret</w:t>
      </w:r>
      <w:proofErr w:type="spellEnd"/>
      <w:r w:rsidRPr="008B200D">
        <w:rPr>
          <w:rFonts w:ascii="Arial" w:hAnsi="Arial" w:cs="Arial"/>
          <w:sz w:val="24"/>
          <w:szCs w:val="24"/>
          <w:lang w:val="en-GB"/>
        </w:rPr>
        <w:t xml:space="preserve"> line, of </w:t>
      </w:r>
      <w:r w:rsidRPr="008B200D">
        <w:rPr>
          <w:rFonts w:ascii="Arial" w:hAnsi="Arial" w:cs="Arial"/>
          <w:i/>
          <w:sz w:val="24"/>
          <w:szCs w:val="24"/>
          <w:lang w:val="en-GB"/>
        </w:rPr>
        <w:t>–c-</w:t>
      </w:r>
      <w:r w:rsidRPr="008B200D">
        <w:rPr>
          <w:rFonts w:ascii="Arial" w:hAnsi="Arial" w:cs="Arial"/>
          <w:sz w:val="24"/>
          <w:szCs w:val="24"/>
          <w:lang w:val="en-GB"/>
        </w:rPr>
        <w:t xml:space="preserve"> to symbolise /ʃ/, e.g. </w:t>
      </w:r>
      <w:proofErr w:type="spellStart"/>
      <w:r w:rsidRPr="008B200D">
        <w:rPr>
          <w:rFonts w:ascii="Arial" w:hAnsi="Arial" w:cs="Arial"/>
          <w:i/>
          <w:sz w:val="24"/>
          <w:szCs w:val="24"/>
          <w:lang w:val="en-GB"/>
        </w:rPr>
        <w:t>sa</w:t>
      </w:r>
      <w:r w:rsidRPr="008B200D">
        <w:rPr>
          <w:rFonts w:ascii="Arial" w:hAnsi="Arial" w:cs="Arial"/>
          <w:i/>
          <w:sz w:val="24"/>
          <w:szCs w:val="24"/>
          <w:u w:val="single"/>
          <w:lang w:val="en-GB"/>
        </w:rPr>
        <w:t>c</w:t>
      </w:r>
      <w:r w:rsidRPr="008B200D">
        <w:rPr>
          <w:rFonts w:ascii="Arial" w:hAnsi="Arial" w:cs="Arial"/>
          <w:i/>
          <w:sz w:val="24"/>
          <w:szCs w:val="24"/>
          <w:lang w:val="en-GB"/>
        </w:rPr>
        <w:t>e</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in the present subjunctive of </w:t>
      </w:r>
      <w:r w:rsidRPr="008B200D">
        <w:rPr>
          <w:rFonts w:ascii="Arial" w:hAnsi="Arial" w:cs="Arial"/>
          <w:i/>
          <w:iCs/>
          <w:sz w:val="24"/>
          <w:szCs w:val="24"/>
          <w:lang w:val="en-GB"/>
        </w:rPr>
        <w:t xml:space="preserve">savoir </w:t>
      </w:r>
      <w:r w:rsidRPr="008B200D">
        <w:rPr>
          <w:rFonts w:ascii="Arial" w:hAnsi="Arial" w:cs="Arial"/>
          <w:iCs/>
          <w:sz w:val="24"/>
          <w:szCs w:val="24"/>
          <w:lang w:val="en-GB"/>
        </w:rPr>
        <w:t xml:space="preserve">(Fr. </w:t>
      </w:r>
      <w:proofErr w:type="spellStart"/>
      <w:r w:rsidRPr="008B200D">
        <w:rPr>
          <w:rFonts w:ascii="Arial" w:hAnsi="Arial" w:cs="Arial"/>
          <w:i/>
          <w:iCs/>
          <w:sz w:val="24"/>
          <w:szCs w:val="24"/>
          <w:lang w:val="en-GB"/>
        </w:rPr>
        <w:t>sa</w:t>
      </w:r>
      <w:r w:rsidRPr="008B200D">
        <w:rPr>
          <w:rFonts w:ascii="Arial" w:hAnsi="Arial" w:cs="Arial"/>
          <w:i/>
          <w:iCs/>
          <w:sz w:val="24"/>
          <w:szCs w:val="24"/>
          <w:u w:val="single"/>
          <w:lang w:val="en-GB"/>
        </w:rPr>
        <w:t>ch</w:t>
      </w:r>
      <w:r w:rsidRPr="008B200D">
        <w:rPr>
          <w:rFonts w:ascii="Arial" w:hAnsi="Arial" w:cs="Arial"/>
          <w:i/>
          <w:iCs/>
          <w:sz w:val="24"/>
          <w:szCs w:val="24"/>
          <w:lang w:val="en-GB"/>
        </w:rPr>
        <w:t>e</w:t>
      </w:r>
      <w:proofErr w:type="spellEnd"/>
      <w:r w:rsidRPr="008B200D">
        <w:rPr>
          <w:rFonts w:ascii="Arial" w:hAnsi="Arial" w:cs="Arial"/>
          <w:iCs/>
          <w:sz w:val="24"/>
          <w:szCs w:val="24"/>
          <w:lang w:val="en-GB"/>
        </w:rPr>
        <w:t>).</w:t>
      </w:r>
      <w:r w:rsidRPr="008B200D">
        <w:rPr>
          <w:rStyle w:val="Appelnotedebasdep"/>
          <w:iCs/>
          <w:sz w:val="24"/>
          <w:szCs w:val="24"/>
          <w:lang w:val="en-GB"/>
        </w:rPr>
        <w:footnoteReference w:id="58"/>
      </w:r>
      <w:r w:rsidRPr="008B200D">
        <w:rPr>
          <w:rFonts w:ascii="Arial" w:hAnsi="Arial" w:cs="Arial"/>
          <w:sz w:val="24"/>
          <w:szCs w:val="24"/>
          <w:lang w:val="en-GB"/>
        </w:rPr>
        <w:t xml:space="preserve"> Evidence of this can be found here in </w:t>
      </w:r>
      <w:proofErr w:type="spellStart"/>
      <w:r w:rsidRPr="008B200D">
        <w:rPr>
          <w:rFonts w:ascii="Arial" w:hAnsi="Arial" w:cs="Arial"/>
          <w:i/>
          <w:sz w:val="24"/>
          <w:szCs w:val="24"/>
          <w:u w:val="single"/>
          <w:lang w:val="en-GB"/>
        </w:rPr>
        <w:t>c</w:t>
      </w:r>
      <w:r w:rsidRPr="008B200D">
        <w:rPr>
          <w:rFonts w:ascii="Arial" w:hAnsi="Arial" w:cs="Arial"/>
          <w:i/>
          <w:sz w:val="24"/>
          <w:szCs w:val="24"/>
          <w:lang w:val="en-GB"/>
        </w:rPr>
        <w:t>icaneur</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(Nouvelle 96, p. 540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u w:val="single"/>
          <w:lang w:val="en-GB"/>
        </w:rPr>
        <w:t>ch</w:t>
      </w:r>
      <w:r w:rsidRPr="008B200D">
        <w:rPr>
          <w:rFonts w:ascii="Arial" w:hAnsi="Arial" w:cs="Arial"/>
          <w:i/>
          <w:sz w:val="24"/>
          <w:szCs w:val="24"/>
          <w:lang w:val="en-GB"/>
        </w:rPr>
        <w:t>icaneur</w:t>
      </w:r>
      <w:proofErr w:type="spellEnd"/>
      <w:r w:rsidRPr="008B200D">
        <w:rPr>
          <w:rFonts w:ascii="Arial" w:hAnsi="Arial" w:cs="Arial"/>
          <w:sz w:val="24"/>
          <w:szCs w:val="24"/>
          <w:lang w:val="en-GB"/>
        </w:rPr>
        <w:t xml:space="preserve">). Nouvelle 3 has both </w:t>
      </w:r>
      <w:proofErr w:type="spellStart"/>
      <w:r w:rsidRPr="008B200D">
        <w:rPr>
          <w:rFonts w:ascii="Arial" w:hAnsi="Arial" w:cs="Arial"/>
          <w:i/>
          <w:sz w:val="24"/>
          <w:szCs w:val="24"/>
          <w:lang w:val="en-GB"/>
        </w:rPr>
        <w:t>cru</w:t>
      </w:r>
      <w:r w:rsidRPr="008B200D">
        <w:rPr>
          <w:rFonts w:ascii="Arial" w:hAnsi="Arial" w:cs="Arial"/>
          <w:i/>
          <w:sz w:val="24"/>
          <w:szCs w:val="24"/>
          <w:u w:val="single"/>
          <w:lang w:val="en-GB"/>
        </w:rPr>
        <w:t>ch</w:t>
      </w:r>
      <w:r w:rsidRPr="008B200D">
        <w:rPr>
          <w:rFonts w:ascii="Arial" w:hAnsi="Arial" w:cs="Arial"/>
          <w:i/>
          <w:sz w:val="24"/>
          <w:szCs w:val="24"/>
          <w:lang w:val="en-GB"/>
        </w:rPr>
        <w:t>es</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and </w:t>
      </w:r>
      <w:r w:rsidRPr="008B200D">
        <w:rPr>
          <w:rFonts w:ascii="Arial" w:hAnsi="Arial" w:cs="Arial"/>
          <w:i/>
          <w:sz w:val="24"/>
          <w:szCs w:val="24"/>
          <w:lang w:val="en-GB"/>
        </w:rPr>
        <w:t>cru</w:t>
      </w:r>
      <w:r w:rsidRPr="008B200D">
        <w:rPr>
          <w:rFonts w:ascii="Arial" w:hAnsi="Arial" w:cs="Arial"/>
          <w:i/>
          <w:sz w:val="24"/>
          <w:szCs w:val="24"/>
          <w:u w:val="single"/>
          <w:lang w:val="en-GB"/>
        </w:rPr>
        <w:t>c</w:t>
      </w:r>
      <w:r w:rsidRPr="008B200D">
        <w:rPr>
          <w:rFonts w:ascii="Arial" w:hAnsi="Arial" w:cs="Arial"/>
          <w:i/>
          <w:sz w:val="24"/>
          <w:szCs w:val="24"/>
          <w:lang w:val="en-GB"/>
        </w:rPr>
        <w:t xml:space="preserve">es </w:t>
      </w:r>
      <w:r w:rsidRPr="008B200D">
        <w:rPr>
          <w:rFonts w:ascii="Arial" w:hAnsi="Arial" w:cs="Arial"/>
          <w:sz w:val="24"/>
          <w:szCs w:val="24"/>
          <w:lang w:val="en-GB"/>
        </w:rPr>
        <w:t>&lt; *</w:t>
      </w:r>
      <w:proofErr w:type="spellStart"/>
      <w:r w:rsidRPr="008B200D">
        <w:rPr>
          <w:rFonts w:ascii="Arial" w:hAnsi="Arial" w:cs="Arial"/>
          <w:i/>
          <w:sz w:val="24"/>
          <w:szCs w:val="24"/>
          <w:lang w:val="en-GB"/>
        </w:rPr>
        <w:t>krûkka</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(p. 38, 41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lang w:val="en-GB"/>
        </w:rPr>
        <w:t>cru</w:t>
      </w:r>
      <w:r w:rsidRPr="008B200D">
        <w:rPr>
          <w:rFonts w:ascii="Arial" w:hAnsi="Arial" w:cs="Arial"/>
          <w:i/>
          <w:sz w:val="24"/>
          <w:szCs w:val="24"/>
          <w:u w:val="single"/>
          <w:lang w:val="en-GB"/>
        </w:rPr>
        <w:t>ch</w:t>
      </w:r>
      <w:r w:rsidRPr="008B200D">
        <w:rPr>
          <w:rFonts w:ascii="Arial" w:hAnsi="Arial" w:cs="Arial"/>
          <w:i/>
          <w:sz w:val="24"/>
          <w:szCs w:val="24"/>
          <w:lang w:val="en-GB"/>
        </w:rPr>
        <w:t>es</w:t>
      </w:r>
      <w:proofErr w:type="spellEnd"/>
      <w:r w:rsidRPr="008B200D">
        <w:rPr>
          <w:rFonts w:ascii="Arial" w:hAnsi="Arial" w:cs="Arial"/>
          <w:sz w:val="24"/>
          <w:szCs w:val="24"/>
          <w:lang w:val="en-GB"/>
        </w:rPr>
        <w:t>).</w:t>
      </w:r>
      <w:r w:rsidRPr="008B200D">
        <w:rPr>
          <w:rFonts w:ascii="Arial" w:hAnsi="Arial" w:cs="Arial"/>
          <w:bCs/>
          <w:i/>
          <w:sz w:val="24"/>
          <w:szCs w:val="24"/>
          <w:lang w:val="en-GB"/>
        </w:rPr>
        <w:t xml:space="preserve"> </w:t>
      </w:r>
      <w:r w:rsidRPr="008B200D">
        <w:rPr>
          <w:rFonts w:ascii="Arial" w:hAnsi="Arial" w:cs="Arial"/>
          <w:bCs/>
          <w:sz w:val="24"/>
          <w:szCs w:val="24"/>
          <w:lang w:val="en-GB"/>
        </w:rPr>
        <w:t xml:space="preserve">Besides 31 instances of </w:t>
      </w:r>
      <w:r w:rsidRPr="008B200D">
        <w:rPr>
          <w:rFonts w:ascii="Arial" w:hAnsi="Arial" w:cs="Arial"/>
          <w:bCs/>
          <w:i/>
          <w:sz w:val="24"/>
          <w:szCs w:val="24"/>
          <w:lang w:val="en-GB"/>
        </w:rPr>
        <w:t>–</w:t>
      </w:r>
      <w:proofErr w:type="spellStart"/>
      <w:r w:rsidRPr="008B200D">
        <w:rPr>
          <w:rFonts w:ascii="Arial" w:hAnsi="Arial" w:cs="Arial"/>
          <w:bCs/>
          <w:i/>
          <w:sz w:val="24"/>
          <w:szCs w:val="24"/>
          <w:u w:val="single"/>
          <w:lang w:val="en-GB"/>
        </w:rPr>
        <w:t>ch</w:t>
      </w:r>
      <w:r w:rsidRPr="008B200D">
        <w:rPr>
          <w:rFonts w:ascii="Arial" w:hAnsi="Arial" w:cs="Arial"/>
          <w:bCs/>
          <w:i/>
          <w:sz w:val="24"/>
          <w:szCs w:val="24"/>
          <w:lang w:val="en-GB"/>
        </w:rPr>
        <w:t>ev</w:t>
      </w:r>
      <w:proofErr w:type="spellEnd"/>
      <w:r w:rsidRPr="008B200D">
        <w:rPr>
          <w:rFonts w:ascii="Arial" w:hAnsi="Arial" w:cs="Arial"/>
          <w:bCs/>
          <w:i/>
          <w:sz w:val="24"/>
          <w:szCs w:val="24"/>
          <w:lang w:val="en-GB"/>
        </w:rPr>
        <w:t xml:space="preserve">- </w:t>
      </w:r>
      <w:r w:rsidRPr="008B200D">
        <w:rPr>
          <w:rFonts w:ascii="Arial" w:hAnsi="Arial" w:cs="Arial"/>
          <w:bCs/>
          <w:sz w:val="24"/>
          <w:szCs w:val="24"/>
          <w:lang w:val="en-GB"/>
        </w:rPr>
        <w:t>&lt; CAPUT ((</w:t>
      </w:r>
      <w:r w:rsidRPr="008B200D">
        <w:rPr>
          <w:rFonts w:ascii="Arial" w:hAnsi="Arial" w:cs="Arial"/>
          <w:bCs/>
          <w:i/>
          <w:sz w:val="24"/>
          <w:szCs w:val="24"/>
          <w:lang w:val="en-GB"/>
        </w:rPr>
        <w:t>par</w:t>
      </w:r>
      <w:r w:rsidRPr="008B200D">
        <w:rPr>
          <w:rFonts w:ascii="Arial" w:hAnsi="Arial" w:cs="Arial"/>
          <w:bCs/>
          <w:sz w:val="24"/>
          <w:szCs w:val="24"/>
          <w:lang w:val="en-GB"/>
        </w:rPr>
        <w:t>)</w:t>
      </w:r>
      <w:proofErr w:type="spellStart"/>
      <w:r w:rsidRPr="008B200D">
        <w:rPr>
          <w:rFonts w:ascii="Arial" w:hAnsi="Arial" w:cs="Arial"/>
          <w:bCs/>
          <w:i/>
          <w:sz w:val="24"/>
          <w:szCs w:val="24"/>
          <w:lang w:val="en-GB"/>
        </w:rPr>
        <w:t>a</w:t>
      </w:r>
      <w:r w:rsidRPr="008B200D">
        <w:rPr>
          <w:rFonts w:ascii="Arial" w:hAnsi="Arial" w:cs="Arial"/>
          <w:bCs/>
          <w:i/>
          <w:sz w:val="24"/>
          <w:szCs w:val="24"/>
          <w:u w:val="single"/>
          <w:lang w:val="en-GB"/>
        </w:rPr>
        <w:t>ch</w:t>
      </w:r>
      <w:r w:rsidRPr="008B200D">
        <w:rPr>
          <w:rFonts w:ascii="Arial" w:hAnsi="Arial" w:cs="Arial"/>
          <w:bCs/>
          <w:i/>
          <w:sz w:val="24"/>
          <w:szCs w:val="24"/>
          <w:lang w:val="en-GB"/>
        </w:rPr>
        <w:t>ever</w:t>
      </w:r>
      <w:proofErr w:type="spellEnd"/>
      <w:r w:rsidRPr="008B200D">
        <w:rPr>
          <w:rFonts w:ascii="Arial" w:hAnsi="Arial" w:cs="Arial"/>
          <w:bCs/>
          <w:sz w:val="24"/>
          <w:szCs w:val="24"/>
          <w:lang w:val="en-GB"/>
        </w:rPr>
        <w:t xml:space="preserve">, </w:t>
      </w:r>
      <w:proofErr w:type="spellStart"/>
      <w:r w:rsidRPr="008B200D">
        <w:rPr>
          <w:rFonts w:ascii="Arial" w:hAnsi="Arial" w:cs="Arial"/>
          <w:bCs/>
          <w:i/>
          <w:sz w:val="24"/>
          <w:szCs w:val="24"/>
          <w:lang w:val="en-GB"/>
        </w:rPr>
        <w:t>es</w:t>
      </w:r>
      <w:r w:rsidRPr="008B200D">
        <w:rPr>
          <w:rFonts w:ascii="Arial" w:hAnsi="Arial" w:cs="Arial"/>
          <w:bCs/>
          <w:i/>
          <w:sz w:val="24"/>
          <w:szCs w:val="24"/>
          <w:u w:val="single"/>
          <w:lang w:val="en-GB"/>
        </w:rPr>
        <w:t>ch</w:t>
      </w:r>
      <w:r w:rsidRPr="008B200D">
        <w:rPr>
          <w:rFonts w:ascii="Arial" w:hAnsi="Arial" w:cs="Arial"/>
          <w:bCs/>
          <w:i/>
          <w:sz w:val="24"/>
          <w:szCs w:val="24"/>
          <w:lang w:val="en-GB"/>
        </w:rPr>
        <w:t>ever</w:t>
      </w:r>
      <w:proofErr w:type="spellEnd"/>
      <w:r w:rsidRPr="008B200D">
        <w:rPr>
          <w:rFonts w:ascii="Arial" w:hAnsi="Arial" w:cs="Arial"/>
          <w:bCs/>
          <w:sz w:val="24"/>
          <w:szCs w:val="24"/>
          <w:lang w:val="en-GB"/>
        </w:rPr>
        <w:t xml:space="preserve">), the manuscript contains two </w:t>
      </w:r>
      <w:r w:rsidRPr="008B200D">
        <w:rPr>
          <w:rFonts w:ascii="Arial" w:hAnsi="Arial" w:cs="Arial"/>
          <w:bCs/>
          <w:i/>
          <w:sz w:val="24"/>
          <w:szCs w:val="24"/>
          <w:lang w:val="en-GB"/>
        </w:rPr>
        <w:t>–</w:t>
      </w:r>
      <w:proofErr w:type="spellStart"/>
      <w:r w:rsidRPr="008B200D">
        <w:rPr>
          <w:rFonts w:ascii="Arial" w:hAnsi="Arial" w:cs="Arial"/>
          <w:bCs/>
          <w:i/>
          <w:sz w:val="24"/>
          <w:szCs w:val="24"/>
          <w:u w:val="single"/>
          <w:lang w:val="en-GB"/>
        </w:rPr>
        <w:t>c</w:t>
      </w:r>
      <w:r w:rsidRPr="008B200D">
        <w:rPr>
          <w:rFonts w:ascii="Arial" w:hAnsi="Arial" w:cs="Arial"/>
          <w:bCs/>
          <w:i/>
          <w:sz w:val="24"/>
          <w:szCs w:val="24"/>
          <w:lang w:val="en-GB"/>
        </w:rPr>
        <w:t>ev</w:t>
      </w:r>
      <w:proofErr w:type="spellEnd"/>
      <w:r w:rsidRPr="008B200D">
        <w:rPr>
          <w:rFonts w:ascii="Arial" w:hAnsi="Arial" w:cs="Arial"/>
          <w:bCs/>
          <w:i/>
          <w:sz w:val="24"/>
          <w:szCs w:val="24"/>
          <w:lang w:val="en-GB"/>
        </w:rPr>
        <w:t>-</w:t>
      </w:r>
      <w:r w:rsidRPr="008B200D">
        <w:rPr>
          <w:rFonts w:ascii="Arial" w:hAnsi="Arial" w:cs="Arial"/>
          <w:bCs/>
          <w:sz w:val="24"/>
          <w:szCs w:val="24"/>
          <w:lang w:val="en-GB"/>
        </w:rPr>
        <w:t xml:space="preserve">: </w:t>
      </w:r>
      <w:proofErr w:type="spellStart"/>
      <w:r w:rsidRPr="008B200D">
        <w:rPr>
          <w:rFonts w:ascii="Arial" w:hAnsi="Arial" w:cs="Arial"/>
          <w:bCs/>
          <w:i/>
          <w:sz w:val="24"/>
          <w:szCs w:val="24"/>
          <w:lang w:val="en-GB"/>
        </w:rPr>
        <w:t>a</w:t>
      </w:r>
      <w:r w:rsidRPr="008B200D">
        <w:rPr>
          <w:rFonts w:ascii="Arial" w:hAnsi="Arial" w:cs="Arial"/>
          <w:bCs/>
          <w:i/>
          <w:sz w:val="24"/>
          <w:szCs w:val="24"/>
          <w:u w:val="single"/>
          <w:lang w:val="en-GB"/>
        </w:rPr>
        <w:t>c</w:t>
      </w:r>
      <w:r w:rsidRPr="008B200D">
        <w:rPr>
          <w:rFonts w:ascii="Arial" w:hAnsi="Arial" w:cs="Arial"/>
          <w:bCs/>
          <w:i/>
          <w:sz w:val="24"/>
          <w:szCs w:val="24"/>
          <w:lang w:val="en-GB"/>
        </w:rPr>
        <w:t>evez</w:t>
      </w:r>
      <w:proofErr w:type="spellEnd"/>
      <w:r w:rsidRPr="008B200D">
        <w:rPr>
          <w:rFonts w:ascii="Arial" w:hAnsi="Arial" w:cs="Arial"/>
          <w:bCs/>
          <w:i/>
          <w:sz w:val="24"/>
          <w:szCs w:val="24"/>
          <w:lang w:val="en-GB"/>
        </w:rPr>
        <w:t xml:space="preserve"> </w:t>
      </w:r>
      <w:r w:rsidRPr="008B200D">
        <w:rPr>
          <w:rFonts w:ascii="Arial" w:hAnsi="Arial" w:cs="Arial"/>
          <w:sz w:val="24"/>
          <w:szCs w:val="24"/>
          <w:lang w:val="en-GB"/>
        </w:rPr>
        <w:t xml:space="preserve">(Nouvelle 75, p. 473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lang w:val="en-GB"/>
        </w:rPr>
        <w:t>a</w:t>
      </w:r>
      <w:r w:rsidRPr="008B200D">
        <w:rPr>
          <w:rFonts w:ascii="Arial" w:hAnsi="Arial" w:cs="Arial"/>
          <w:i/>
          <w:sz w:val="24"/>
          <w:szCs w:val="24"/>
          <w:u w:val="single"/>
          <w:lang w:val="en-GB"/>
        </w:rPr>
        <w:t>ch</w:t>
      </w:r>
      <w:r w:rsidRPr="008B200D">
        <w:rPr>
          <w:rFonts w:ascii="Arial" w:hAnsi="Arial" w:cs="Arial"/>
          <w:i/>
          <w:sz w:val="24"/>
          <w:szCs w:val="24"/>
          <w:lang w:val="en-GB"/>
        </w:rPr>
        <w:t>evez</w:t>
      </w:r>
      <w:proofErr w:type="spellEnd"/>
      <w:r w:rsidRPr="008B200D">
        <w:rPr>
          <w:rFonts w:ascii="Arial" w:hAnsi="Arial" w:cs="Arial"/>
          <w:sz w:val="24"/>
          <w:szCs w:val="24"/>
          <w:lang w:val="en-GB"/>
        </w:rPr>
        <w:t xml:space="preserve">) and </w:t>
      </w:r>
      <w:proofErr w:type="spellStart"/>
      <w:r w:rsidRPr="008B200D">
        <w:rPr>
          <w:rFonts w:ascii="Arial" w:hAnsi="Arial" w:cs="Arial"/>
          <w:i/>
          <w:sz w:val="24"/>
          <w:szCs w:val="24"/>
          <w:lang w:val="en-GB"/>
        </w:rPr>
        <w:t>a</w:t>
      </w:r>
      <w:r w:rsidRPr="008B200D">
        <w:rPr>
          <w:rFonts w:ascii="Arial" w:hAnsi="Arial" w:cs="Arial"/>
          <w:i/>
          <w:sz w:val="24"/>
          <w:szCs w:val="24"/>
          <w:u w:val="single"/>
          <w:lang w:val="en-GB"/>
        </w:rPr>
        <w:t>c</w:t>
      </w:r>
      <w:r w:rsidRPr="008B200D">
        <w:rPr>
          <w:rFonts w:ascii="Arial" w:hAnsi="Arial" w:cs="Arial"/>
          <w:i/>
          <w:sz w:val="24"/>
          <w:szCs w:val="24"/>
          <w:lang w:val="en-GB"/>
        </w:rPr>
        <w:t>ever</w:t>
      </w:r>
      <w:proofErr w:type="spellEnd"/>
      <w:r w:rsidRPr="008B200D">
        <w:rPr>
          <w:rFonts w:ascii="Arial" w:hAnsi="Arial" w:cs="Arial"/>
          <w:sz w:val="24"/>
          <w:szCs w:val="24"/>
          <w:lang w:val="en-GB"/>
        </w:rPr>
        <w:t xml:space="preserve"> (Nouvelle 81, p. 449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lang w:val="en-GB"/>
        </w:rPr>
        <w:t>a</w:t>
      </w:r>
      <w:r w:rsidRPr="008B200D">
        <w:rPr>
          <w:rFonts w:ascii="Arial" w:hAnsi="Arial" w:cs="Arial"/>
          <w:i/>
          <w:sz w:val="24"/>
          <w:szCs w:val="24"/>
          <w:u w:val="single"/>
          <w:lang w:val="en-GB"/>
        </w:rPr>
        <w:t>ch</w:t>
      </w:r>
      <w:r w:rsidRPr="008B200D">
        <w:rPr>
          <w:rFonts w:ascii="Arial" w:hAnsi="Arial" w:cs="Arial"/>
          <w:i/>
          <w:sz w:val="24"/>
          <w:szCs w:val="24"/>
          <w:lang w:val="en-GB"/>
        </w:rPr>
        <w:t>ever</w:t>
      </w:r>
      <w:proofErr w:type="spellEnd"/>
      <w:r w:rsidRPr="008B200D">
        <w:rPr>
          <w:rFonts w:ascii="Arial" w:hAnsi="Arial" w:cs="Arial"/>
          <w:sz w:val="24"/>
          <w:szCs w:val="24"/>
          <w:lang w:val="en-GB"/>
        </w:rPr>
        <w:t xml:space="preserve">). While the </w:t>
      </w:r>
      <w:r w:rsidRPr="008B200D">
        <w:rPr>
          <w:rFonts w:ascii="Arial" w:hAnsi="Arial" w:cs="Arial"/>
          <w:sz w:val="24"/>
          <w:szCs w:val="24"/>
          <w:lang w:val="en-GB"/>
        </w:rPr>
        <w:lastRenderedPageBreak/>
        <w:t xml:space="preserve">phonological interpretation of </w:t>
      </w:r>
      <w:r w:rsidRPr="008B200D">
        <w:rPr>
          <w:rFonts w:ascii="Arial" w:hAnsi="Arial" w:cs="Arial"/>
          <w:i/>
          <w:sz w:val="24"/>
          <w:szCs w:val="24"/>
          <w:lang w:val="en-GB"/>
        </w:rPr>
        <w:t>–c-</w:t>
      </w:r>
      <w:r w:rsidRPr="008B200D">
        <w:rPr>
          <w:rFonts w:ascii="Arial" w:hAnsi="Arial" w:cs="Arial"/>
          <w:sz w:val="24"/>
          <w:szCs w:val="24"/>
          <w:lang w:val="en-GB"/>
        </w:rPr>
        <w:t xml:space="preserve"> seems rather straightforward here, since </w:t>
      </w:r>
      <w:r w:rsidRPr="008B200D">
        <w:rPr>
          <w:rFonts w:ascii="Arial" w:hAnsi="Arial" w:cs="Arial"/>
          <w:i/>
          <w:sz w:val="24"/>
          <w:szCs w:val="24"/>
          <w:lang w:val="en-GB"/>
        </w:rPr>
        <w:t xml:space="preserve">cruces </w:t>
      </w:r>
      <w:r w:rsidRPr="008B200D">
        <w:rPr>
          <w:rFonts w:ascii="Arial" w:hAnsi="Arial" w:cs="Arial"/>
          <w:sz w:val="24"/>
          <w:szCs w:val="24"/>
          <w:lang w:val="en-GB"/>
        </w:rPr>
        <w:t xml:space="preserve">occurs alongside </w:t>
      </w:r>
      <w:proofErr w:type="spellStart"/>
      <w:r w:rsidRPr="008B200D">
        <w:rPr>
          <w:rFonts w:ascii="Arial" w:hAnsi="Arial" w:cs="Arial"/>
          <w:i/>
          <w:sz w:val="24"/>
          <w:szCs w:val="24"/>
          <w:lang w:val="en-GB"/>
        </w:rPr>
        <w:t>cruches</w:t>
      </w:r>
      <w:proofErr w:type="spellEnd"/>
      <w:r w:rsidRPr="008B200D">
        <w:rPr>
          <w:rFonts w:ascii="Arial" w:hAnsi="Arial" w:cs="Arial"/>
          <w:sz w:val="24"/>
          <w:szCs w:val="24"/>
          <w:lang w:val="en-GB"/>
        </w:rPr>
        <w:t xml:space="preserve">, and likewise </w:t>
      </w:r>
      <w:proofErr w:type="spellStart"/>
      <w:r w:rsidRPr="008B200D">
        <w:rPr>
          <w:rFonts w:ascii="Arial" w:hAnsi="Arial" w:cs="Arial"/>
          <w:i/>
          <w:sz w:val="24"/>
          <w:szCs w:val="24"/>
          <w:lang w:val="en-GB"/>
        </w:rPr>
        <w:t>acev</w:t>
      </w:r>
      <w:proofErr w:type="spellEnd"/>
      <w:r w:rsidRPr="008B200D">
        <w:rPr>
          <w:rFonts w:ascii="Arial" w:hAnsi="Arial" w:cs="Arial"/>
          <w:i/>
          <w:sz w:val="24"/>
          <w:szCs w:val="24"/>
          <w:lang w:val="en-GB"/>
        </w:rPr>
        <w:t>-</w:t>
      </w:r>
      <w:r w:rsidRPr="008B200D">
        <w:rPr>
          <w:rFonts w:ascii="Arial" w:hAnsi="Arial" w:cs="Arial"/>
          <w:sz w:val="24"/>
          <w:szCs w:val="24"/>
          <w:lang w:val="en-GB"/>
        </w:rPr>
        <w:t xml:space="preserve"> alongside </w:t>
      </w:r>
      <w:proofErr w:type="spellStart"/>
      <w:r w:rsidRPr="008B200D">
        <w:rPr>
          <w:rFonts w:ascii="Arial" w:hAnsi="Arial" w:cs="Arial"/>
          <w:i/>
          <w:sz w:val="24"/>
          <w:szCs w:val="24"/>
          <w:lang w:val="en-GB"/>
        </w:rPr>
        <w:t>achev</w:t>
      </w:r>
      <w:proofErr w:type="spellEnd"/>
      <w:r w:rsidRPr="008B200D">
        <w:rPr>
          <w:rFonts w:ascii="Arial" w:hAnsi="Arial" w:cs="Arial"/>
          <w:i/>
          <w:sz w:val="24"/>
          <w:szCs w:val="24"/>
          <w:lang w:val="en-GB"/>
        </w:rPr>
        <w:t>-</w:t>
      </w:r>
      <w:r w:rsidRPr="008B200D">
        <w:rPr>
          <w:rFonts w:ascii="Arial" w:hAnsi="Arial" w:cs="Arial"/>
          <w:sz w:val="24"/>
          <w:szCs w:val="24"/>
          <w:lang w:val="en-GB"/>
        </w:rPr>
        <w:t xml:space="preserve">, it should be noted that both morphemes would normally have kept their velar occlusive north of the </w:t>
      </w:r>
      <w:proofErr w:type="spellStart"/>
      <w:r w:rsidRPr="008B200D">
        <w:rPr>
          <w:rFonts w:ascii="Arial" w:hAnsi="Arial" w:cs="Arial"/>
          <w:sz w:val="24"/>
          <w:szCs w:val="24"/>
          <w:lang w:val="en-GB"/>
        </w:rPr>
        <w:t>Joret</w:t>
      </w:r>
      <w:proofErr w:type="spellEnd"/>
      <w:r w:rsidRPr="008B200D">
        <w:rPr>
          <w:rFonts w:ascii="Arial" w:hAnsi="Arial" w:cs="Arial"/>
          <w:sz w:val="24"/>
          <w:szCs w:val="24"/>
          <w:lang w:val="en-GB"/>
        </w:rPr>
        <w:t xml:space="preserve"> line, cf. attestations of </w:t>
      </w:r>
      <w:proofErr w:type="spellStart"/>
      <w:r w:rsidRPr="008B200D">
        <w:rPr>
          <w:rFonts w:ascii="Arial" w:hAnsi="Arial" w:cs="Arial"/>
          <w:i/>
          <w:sz w:val="24"/>
          <w:szCs w:val="24"/>
          <w:lang w:val="en-GB"/>
        </w:rPr>
        <w:t>cru</w:t>
      </w:r>
      <w:r w:rsidRPr="008B200D">
        <w:rPr>
          <w:rFonts w:ascii="Arial" w:hAnsi="Arial" w:cs="Arial"/>
          <w:i/>
          <w:sz w:val="24"/>
          <w:szCs w:val="24"/>
          <w:u w:val="single"/>
          <w:lang w:val="en-GB"/>
        </w:rPr>
        <w:t>cq</w:t>
      </w:r>
      <w:r w:rsidRPr="008B200D">
        <w:rPr>
          <w:rFonts w:ascii="Arial" w:hAnsi="Arial" w:cs="Arial"/>
          <w:i/>
          <w:sz w:val="24"/>
          <w:szCs w:val="24"/>
          <w:lang w:val="en-GB"/>
        </w:rPr>
        <w:t>ue</w:t>
      </w:r>
      <w:proofErr w:type="spellEnd"/>
      <w:r w:rsidRPr="008B200D">
        <w:rPr>
          <w:rFonts w:ascii="Arial" w:hAnsi="Arial" w:cs="Arial"/>
          <w:sz w:val="24"/>
          <w:szCs w:val="24"/>
          <w:lang w:val="en-GB"/>
        </w:rPr>
        <w:t xml:space="preserve"> and </w:t>
      </w:r>
      <w:proofErr w:type="spellStart"/>
      <w:r w:rsidRPr="008B200D">
        <w:rPr>
          <w:rFonts w:ascii="Arial" w:hAnsi="Arial" w:cs="Arial"/>
          <w:i/>
          <w:sz w:val="24"/>
          <w:szCs w:val="24"/>
          <w:lang w:val="en-GB"/>
        </w:rPr>
        <w:t>a</w:t>
      </w:r>
      <w:r w:rsidRPr="008B200D">
        <w:rPr>
          <w:rFonts w:ascii="Arial" w:hAnsi="Arial" w:cs="Arial"/>
          <w:i/>
          <w:sz w:val="24"/>
          <w:szCs w:val="24"/>
          <w:u w:val="single"/>
          <w:lang w:val="en-GB"/>
        </w:rPr>
        <w:t>k</w:t>
      </w:r>
      <w:r w:rsidRPr="008B200D">
        <w:rPr>
          <w:rFonts w:ascii="Arial" w:hAnsi="Arial" w:cs="Arial"/>
          <w:i/>
          <w:sz w:val="24"/>
          <w:szCs w:val="24"/>
          <w:lang w:val="en-GB"/>
        </w:rPr>
        <w:t>iever</w:t>
      </w:r>
      <w:proofErr w:type="spellEnd"/>
      <w:r w:rsidRPr="008B200D">
        <w:rPr>
          <w:rFonts w:ascii="Arial" w:hAnsi="Arial" w:cs="Arial"/>
          <w:sz w:val="24"/>
          <w:szCs w:val="24"/>
          <w:lang w:val="en-GB"/>
        </w:rPr>
        <w:t xml:space="preserve"> in the </w:t>
      </w:r>
      <w:r w:rsidRPr="008B200D">
        <w:rPr>
          <w:rFonts w:ascii="Arial" w:hAnsi="Arial" w:cs="Arial"/>
          <w:i/>
          <w:sz w:val="24"/>
          <w:szCs w:val="24"/>
          <w:lang w:val="en-GB"/>
        </w:rPr>
        <w:t>DMF</w:t>
      </w:r>
      <w:r w:rsidRPr="008B200D">
        <w:rPr>
          <w:rFonts w:ascii="Arial" w:hAnsi="Arial" w:cs="Arial"/>
          <w:sz w:val="24"/>
          <w:szCs w:val="24"/>
          <w:lang w:val="en-GB"/>
        </w:rPr>
        <w:t>. There is therefore a chance that –</w:t>
      </w:r>
      <w:r w:rsidRPr="008B200D">
        <w:rPr>
          <w:rFonts w:ascii="Arial" w:hAnsi="Arial" w:cs="Arial"/>
          <w:i/>
          <w:sz w:val="24"/>
          <w:szCs w:val="24"/>
          <w:lang w:val="en-GB"/>
        </w:rPr>
        <w:t>c</w:t>
      </w:r>
      <w:r w:rsidRPr="008B200D">
        <w:rPr>
          <w:rFonts w:ascii="Arial" w:hAnsi="Arial" w:cs="Arial"/>
          <w:sz w:val="24"/>
          <w:szCs w:val="24"/>
          <w:lang w:val="en-GB"/>
        </w:rPr>
        <w:t xml:space="preserve">- might have symbolised /k/ rather than /ʃ/, as suggested by attestations of </w:t>
      </w:r>
      <w:r w:rsidRPr="008B200D">
        <w:rPr>
          <w:rFonts w:ascii="Arial" w:hAnsi="Arial" w:cs="Arial"/>
          <w:i/>
          <w:sz w:val="24"/>
          <w:szCs w:val="24"/>
          <w:lang w:val="en-GB"/>
        </w:rPr>
        <w:t>chief</w:t>
      </w:r>
      <w:r w:rsidRPr="008B200D">
        <w:rPr>
          <w:rFonts w:ascii="Arial" w:hAnsi="Arial" w:cs="Arial"/>
          <w:sz w:val="24"/>
          <w:szCs w:val="24"/>
          <w:lang w:val="en-GB"/>
        </w:rPr>
        <w:t>,</w:t>
      </w:r>
      <w:r w:rsidRPr="008B200D">
        <w:rPr>
          <w:rFonts w:ascii="Arial" w:hAnsi="Arial" w:cs="Arial"/>
          <w:i/>
          <w:sz w:val="24"/>
          <w:szCs w:val="24"/>
          <w:lang w:val="en-GB"/>
        </w:rPr>
        <w:t xml:space="preserve"> kief</w:t>
      </w:r>
      <w:r w:rsidRPr="008B200D">
        <w:rPr>
          <w:rFonts w:ascii="Arial" w:hAnsi="Arial" w:cs="Arial"/>
          <w:sz w:val="24"/>
          <w:szCs w:val="24"/>
          <w:lang w:val="en-GB"/>
        </w:rPr>
        <w:t xml:space="preserve">, </w:t>
      </w:r>
      <w:proofErr w:type="spellStart"/>
      <w:r w:rsidRPr="008B200D">
        <w:rPr>
          <w:rFonts w:ascii="Arial" w:hAnsi="Arial" w:cs="Arial"/>
          <w:i/>
          <w:sz w:val="24"/>
          <w:szCs w:val="24"/>
          <w:lang w:val="en-GB"/>
        </w:rPr>
        <w:t>quief</w:t>
      </w:r>
      <w:proofErr w:type="spellEnd"/>
      <w:r w:rsidRPr="008B200D">
        <w:rPr>
          <w:rFonts w:ascii="Arial" w:hAnsi="Arial" w:cs="Arial"/>
          <w:sz w:val="24"/>
          <w:szCs w:val="24"/>
          <w:lang w:val="en-GB"/>
        </w:rPr>
        <w:t xml:space="preserve"> and </w:t>
      </w:r>
      <w:proofErr w:type="spellStart"/>
      <w:r w:rsidRPr="008B200D">
        <w:rPr>
          <w:rFonts w:ascii="Arial" w:hAnsi="Arial" w:cs="Arial"/>
          <w:i/>
          <w:sz w:val="24"/>
          <w:szCs w:val="24"/>
          <w:lang w:val="en-GB"/>
        </w:rPr>
        <w:t>cief</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in the </w:t>
      </w:r>
      <w:r w:rsidRPr="008B200D">
        <w:rPr>
          <w:rFonts w:ascii="Arial" w:hAnsi="Arial" w:cs="Arial"/>
          <w:i/>
          <w:sz w:val="24"/>
          <w:szCs w:val="24"/>
          <w:lang w:val="en-GB"/>
        </w:rPr>
        <w:t>DMF</w:t>
      </w:r>
      <w:r w:rsidRPr="008B200D">
        <w:rPr>
          <w:rFonts w:ascii="Arial" w:hAnsi="Arial" w:cs="Arial"/>
          <w:sz w:val="24"/>
          <w:szCs w:val="24"/>
          <w:lang w:val="en-GB"/>
        </w:rPr>
        <w:t>’s</w:t>
      </w:r>
      <w:r w:rsidRPr="008B200D">
        <w:rPr>
          <w:rFonts w:ascii="Arial" w:hAnsi="Arial" w:cs="Arial"/>
          <w:i/>
          <w:sz w:val="24"/>
          <w:szCs w:val="24"/>
          <w:lang w:val="en-GB"/>
        </w:rPr>
        <w:t xml:space="preserve"> </w:t>
      </w:r>
      <w:r w:rsidRPr="008B200D">
        <w:rPr>
          <w:rFonts w:ascii="Arial" w:hAnsi="Arial" w:cs="Arial"/>
          <w:sz w:val="24"/>
          <w:szCs w:val="24"/>
          <w:lang w:val="en-GB"/>
        </w:rPr>
        <w:t xml:space="preserve">database. In other words, </w:t>
      </w:r>
      <w:r w:rsidRPr="008B200D">
        <w:rPr>
          <w:rFonts w:ascii="Arial" w:hAnsi="Arial" w:cs="Arial"/>
          <w:i/>
          <w:sz w:val="24"/>
          <w:szCs w:val="24"/>
          <w:lang w:val="en-GB"/>
        </w:rPr>
        <w:t xml:space="preserve">–c- </w:t>
      </w:r>
      <w:r w:rsidRPr="008B200D">
        <w:rPr>
          <w:rFonts w:ascii="Arial" w:hAnsi="Arial" w:cs="Arial"/>
          <w:sz w:val="24"/>
          <w:szCs w:val="24"/>
          <w:lang w:val="en-GB"/>
        </w:rPr>
        <w:t xml:space="preserve">may symbolise either a </w:t>
      </w:r>
      <w:proofErr w:type="spellStart"/>
      <w:r w:rsidRPr="008B200D">
        <w:rPr>
          <w:rFonts w:ascii="Arial" w:hAnsi="Arial" w:cs="Arial"/>
          <w:sz w:val="24"/>
          <w:szCs w:val="24"/>
          <w:lang w:val="en-GB"/>
        </w:rPr>
        <w:t>Normanno</w:t>
      </w:r>
      <w:proofErr w:type="spellEnd"/>
      <w:r w:rsidRPr="008B200D">
        <w:rPr>
          <w:rFonts w:ascii="Arial" w:hAnsi="Arial" w:cs="Arial"/>
          <w:sz w:val="24"/>
          <w:szCs w:val="24"/>
          <w:lang w:val="en-GB"/>
        </w:rPr>
        <w:t xml:space="preserve">-Picard /k/ or a French /ʃ/, but as a </w:t>
      </w:r>
      <w:proofErr w:type="spellStart"/>
      <w:r w:rsidRPr="008B200D">
        <w:rPr>
          <w:rFonts w:ascii="Arial" w:hAnsi="Arial" w:cs="Arial"/>
          <w:sz w:val="24"/>
          <w:szCs w:val="24"/>
          <w:lang w:val="en-GB"/>
        </w:rPr>
        <w:t>graphematic</w:t>
      </w:r>
      <w:proofErr w:type="spellEnd"/>
      <w:r w:rsidRPr="008B200D">
        <w:rPr>
          <w:rFonts w:ascii="Arial" w:hAnsi="Arial" w:cs="Arial"/>
          <w:sz w:val="24"/>
          <w:szCs w:val="24"/>
          <w:lang w:val="en-GB"/>
        </w:rPr>
        <w:t xml:space="preserve"> convention it originates in Picardy.</w:t>
      </w:r>
    </w:p>
    <w:p w14:paraId="143A9F20" w14:textId="77777777" w:rsidR="00206725" w:rsidRPr="008B200D" w:rsidRDefault="00206725" w:rsidP="00206725">
      <w:pPr>
        <w:pStyle w:val="Paragraphedeliste"/>
        <w:ind w:left="360"/>
        <w:jc w:val="both"/>
        <w:rPr>
          <w:rFonts w:cs="Arial"/>
          <w:lang w:val="en-GB"/>
        </w:rPr>
      </w:pPr>
    </w:p>
    <w:p w14:paraId="27F756C8" w14:textId="77777777" w:rsidR="00206725" w:rsidRPr="008B200D" w:rsidRDefault="00206725" w:rsidP="00206725">
      <w:pPr>
        <w:pStyle w:val="Paragraphedeliste"/>
        <w:ind w:left="360"/>
        <w:jc w:val="both"/>
        <w:rPr>
          <w:rFonts w:cs="Arial"/>
          <w:lang w:val="en-GB"/>
        </w:rPr>
      </w:pPr>
    </w:p>
    <w:p w14:paraId="56C90D6C" w14:textId="77777777" w:rsidR="00206725" w:rsidRPr="008B200D" w:rsidRDefault="00206725" w:rsidP="00206725">
      <w:pPr>
        <w:pStyle w:val="Titre3"/>
        <w:ind w:left="360"/>
        <w:jc w:val="both"/>
        <w:rPr>
          <w:sz w:val="24"/>
          <w:szCs w:val="24"/>
          <w:lang w:val="en-GB"/>
        </w:rPr>
      </w:pPr>
      <w:bookmarkStart w:id="35" w:name="_Toc285993094"/>
      <w:bookmarkStart w:id="36" w:name="_Toc297384462"/>
      <w:r w:rsidRPr="008B200D">
        <w:rPr>
          <w:sz w:val="24"/>
          <w:szCs w:val="24"/>
          <w:lang w:val="en-GB"/>
        </w:rPr>
        <w:t>CRASSUS</w:t>
      </w:r>
      <w:r w:rsidRPr="008B200D">
        <w:rPr>
          <w:i/>
          <w:sz w:val="24"/>
          <w:szCs w:val="24"/>
          <w:lang w:val="en-GB"/>
        </w:rPr>
        <w:t xml:space="preserve"> </w:t>
      </w:r>
      <w:r w:rsidRPr="008B200D">
        <w:rPr>
          <w:sz w:val="24"/>
          <w:szCs w:val="24"/>
          <w:lang w:val="en-GB"/>
        </w:rPr>
        <w:t xml:space="preserve">&gt; </w:t>
      </w:r>
      <w:proofErr w:type="spellStart"/>
      <w:r w:rsidRPr="008B200D">
        <w:rPr>
          <w:i/>
          <w:sz w:val="24"/>
          <w:szCs w:val="24"/>
          <w:lang w:val="en-GB"/>
        </w:rPr>
        <w:t>cras</w:t>
      </w:r>
      <w:bookmarkEnd w:id="35"/>
      <w:bookmarkEnd w:id="36"/>
      <w:proofErr w:type="spellEnd"/>
      <w:r w:rsidRPr="008B200D">
        <w:rPr>
          <w:sz w:val="24"/>
          <w:szCs w:val="24"/>
          <w:lang w:val="en-GB"/>
        </w:rPr>
        <w:t xml:space="preserve"> </w:t>
      </w:r>
    </w:p>
    <w:p w14:paraId="7A14CF1C" w14:textId="77777777" w:rsidR="00206725" w:rsidRPr="008B200D" w:rsidRDefault="00206725" w:rsidP="00206725">
      <w:pPr>
        <w:spacing w:line="240" w:lineRule="auto"/>
        <w:ind w:left="360"/>
        <w:jc w:val="both"/>
        <w:rPr>
          <w:rFonts w:ascii="Arial" w:hAnsi="Arial" w:cs="Arial"/>
          <w:sz w:val="24"/>
          <w:szCs w:val="24"/>
          <w:lang w:val="en-GB"/>
        </w:rPr>
      </w:pPr>
      <w:r w:rsidRPr="008B200D">
        <w:rPr>
          <w:rFonts w:ascii="Arial" w:hAnsi="Arial" w:cs="Arial"/>
          <w:sz w:val="24"/>
          <w:szCs w:val="24"/>
          <w:lang w:val="en-GB"/>
        </w:rPr>
        <w:t xml:space="preserve">Nouvelle 99 has two instances of the feminine adjective </w:t>
      </w:r>
      <w:proofErr w:type="spellStart"/>
      <w:r w:rsidRPr="008B200D">
        <w:rPr>
          <w:rFonts w:ascii="Arial" w:hAnsi="Arial" w:cs="Arial"/>
          <w:i/>
          <w:sz w:val="24"/>
          <w:szCs w:val="24"/>
          <w:lang w:val="en-GB"/>
        </w:rPr>
        <w:t>crasse</w:t>
      </w:r>
      <w:proofErr w:type="spellEnd"/>
      <w:r w:rsidRPr="008B200D">
        <w:rPr>
          <w:rFonts w:ascii="Arial" w:hAnsi="Arial" w:cs="Arial"/>
          <w:sz w:val="24"/>
          <w:szCs w:val="24"/>
          <w:lang w:val="en-GB"/>
        </w:rPr>
        <w:t xml:space="preserve"> (pp. 568, 575) where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lang w:val="en-GB"/>
        </w:rPr>
        <w:t>grasse</w:t>
      </w:r>
      <w:proofErr w:type="spellEnd"/>
      <w:r w:rsidRPr="008B200D">
        <w:rPr>
          <w:rFonts w:ascii="Arial" w:hAnsi="Arial" w:cs="Arial"/>
          <w:sz w:val="24"/>
          <w:szCs w:val="24"/>
          <w:lang w:val="en-GB"/>
        </w:rPr>
        <w:t xml:space="preserve">. Louis-Ferdinand </w:t>
      </w:r>
      <w:proofErr w:type="spellStart"/>
      <w:r w:rsidRPr="008B200D">
        <w:rPr>
          <w:rFonts w:ascii="Arial" w:hAnsi="Arial" w:cs="Arial"/>
          <w:sz w:val="24"/>
          <w:szCs w:val="24"/>
          <w:lang w:val="en-GB"/>
        </w:rPr>
        <w:t>Flutre</w:t>
      </w:r>
      <w:proofErr w:type="spellEnd"/>
      <w:r w:rsidRPr="008B200D">
        <w:rPr>
          <w:rFonts w:ascii="Arial" w:hAnsi="Arial" w:cs="Arial"/>
          <w:sz w:val="24"/>
          <w:szCs w:val="24"/>
          <w:lang w:val="en-GB"/>
        </w:rPr>
        <w:t xml:space="preserve"> mentions similar forms in Middle Picard: </w:t>
      </w:r>
      <w:proofErr w:type="spellStart"/>
      <w:r w:rsidRPr="008B200D">
        <w:rPr>
          <w:rFonts w:ascii="Arial" w:hAnsi="Arial" w:cs="Arial"/>
          <w:i/>
          <w:sz w:val="24"/>
          <w:szCs w:val="24"/>
          <w:lang w:val="en-GB"/>
        </w:rPr>
        <w:t>cra</w:t>
      </w:r>
      <w:proofErr w:type="spellEnd"/>
      <w:r w:rsidRPr="008B200D">
        <w:rPr>
          <w:rFonts w:ascii="Arial" w:hAnsi="Arial" w:cs="Arial"/>
          <w:i/>
          <w:sz w:val="24"/>
          <w:szCs w:val="24"/>
          <w:lang w:val="en-GB"/>
        </w:rPr>
        <w:t xml:space="preserve">, </w:t>
      </w:r>
      <w:proofErr w:type="spellStart"/>
      <w:r w:rsidRPr="008B200D">
        <w:rPr>
          <w:rFonts w:ascii="Arial" w:hAnsi="Arial" w:cs="Arial"/>
          <w:i/>
          <w:sz w:val="24"/>
          <w:szCs w:val="24"/>
          <w:lang w:val="en-GB"/>
        </w:rPr>
        <w:t>cras</w:t>
      </w:r>
      <w:proofErr w:type="spellEnd"/>
      <w:r w:rsidRPr="008B200D">
        <w:rPr>
          <w:rFonts w:ascii="Arial" w:hAnsi="Arial" w:cs="Arial"/>
          <w:i/>
          <w:sz w:val="24"/>
          <w:szCs w:val="24"/>
          <w:lang w:val="en-GB"/>
        </w:rPr>
        <w:t xml:space="preserve">, </w:t>
      </w:r>
      <w:proofErr w:type="spellStart"/>
      <w:r w:rsidRPr="008B200D">
        <w:rPr>
          <w:rFonts w:ascii="Arial" w:hAnsi="Arial" w:cs="Arial"/>
          <w:i/>
          <w:sz w:val="24"/>
          <w:szCs w:val="24"/>
          <w:lang w:val="en-GB"/>
        </w:rPr>
        <w:t>cresse</w:t>
      </w:r>
      <w:proofErr w:type="spellEnd"/>
      <w:r w:rsidRPr="008B200D">
        <w:rPr>
          <w:rFonts w:ascii="Arial" w:hAnsi="Arial" w:cs="Arial"/>
          <w:i/>
          <w:sz w:val="24"/>
          <w:szCs w:val="24"/>
          <w:lang w:val="en-GB"/>
        </w:rPr>
        <w:t xml:space="preserve">, </w:t>
      </w:r>
      <w:proofErr w:type="spellStart"/>
      <w:r w:rsidRPr="008B200D">
        <w:rPr>
          <w:rFonts w:ascii="Arial" w:hAnsi="Arial" w:cs="Arial"/>
          <w:i/>
          <w:sz w:val="24"/>
          <w:szCs w:val="24"/>
          <w:lang w:val="en-GB"/>
        </w:rPr>
        <w:t>encresson</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and observes that /</w:t>
      </w:r>
      <w:proofErr w:type="spellStart"/>
      <w:r w:rsidRPr="008B200D">
        <w:rPr>
          <w:rFonts w:ascii="Arial" w:hAnsi="Arial" w:cs="Arial"/>
          <w:sz w:val="24"/>
          <w:szCs w:val="24"/>
          <w:lang w:val="en-GB"/>
        </w:rPr>
        <w:t>kr</w:t>
      </w:r>
      <w:proofErr w:type="spellEnd"/>
      <w:r w:rsidRPr="008B200D">
        <w:rPr>
          <w:rFonts w:ascii="Arial" w:hAnsi="Arial" w:cs="Arial"/>
          <w:sz w:val="24"/>
          <w:szCs w:val="24"/>
          <w:lang w:val="en-GB"/>
        </w:rPr>
        <w:t>/ did not develop into /gr/ as it did in French (probably under the influence of GROSSUS.</w:t>
      </w:r>
      <w:r w:rsidRPr="008B200D">
        <w:rPr>
          <w:rStyle w:val="Appelnotedebasdep"/>
          <w:sz w:val="24"/>
          <w:szCs w:val="24"/>
          <w:lang w:val="en-GB"/>
        </w:rPr>
        <w:footnoteReference w:id="59"/>
      </w:r>
      <w:r w:rsidRPr="008B200D">
        <w:rPr>
          <w:rFonts w:ascii="Arial" w:hAnsi="Arial" w:cs="Arial"/>
          <w:sz w:val="24"/>
          <w:szCs w:val="24"/>
          <w:lang w:val="en-GB"/>
        </w:rPr>
        <w:t xml:space="preserve"> </w:t>
      </w:r>
      <w:r w:rsidRPr="008B200D">
        <w:rPr>
          <w:rFonts w:ascii="Arial" w:hAnsi="Arial" w:cs="Arial"/>
          <w:bCs/>
          <w:sz w:val="24"/>
          <w:szCs w:val="24"/>
          <w:lang w:val="en-GB"/>
        </w:rPr>
        <w:t xml:space="preserve">The </w:t>
      </w:r>
      <w:r w:rsidRPr="008B200D">
        <w:rPr>
          <w:rFonts w:ascii="Arial" w:hAnsi="Arial" w:cs="Arial"/>
          <w:i/>
          <w:sz w:val="24"/>
          <w:szCs w:val="24"/>
          <w:lang w:val="en-GB"/>
        </w:rPr>
        <w:t>FEW</w:t>
      </w:r>
      <w:r w:rsidRPr="008B200D">
        <w:rPr>
          <w:rFonts w:ascii="Arial" w:hAnsi="Arial" w:cs="Arial"/>
          <w:sz w:val="24"/>
          <w:szCs w:val="24"/>
          <w:lang w:val="en-GB"/>
        </w:rPr>
        <w:t xml:space="preserve"> notes that </w:t>
      </w:r>
      <w:proofErr w:type="spellStart"/>
      <w:r w:rsidRPr="008B200D">
        <w:rPr>
          <w:rFonts w:ascii="Arial" w:hAnsi="Arial" w:cs="Arial"/>
          <w:i/>
          <w:sz w:val="24"/>
          <w:szCs w:val="24"/>
          <w:lang w:val="en-GB"/>
        </w:rPr>
        <w:t>cras</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is especially common in Walloon, Picard and Anglo-Norman.</w:t>
      </w:r>
      <w:r w:rsidRPr="008B200D">
        <w:rPr>
          <w:rStyle w:val="Appelnotedebasdep"/>
          <w:sz w:val="24"/>
          <w:szCs w:val="24"/>
          <w:lang w:val="en-GB"/>
        </w:rPr>
        <w:footnoteReference w:id="60"/>
      </w:r>
      <w:r w:rsidRPr="008B200D">
        <w:rPr>
          <w:rFonts w:ascii="Arial" w:hAnsi="Arial" w:cs="Arial"/>
          <w:sz w:val="24"/>
          <w:szCs w:val="24"/>
          <w:lang w:val="en-GB"/>
        </w:rPr>
        <w:t xml:space="preserve"> See also the </w:t>
      </w:r>
      <w:proofErr w:type="spellStart"/>
      <w:r w:rsidRPr="008B200D">
        <w:rPr>
          <w:rFonts w:ascii="Arial" w:hAnsi="Arial" w:cs="Arial"/>
          <w:i/>
          <w:sz w:val="24"/>
          <w:szCs w:val="24"/>
          <w:lang w:val="en-GB"/>
        </w:rPr>
        <w:t>cras</w:t>
      </w:r>
      <w:proofErr w:type="spellEnd"/>
      <w:r w:rsidRPr="008B200D">
        <w:rPr>
          <w:rFonts w:ascii="Arial" w:hAnsi="Arial" w:cs="Arial"/>
          <w:sz w:val="24"/>
          <w:szCs w:val="24"/>
          <w:lang w:val="en-GB"/>
        </w:rPr>
        <w:t xml:space="preserve"> and </w:t>
      </w:r>
      <w:proofErr w:type="spellStart"/>
      <w:r w:rsidRPr="008B200D">
        <w:rPr>
          <w:rFonts w:ascii="Arial" w:hAnsi="Arial" w:cs="Arial"/>
          <w:i/>
          <w:sz w:val="24"/>
          <w:szCs w:val="24"/>
          <w:lang w:val="en-GB"/>
        </w:rPr>
        <w:t>cra</w:t>
      </w:r>
      <w:proofErr w:type="spellEnd"/>
      <w:r w:rsidRPr="008B200D">
        <w:rPr>
          <w:rFonts w:ascii="Arial" w:hAnsi="Arial" w:cs="Arial"/>
          <w:sz w:val="24"/>
          <w:szCs w:val="24"/>
          <w:lang w:val="en-GB"/>
        </w:rPr>
        <w:t xml:space="preserve"> entries by René </w:t>
      </w:r>
      <w:proofErr w:type="spellStart"/>
      <w:r w:rsidRPr="008B200D">
        <w:rPr>
          <w:rFonts w:ascii="Arial" w:hAnsi="Arial" w:cs="Arial"/>
          <w:sz w:val="24"/>
          <w:szCs w:val="24"/>
          <w:lang w:val="en-GB"/>
        </w:rPr>
        <w:t>Debrie</w:t>
      </w:r>
      <w:proofErr w:type="spellEnd"/>
      <w:r w:rsidRPr="008B200D">
        <w:rPr>
          <w:rFonts w:ascii="Arial" w:hAnsi="Arial" w:cs="Arial"/>
          <w:sz w:val="24"/>
          <w:szCs w:val="24"/>
          <w:lang w:val="en-GB"/>
        </w:rPr>
        <w:t>.</w:t>
      </w:r>
      <w:r w:rsidRPr="008B200D">
        <w:rPr>
          <w:rStyle w:val="Appelnotedebasdep"/>
          <w:sz w:val="24"/>
          <w:szCs w:val="24"/>
          <w:lang w:val="en-GB"/>
        </w:rPr>
        <w:footnoteReference w:id="61"/>
      </w:r>
      <w:r w:rsidRPr="008B200D">
        <w:rPr>
          <w:rFonts w:ascii="Arial" w:hAnsi="Arial" w:cs="Arial"/>
          <w:sz w:val="24"/>
          <w:szCs w:val="24"/>
          <w:lang w:val="en-GB"/>
        </w:rPr>
        <w:t xml:space="preserve"> </w:t>
      </w:r>
    </w:p>
    <w:p w14:paraId="0B5A4E13" w14:textId="77777777" w:rsidR="00206725" w:rsidRPr="008B200D" w:rsidRDefault="00206725" w:rsidP="00206725">
      <w:pPr>
        <w:spacing w:line="240" w:lineRule="auto"/>
        <w:ind w:left="360"/>
        <w:jc w:val="both"/>
        <w:rPr>
          <w:rFonts w:ascii="Arial" w:hAnsi="Arial" w:cs="Arial"/>
          <w:b/>
          <w:i/>
          <w:sz w:val="24"/>
          <w:szCs w:val="24"/>
          <w:lang w:val="en-GB"/>
        </w:rPr>
      </w:pPr>
    </w:p>
    <w:p w14:paraId="2271EDC5" w14:textId="77777777" w:rsidR="00206725" w:rsidRPr="008B200D" w:rsidRDefault="00206725" w:rsidP="00206725">
      <w:pPr>
        <w:pStyle w:val="Titre3"/>
        <w:ind w:left="360"/>
        <w:jc w:val="both"/>
        <w:rPr>
          <w:i/>
          <w:sz w:val="24"/>
          <w:szCs w:val="24"/>
          <w:lang w:val="en-GB"/>
        </w:rPr>
      </w:pPr>
      <w:bookmarkStart w:id="40" w:name="_Toc285993095"/>
      <w:bookmarkStart w:id="41" w:name="_Toc297384463"/>
      <w:r w:rsidRPr="008B200D">
        <w:rPr>
          <w:i/>
          <w:sz w:val="24"/>
          <w:szCs w:val="24"/>
          <w:lang w:val="en-GB"/>
        </w:rPr>
        <w:t xml:space="preserve">-ng- </w:t>
      </w:r>
      <w:r w:rsidRPr="008B200D">
        <w:rPr>
          <w:sz w:val="24"/>
          <w:szCs w:val="24"/>
          <w:lang w:val="en-GB"/>
        </w:rPr>
        <w:t>vs.</w:t>
      </w:r>
      <w:r w:rsidRPr="008B200D">
        <w:rPr>
          <w:i/>
          <w:sz w:val="24"/>
          <w:szCs w:val="24"/>
          <w:lang w:val="en-GB"/>
        </w:rPr>
        <w:t xml:space="preserve"> -</w:t>
      </w:r>
      <w:proofErr w:type="spellStart"/>
      <w:r w:rsidRPr="008B200D">
        <w:rPr>
          <w:i/>
          <w:sz w:val="24"/>
          <w:szCs w:val="24"/>
          <w:lang w:val="en-GB"/>
        </w:rPr>
        <w:t>gn</w:t>
      </w:r>
      <w:proofErr w:type="spellEnd"/>
      <w:r w:rsidRPr="008B200D">
        <w:rPr>
          <w:i/>
          <w:sz w:val="24"/>
          <w:szCs w:val="24"/>
          <w:lang w:val="en-GB"/>
        </w:rPr>
        <w:t xml:space="preserve">- </w:t>
      </w:r>
      <w:bookmarkEnd w:id="40"/>
      <w:bookmarkEnd w:id="41"/>
    </w:p>
    <w:p w14:paraId="07BB6142" w14:textId="77777777" w:rsidR="00206725" w:rsidRPr="008B200D" w:rsidRDefault="00206725" w:rsidP="00206725">
      <w:pPr>
        <w:spacing w:line="240" w:lineRule="auto"/>
        <w:ind w:left="360"/>
        <w:jc w:val="both"/>
        <w:rPr>
          <w:rFonts w:ascii="Arial" w:hAnsi="Arial" w:cs="Arial"/>
          <w:sz w:val="24"/>
          <w:szCs w:val="24"/>
          <w:lang w:val="en-GB"/>
        </w:rPr>
      </w:pPr>
      <w:r w:rsidRPr="008B200D">
        <w:rPr>
          <w:rFonts w:ascii="Arial" w:hAnsi="Arial" w:cs="Arial"/>
          <w:sz w:val="24"/>
          <w:szCs w:val="24"/>
          <w:lang w:val="en-GB"/>
        </w:rPr>
        <w:t xml:space="preserve">Charles-Théodore </w:t>
      </w:r>
      <w:proofErr w:type="spellStart"/>
      <w:r w:rsidRPr="008B200D">
        <w:rPr>
          <w:rFonts w:ascii="Arial" w:hAnsi="Arial" w:cs="Arial"/>
          <w:sz w:val="24"/>
          <w:szCs w:val="24"/>
          <w:lang w:val="en-GB"/>
        </w:rPr>
        <w:t>Gossen</w:t>
      </w:r>
      <w:proofErr w:type="spellEnd"/>
      <w:r w:rsidRPr="008B200D">
        <w:rPr>
          <w:rFonts w:ascii="Arial" w:hAnsi="Arial" w:cs="Arial"/>
          <w:sz w:val="24"/>
          <w:szCs w:val="24"/>
          <w:lang w:val="en-GB"/>
        </w:rPr>
        <w:t xml:space="preserve"> observes that, in the Picard </w:t>
      </w:r>
      <w:r w:rsidRPr="008B200D">
        <w:rPr>
          <w:rFonts w:ascii="Arial" w:hAnsi="Arial" w:cs="Arial"/>
          <w:i/>
          <w:sz w:val="24"/>
          <w:szCs w:val="24"/>
          <w:lang w:val="en-GB"/>
        </w:rPr>
        <w:t>scripta</w:t>
      </w:r>
      <w:r w:rsidRPr="008B200D">
        <w:rPr>
          <w:rFonts w:ascii="Arial" w:hAnsi="Arial" w:cs="Arial"/>
          <w:sz w:val="24"/>
          <w:szCs w:val="24"/>
          <w:lang w:val="en-GB"/>
        </w:rPr>
        <w:t xml:space="preserve">, /ɲ/ could be rendered by </w:t>
      </w:r>
      <w:bookmarkStart w:id="42" w:name="_Hlk27646270"/>
      <w:r w:rsidRPr="008B200D">
        <w:rPr>
          <w:rFonts w:ascii="Arial" w:hAnsi="Arial" w:cs="Arial"/>
          <w:i/>
          <w:sz w:val="24"/>
          <w:szCs w:val="24"/>
          <w:lang w:val="en-GB"/>
        </w:rPr>
        <w:t>(</w:t>
      </w:r>
      <w:proofErr w:type="spellStart"/>
      <w:r w:rsidRPr="008B200D">
        <w:rPr>
          <w:rFonts w:ascii="Arial" w:hAnsi="Arial" w:cs="Arial"/>
          <w:i/>
          <w:sz w:val="24"/>
          <w:szCs w:val="24"/>
          <w:lang w:val="en-GB"/>
        </w:rPr>
        <w:t>i</w:t>
      </w:r>
      <w:proofErr w:type="spellEnd"/>
      <w:r w:rsidRPr="008B200D">
        <w:rPr>
          <w:rFonts w:ascii="Arial" w:hAnsi="Arial" w:cs="Arial"/>
          <w:i/>
          <w:sz w:val="24"/>
          <w:szCs w:val="24"/>
          <w:lang w:val="en-GB"/>
        </w:rPr>
        <w:t>)ng, (</w:t>
      </w:r>
      <w:proofErr w:type="spellStart"/>
      <w:r w:rsidRPr="008B200D">
        <w:rPr>
          <w:rFonts w:ascii="Arial" w:hAnsi="Arial" w:cs="Arial"/>
          <w:i/>
          <w:sz w:val="24"/>
          <w:szCs w:val="24"/>
          <w:lang w:val="en-GB"/>
        </w:rPr>
        <w:t>i</w:t>
      </w:r>
      <w:proofErr w:type="spellEnd"/>
      <w:r w:rsidRPr="008B200D">
        <w:rPr>
          <w:rFonts w:ascii="Arial" w:hAnsi="Arial" w:cs="Arial"/>
          <w:i/>
          <w:sz w:val="24"/>
          <w:szCs w:val="24"/>
          <w:lang w:val="en-GB"/>
        </w:rPr>
        <w:t>)</w:t>
      </w:r>
      <w:proofErr w:type="spellStart"/>
      <w:r w:rsidRPr="008B200D">
        <w:rPr>
          <w:rFonts w:ascii="Arial" w:hAnsi="Arial" w:cs="Arial"/>
          <w:i/>
          <w:sz w:val="24"/>
          <w:szCs w:val="24"/>
          <w:lang w:val="en-GB"/>
        </w:rPr>
        <w:t>gn</w:t>
      </w:r>
      <w:proofErr w:type="spellEnd"/>
      <w:r w:rsidRPr="008B200D">
        <w:rPr>
          <w:rFonts w:ascii="Arial" w:hAnsi="Arial" w:cs="Arial"/>
          <w:i/>
          <w:sz w:val="24"/>
          <w:szCs w:val="24"/>
          <w:lang w:val="en-GB"/>
        </w:rPr>
        <w:t>(</w:t>
      </w:r>
      <w:proofErr w:type="spellStart"/>
      <w:r w:rsidRPr="008B200D">
        <w:rPr>
          <w:rFonts w:ascii="Arial" w:hAnsi="Arial" w:cs="Arial"/>
          <w:i/>
          <w:sz w:val="24"/>
          <w:szCs w:val="24"/>
          <w:lang w:val="en-GB"/>
        </w:rPr>
        <w:t>i</w:t>
      </w:r>
      <w:proofErr w:type="spellEnd"/>
      <w:r w:rsidRPr="008B200D">
        <w:rPr>
          <w:rFonts w:ascii="Arial" w:hAnsi="Arial" w:cs="Arial"/>
          <w:i/>
          <w:sz w:val="24"/>
          <w:szCs w:val="24"/>
          <w:lang w:val="en-GB"/>
        </w:rPr>
        <w:t>), (</w:t>
      </w:r>
      <w:proofErr w:type="spellStart"/>
      <w:r w:rsidRPr="008B200D">
        <w:rPr>
          <w:rFonts w:ascii="Arial" w:hAnsi="Arial" w:cs="Arial"/>
          <w:i/>
          <w:sz w:val="24"/>
          <w:szCs w:val="24"/>
          <w:lang w:val="en-GB"/>
        </w:rPr>
        <w:t>i</w:t>
      </w:r>
      <w:proofErr w:type="spellEnd"/>
      <w:r w:rsidRPr="008B200D">
        <w:rPr>
          <w:rFonts w:ascii="Arial" w:hAnsi="Arial" w:cs="Arial"/>
          <w:i/>
          <w:sz w:val="24"/>
          <w:szCs w:val="24"/>
          <w:lang w:val="en-GB"/>
        </w:rPr>
        <w:t>)</w:t>
      </w:r>
      <w:proofErr w:type="spellStart"/>
      <w:r w:rsidRPr="008B200D">
        <w:rPr>
          <w:rFonts w:ascii="Arial" w:hAnsi="Arial" w:cs="Arial"/>
          <w:i/>
          <w:sz w:val="24"/>
          <w:szCs w:val="24"/>
          <w:lang w:val="en-GB"/>
        </w:rPr>
        <w:t>ngn</w:t>
      </w:r>
      <w:proofErr w:type="spellEnd"/>
      <w:r w:rsidRPr="008B200D">
        <w:rPr>
          <w:rFonts w:ascii="Arial" w:hAnsi="Arial" w:cs="Arial"/>
          <w:i/>
          <w:sz w:val="24"/>
          <w:szCs w:val="24"/>
          <w:lang w:val="en-GB"/>
        </w:rPr>
        <w:t>(</w:t>
      </w:r>
      <w:proofErr w:type="spellStart"/>
      <w:r w:rsidRPr="008B200D">
        <w:rPr>
          <w:rFonts w:ascii="Arial" w:hAnsi="Arial" w:cs="Arial"/>
          <w:i/>
          <w:sz w:val="24"/>
          <w:szCs w:val="24"/>
          <w:lang w:val="en-GB"/>
        </w:rPr>
        <w:t>i</w:t>
      </w:r>
      <w:proofErr w:type="spellEnd"/>
      <w:r w:rsidRPr="008B200D">
        <w:rPr>
          <w:rFonts w:ascii="Arial" w:hAnsi="Arial" w:cs="Arial"/>
          <w:i/>
          <w:sz w:val="24"/>
          <w:szCs w:val="24"/>
          <w:lang w:val="en-GB"/>
        </w:rPr>
        <w:t>)</w:t>
      </w:r>
      <w:r w:rsidRPr="008B200D">
        <w:rPr>
          <w:rFonts w:ascii="Arial" w:hAnsi="Arial" w:cs="Arial"/>
          <w:sz w:val="24"/>
          <w:szCs w:val="24"/>
          <w:lang w:val="en-GB"/>
        </w:rPr>
        <w:t>.</w:t>
      </w:r>
      <w:r w:rsidRPr="008B200D">
        <w:rPr>
          <w:rStyle w:val="Appelnotedebasdep"/>
          <w:sz w:val="24"/>
          <w:szCs w:val="24"/>
          <w:lang w:val="en-GB"/>
        </w:rPr>
        <w:footnoteReference w:id="62"/>
      </w:r>
      <w:r w:rsidRPr="008B200D">
        <w:rPr>
          <w:rFonts w:ascii="Arial" w:hAnsi="Arial" w:cs="Arial"/>
          <w:sz w:val="24"/>
          <w:szCs w:val="24"/>
          <w:lang w:val="en-GB"/>
        </w:rPr>
        <w:t xml:space="preserve"> </w:t>
      </w:r>
      <w:bookmarkEnd w:id="42"/>
      <w:r w:rsidRPr="008B200D">
        <w:rPr>
          <w:rFonts w:ascii="Arial" w:hAnsi="Arial" w:cs="Arial"/>
          <w:sz w:val="24"/>
          <w:szCs w:val="24"/>
          <w:lang w:val="en-GB"/>
        </w:rPr>
        <w:t xml:space="preserve">The MS contains evidence of such variation in derivatives of LONGE, with eleven occurrences of </w:t>
      </w:r>
      <w:r w:rsidRPr="008B200D">
        <w:rPr>
          <w:rFonts w:ascii="Arial" w:hAnsi="Arial" w:cs="Arial"/>
          <w:i/>
          <w:sz w:val="24"/>
          <w:szCs w:val="24"/>
          <w:lang w:val="en-GB"/>
        </w:rPr>
        <w:t>e(s)</w:t>
      </w:r>
      <w:proofErr w:type="spellStart"/>
      <w:r w:rsidRPr="008B200D">
        <w:rPr>
          <w:rFonts w:ascii="Arial" w:hAnsi="Arial" w:cs="Arial"/>
          <w:i/>
          <w:sz w:val="24"/>
          <w:szCs w:val="24"/>
          <w:lang w:val="en-GB"/>
        </w:rPr>
        <w:t>loign</w:t>
      </w:r>
      <w:proofErr w:type="spellEnd"/>
      <w:r w:rsidRPr="008B200D">
        <w:rPr>
          <w:rFonts w:ascii="Arial" w:hAnsi="Arial" w:cs="Arial"/>
          <w:i/>
          <w:sz w:val="24"/>
          <w:szCs w:val="24"/>
          <w:lang w:val="en-GB"/>
        </w:rPr>
        <w:t>-</w:t>
      </w:r>
      <w:r w:rsidRPr="008B200D">
        <w:rPr>
          <w:rFonts w:ascii="Arial" w:hAnsi="Arial" w:cs="Arial"/>
          <w:sz w:val="24"/>
          <w:szCs w:val="24"/>
          <w:lang w:val="en-GB"/>
        </w:rPr>
        <w:t xml:space="preserve"> alongside two of </w:t>
      </w:r>
      <w:r w:rsidRPr="008B200D">
        <w:rPr>
          <w:rFonts w:ascii="Arial" w:hAnsi="Arial" w:cs="Arial"/>
          <w:i/>
          <w:sz w:val="24"/>
          <w:szCs w:val="24"/>
          <w:lang w:val="en-GB"/>
        </w:rPr>
        <w:t>(d)</w:t>
      </w:r>
      <w:proofErr w:type="spellStart"/>
      <w:r w:rsidRPr="008B200D">
        <w:rPr>
          <w:rFonts w:ascii="Arial" w:hAnsi="Arial" w:cs="Arial"/>
          <w:i/>
          <w:sz w:val="24"/>
          <w:szCs w:val="24"/>
          <w:lang w:val="en-GB"/>
        </w:rPr>
        <w:t>eslonger</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(Nouvelle 26, p. 170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lang w:val="en-GB"/>
        </w:rPr>
        <w:t>eslongier</w:t>
      </w:r>
      <w:proofErr w:type="spellEnd"/>
      <w:r w:rsidRPr="008B200D">
        <w:rPr>
          <w:rFonts w:ascii="Arial" w:hAnsi="Arial" w:cs="Arial"/>
          <w:sz w:val="24"/>
          <w:szCs w:val="24"/>
          <w:lang w:val="en-GB"/>
        </w:rPr>
        <w:t xml:space="preserve">; Nouvelle 76, p. 456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lang w:val="en-GB"/>
        </w:rPr>
        <w:t>d’eslongner</w:t>
      </w:r>
      <w:proofErr w:type="spellEnd"/>
      <w:r w:rsidRPr="008B200D">
        <w:rPr>
          <w:rFonts w:ascii="Arial" w:hAnsi="Arial" w:cs="Arial"/>
          <w:sz w:val="24"/>
          <w:szCs w:val="24"/>
          <w:lang w:val="en-GB"/>
        </w:rPr>
        <w:t xml:space="preserve">). </w:t>
      </w:r>
    </w:p>
    <w:p w14:paraId="3A8EC76A" w14:textId="77777777" w:rsidR="00206725" w:rsidRPr="008B200D" w:rsidRDefault="00206725" w:rsidP="00206725">
      <w:pPr>
        <w:spacing w:line="240" w:lineRule="auto"/>
        <w:ind w:left="360"/>
        <w:jc w:val="both"/>
        <w:rPr>
          <w:rFonts w:ascii="Arial" w:hAnsi="Arial" w:cs="Arial"/>
          <w:sz w:val="24"/>
          <w:szCs w:val="24"/>
          <w:lang w:val="en-GB"/>
        </w:rPr>
      </w:pPr>
    </w:p>
    <w:p w14:paraId="12850E51" w14:textId="77777777" w:rsidR="00206725" w:rsidRPr="008B200D" w:rsidRDefault="00206725" w:rsidP="00206725">
      <w:pPr>
        <w:pStyle w:val="Titre3"/>
        <w:ind w:left="360"/>
        <w:jc w:val="both"/>
        <w:rPr>
          <w:i/>
          <w:sz w:val="24"/>
          <w:szCs w:val="24"/>
          <w:lang w:val="en-GB"/>
        </w:rPr>
      </w:pPr>
      <w:bookmarkStart w:id="43" w:name="_Toc285993096"/>
      <w:bookmarkStart w:id="44" w:name="_Toc297384464"/>
      <w:r w:rsidRPr="008B200D">
        <w:rPr>
          <w:i/>
          <w:sz w:val="24"/>
          <w:szCs w:val="24"/>
          <w:lang w:val="en-GB"/>
        </w:rPr>
        <w:t>-</w:t>
      </w:r>
      <w:proofErr w:type="spellStart"/>
      <w:r w:rsidRPr="008B200D">
        <w:rPr>
          <w:i/>
          <w:sz w:val="24"/>
          <w:szCs w:val="24"/>
          <w:lang w:val="en-GB"/>
        </w:rPr>
        <w:t>gh</w:t>
      </w:r>
      <w:proofErr w:type="spellEnd"/>
      <w:r w:rsidRPr="008B200D">
        <w:rPr>
          <w:i/>
          <w:sz w:val="24"/>
          <w:szCs w:val="24"/>
          <w:lang w:val="en-GB"/>
        </w:rPr>
        <w:t xml:space="preserve">- / -h- </w:t>
      </w:r>
      <w:r w:rsidRPr="008B200D">
        <w:rPr>
          <w:sz w:val="24"/>
          <w:szCs w:val="24"/>
          <w:lang w:val="en-GB"/>
        </w:rPr>
        <w:t>vs.</w:t>
      </w:r>
      <w:r w:rsidRPr="008B200D">
        <w:rPr>
          <w:i/>
          <w:sz w:val="24"/>
          <w:szCs w:val="24"/>
          <w:lang w:val="en-GB"/>
        </w:rPr>
        <w:t xml:space="preserve"> -g- </w:t>
      </w:r>
      <w:bookmarkEnd w:id="43"/>
      <w:bookmarkEnd w:id="44"/>
    </w:p>
    <w:p w14:paraId="158306FB" w14:textId="3CBF04D9" w:rsidR="00206725" w:rsidRPr="008B200D" w:rsidRDefault="00206725" w:rsidP="00206725">
      <w:pPr>
        <w:tabs>
          <w:tab w:val="left" w:pos="1260"/>
        </w:tabs>
        <w:spacing w:line="240" w:lineRule="auto"/>
        <w:ind w:left="360"/>
        <w:jc w:val="both"/>
        <w:rPr>
          <w:rFonts w:ascii="Arial" w:hAnsi="Arial" w:cs="Arial"/>
          <w:sz w:val="24"/>
          <w:szCs w:val="24"/>
          <w:lang w:val="en-GB"/>
        </w:rPr>
      </w:pPr>
      <w:r w:rsidRPr="008B200D">
        <w:rPr>
          <w:rFonts w:ascii="Arial" w:hAnsi="Arial" w:cs="Arial"/>
          <w:sz w:val="24"/>
          <w:szCs w:val="24"/>
          <w:lang w:val="en-GB"/>
        </w:rPr>
        <w:t xml:space="preserve">The </w:t>
      </w:r>
      <w:r w:rsidRPr="008B200D">
        <w:rPr>
          <w:rFonts w:ascii="Arial" w:hAnsi="Arial" w:cs="Arial"/>
          <w:i/>
          <w:sz w:val="24"/>
          <w:szCs w:val="24"/>
          <w:lang w:val="en-GB"/>
        </w:rPr>
        <w:t xml:space="preserve">Cent Nouvelles </w:t>
      </w:r>
      <w:proofErr w:type="spellStart"/>
      <w:r w:rsidRPr="008B200D">
        <w:rPr>
          <w:rFonts w:ascii="Arial" w:hAnsi="Arial" w:cs="Arial"/>
          <w:i/>
          <w:sz w:val="24"/>
          <w:szCs w:val="24"/>
          <w:lang w:val="en-GB"/>
        </w:rPr>
        <w:t>Nouvelles</w:t>
      </w:r>
      <w:proofErr w:type="spellEnd"/>
      <w:r w:rsidRPr="008B200D">
        <w:rPr>
          <w:rFonts w:ascii="Arial" w:hAnsi="Arial" w:cs="Arial"/>
          <w:sz w:val="24"/>
          <w:szCs w:val="24"/>
          <w:lang w:val="en-GB"/>
        </w:rPr>
        <w:t xml:space="preserve"> appear to contain the earliest attestation of </w:t>
      </w:r>
      <w:proofErr w:type="spellStart"/>
      <w:r w:rsidRPr="008B200D">
        <w:rPr>
          <w:rFonts w:ascii="Arial" w:hAnsi="Arial" w:cs="Arial"/>
          <w:i/>
          <w:sz w:val="24"/>
          <w:szCs w:val="24"/>
          <w:lang w:val="en-GB"/>
        </w:rPr>
        <w:t>goguette</w:t>
      </w:r>
      <w:proofErr w:type="spellEnd"/>
      <w:r w:rsidRPr="008B200D">
        <w:rPr>
          <w:rFonts w:ascii="Arial" w:hAnsi="Arial" w:cs="Arial"/>
          <w:sz w:val="24"/>
          <w:szCs w:val="24"/>
          <w:lang w:val="en-GB"/>
        </w:rPr>
        <w:t xml:space="preserve">, created from Old French </w:t>
      </w:r>
      <w:proofErr w:type="spellStart"/>
      <w:r w:rsidRPr="008B200D">
        <w:rPr>
          <w:rFonts w:ascii="Arial" w:hAnsi="Arial" w:cs="Arial"/>
          <w:i/>
          <w:sz w:val="24"/>
          <w:szCs w:val="24"/>
          <w:lang w:val="en-GB"/>
        </w:rPr>
        <w:t>gogue</w:t>
      </w:r>
      <w:proofErr w:type="spellEnd"/>
      <w:r w:rsidRPr="008B200D">
        <w:rPr>
          <w:rFonts w:ascii="Arial" w:hAnsi="Arial" w:cs="Arial"/>
          <w:sz w:val="24"/>
          <w:szCs w:val="24"/>
          <w:lang w:val="en-GB"/>
        </w:rPr>
        <w:t>, ‘joke, jape’</w:t>
      </w:r>
      <w:r w:rsidRPr="008B200D">
        <w:rPr>
          <w:rFonts w:ascii="Arial" w:hAnsi="Arial" w:cs="Arial"/>
          <w:i/>
          <w:sz w:val="24"/>
          <w:szCs w:val="24"/>
          <w:lang w:val="en-GB"/>
        </w:rPr>
        <w:t xml:space="preserve"> </w:t>
      </w:r>
      <w:r w:rsidRPr="008B200D">
        <w:rPr>
          <w:rFonts w:ascii="Arial" w:hAnsi="Arial" w:cs="Arial"/>
          <w:sz w:val="24"/>
          <w:szCs w:val="24"/>
          <w:lang w:val="en-GB"/>
        </w:rPr>
        <w:t>(also attested in Nouvelle 29, p. 199):</w:t>
      </w:r>
      <w:r w:rsidRPr="008B200D">
        <w:rPr>
          <w:rStyle w:val="Appelnotedebasdep"/>
          <w:sz w:val="24"/>
          <w:szCs w:val="24"/>
        </w:rPr>
        <w:footnoteReference w:id="63"/>
      </w:r>
      <w:r w:rsidRPr="008B200D">
        <w:rPr>
          <w:rFonts w:ascii="Arial" w:hAnsi="Arial" w:cs="Arial"/>
          <w:sz w:val="24"/>
          <w:szCs w:val="24"/>
          <w:lang w:val="en-GB"/>
        </w:rPr>
        <w:t xml:space="preserve"> </w:t>
      </w:r>
      <w:proofErr w:type="spellStart"/>
      <w:r w:rsidRPr="008B200D">
        <w:rPr>
          <w:rFonts w:ascii="Arial" w:hAnsi="Arial" w:cs="Arial"/>
          <w:i/>
          <w:sz w:val="24"/>
          <w:szCs w:val="24"/>
          <w:lang w:val="en-GB"/>
        </w:rPr>
        <w:t>gogettes</w:t>
      </w:r>
      <w:proofErr w:type="spellEnd"/>
      <w:r w:rsidRPr="008B200D">
        <w:rPr>
          <w:rFonts w:ascii="Arial" w:hAnsi="Arial" w:cs="Arial"/>
          <w:sz w:val="24"/>
          <w:szCs w:val="24"/>
          <w:lang w:val="en-GB"/>
        </w:rPr>
        <w:t xml:space="preserve"> (Nouvelle 16, p. 110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r w:rsidRPr="008B200D">
        <w:rPr>
          <w:rFonts w:ascii="Arial" w:hAnsi="Arial" w:cs="Arial"/>
          <w:i/>
          <w:sz w:val="24"/>
          <w:szCs w:val="24"/>
          <w:lang w:val="en-GB"/>
        </w:rPr>
        <w:t xml:space="preserve">bonne </w:t>
      </w:r>
      <w:proofErr w:type="spellStart"/>
      <w:r w:rsidRPr="008B200D">
        <w:rPr>
          <w:rFonts w:ascii="Arial" w:hAnsi="Arial" w:cs="Arial"/>
          <w:i/>
          <w:sz w:val="24"/>
          <w:szCs w:val="24"/>
          <w:lang w:val="en-GB"/>
        </w:rPr>
        <w:t>chiere</w:t>
      </w:r>
      <w:proofErr w:type="spellEnd"/>
      <w:r w:rsidRPr="008B200D">
        <w:rPr>
          <w:rFonts w:ascii="Arial" w:hAnsi="Arial" w:cs="Arial"/>
          <w:sz w:val="24"/>
          <w:szCs w:val="24"/>
          <w:lang w:val="en-GB"/>
        </w:rPr>
        <w:t xml:space="preserve">) ; </w:t>
      </w:r>
      <w:proofErr w:type="spellStart"/>
      <w:r w:rsidRPr="008B200D">
        <w:rPr>
          <w:rFonts w:ascii="Arial" w:hAnsi="Arial" w:cs="Arial"/>
          <w:i/>
          <w:sz w:val="24"/>
          <w:szCs w:val="24"/>
          <w:lang w:val="en-GB"/>
        </w:rPr>
        <w:t>gohettes</w:t>
      </w:r>
      <w:proofErr w:type="spellEnd"/>
      <w:r w:rsidRPr="008B200D">
        <w:rPr>
          <w:rFonts w:ascii="Arial" w:hAnsi="Arial" w:cs="Arial"/>
          <w:sz w:val="24"/>
          <w:szCs w:val="24"/>
          <w:lang w:val="en-GB"/>
        </w:rPr>
        <w:t xml:space="preserve"> (Nouvelle 48, p. 317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lang w:val="en-GB"/>
        </w:rPr>
        <w:t>goguettes</w:t>
      </w:r>
      <w:proofErr w:type="spellEnd"/>
      <w:r w:rsidRPr="008B200D">
        <w:rPr>
          <w:rFonts w:ascii="Arial" w:hAnsi="Arial" w:cs="Arial"/>
          <w:sz w:val="24"/>
          <w:szCs w:val="24"/>
          <w:lang w:val="en-GB"/>
        </w:rPr>
        <w:t xml:space="preserve">) ; </w:t>
      </w:r>
      <w:proofErr w:type="spellStart"/>
      <w:r w:rsidRPr="008B200D">
        <w:rPr>
          <w:rFonts w:ascii="Arial" w:hAnsi="Arial" w:cs="Arial"/>
          <w:i/>
          <w:sz w:val="24"/>
          <w:szCs w:val="24"/>
          <w:lang w:val="en-GB"/>
        </w:rPr>
        <w:t>goghettes</w:t>
      </w:r>
      <w:proofErr w:type="spellEnd"/>
      <w:r w:rsidRPr="008B200D">
        <w:rPr>
          <w:rFonts w:ascii="Arial" w:hAnsi="Arial" w:cs="Arial"/>
          <w:sz w:val="24"/>
          <w:szCs w:val="24"/>
          <w:lang w:val="en-GB"/>
        </w:rPr>
        <w:t xml:space="preserve"> (Nouvelle 93, p. 528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lang w:val="en-GB"/>
        </w:rPr>
        <w:t>goguettes</w:t>
      </w:r>
      <w:proofErr w:type="spellEnd"/>
      <w:r w:rsidRPr="008B200D">
        <w:rPr>
          <w:rFonts w:ascii="Arial" w:hAnsi="Arial" w:cs="Arial"/>
          <w:sz w:val="24"/>
          <w:szCs w:val="24"/>
          <w:lang w:val="en-GB"/>
        </w:rPr>
        <w:t xml:space="preserve">). The digraph </w:t>
      </w:r>
      <w:r w:rsidRPr="008B200D">
        <w:rPr>
          <w:rFonts w:ascii="Arial" w:hAnsi="Arial" w:cs="Arial"/>
          <w:i/>
          <w:sz w:val="24"/>
          <w:szCs w:val="24"/>
          <w:lang w:val="en-GB"/>
        </w:rPr>
        <w:t>–</w:t>
      </w:r>
      <w:proofErr w:type="spellStart"/>
      <w:r w:rsidRPr="008B200D">
        <w:rPr>
          <w:rFonts w:ascii="Arial" w:hAnsi="Arial" w:cs="Arial"/>
          <w:i/>
          <w:sz w:val="24"/>
          <w:szCs w:val="24"/>
          <w:lang w:val="en-GB"/>
        </w:rPr>
        <w:t>gh</w:t>
      </w:r>
      <w:proofErr w:type="spellEnd"/>
      <w:r w:rsidRPr="008B200D">
        <w:rPr>
          <w:rFonts w:ascii="Arial" w:hAnsi="Arial" w:cs="Arial"/>
          <w:i/>
          <w:sz w:val="24"/>
          <w:szCs w:val="24"/>
          <w:lang w:val="en-GB"/>
        </w:rPr>
        <w:t>-</w:t>
      </w:r>
      <w:r w:rsidRPr="008B200D">
        <w:rPr>
          <w:rFonts w:ascii="Arial" w:hAnsi="Arial" w:cs="Arial"/>
          <w:sz w:val="24"/>
          <w:szCs w:val="24"/>
          <w:lang w:val="en-GB"/>
        </w:rPr>
        <w:t xml:space="preserve">, which one can also observe in </w:t>
      </w:r>
      <w:proofErr w:type="spellStart"/>
      <w:r w:rsidRPr="008B200D">
        <w:rPr>
          <w:rFonts w:ascii="Arial" w:hAnsi="Arial" w:cs="Arial"/>
          <w:i/>
          <w:sz w:val="24"/>
          <w:szCs w:val="24"/>
          <w:lang w:val="en-GB"/>
        </w:rPr>
        <w:t>Stevelinghes</w:t>
      </w:r>
      <w:proofErr w:type="spellEnd"/>
      <w:r w:rsidRPr="008B200D">
        <w:rPr>
          <w:rFonts w:ascii="Arial" w:hAnsi="Arial" w:cs="Arial"/>
          <w:sz w:val="24"/>
          <w:szCs w:val="24"/>
          <w:lang w:val="en-GB"/>
        </w:rPr>
        <w:t xml:space="preserve"> (p. 60, 64) and </w:t>
      </w:r>
      <w:proofErr w:type="spellStart"/>
      <w:r w:rsidRPr="008B200D">
        <w:rPr>
          <w:rFonts w:ascii="Arial" w:hAnsi="Arial" w:cs="Arial"/>
          <w:i/>
          <w:sz w:val="24"/>
          <w:szCs w:val="24"/>
          <w:lang w:val="en-GB"/>
        </w:rPr>
        <w:t>Gravelinghes</w:t>
      </w:r>
      <w:proofErr w:type="spellEnd"/>
      <w:r w:rsidRPr="008B200D">
        <w:rPr>
          <w:rFonts w:ascii="Arial" w:hAnsi="Arial" w:cs="Arial"/>
          <w:sz w:val="24"/>
          <w:szCs w:val="24"/>
          <w:lang w:val="en-GB"/>
        </w:rPr>
        <w:t xml:space="preserve"> (p. 385 – substitute folio) was especially common in the ‘northern region’ according to Mildred Pope.</w:t>
      </w:r>
      <w:r w:rsidRPr="008B200D">
        <w:rPr>
          <w:rStyle w:val="Appelnotedebasdep"/>
          <w:sz w:val="24"/>
          <w:szCs w:val="24"/>
          <w:lang w:val="en-GB"/>
        </w:rPr>
        <w:footnoteReference w:id="64"/>
      </w:r>
      <w:r w:rsidRPr="008B200D">
        <w:rPr>
          <w:rFonts w:ascii="Arial" w:hAnsi="Arial" w:cs="Arial"/>
          <w:sz w:val="24"/>
          <w:szCs w:val="24"/>
          <w:lang w:val="en-GB"/>
        </w:rPr>
        <w:t xml:space="preserve"> Indeed Charles-Théodore </w:t>
      </w:r>
      <w:proofErr w:type="spellStart"/>
      <w:r w:rsidRPr="008B200D">
        <w:rPr>
          <w:rFonts w:ascii="Arial" w:hAnsi="Arial" w:cs="Arial"/>
          <w:sz w:val="24"/>
          <w:szCs w:val="24"/>
          <w:lang w:val="en-GB"/>
        </w:rPr>
        <w:t>Gossen</w:t>
      </w:r>
      <w:proofErr w:type="spellEnd"/>
      <w:r w:rsidRPr="008B200D">
        <w:rPr>
          <w:rFonts w:ascii="Arial" w:hAnsi="Arial" w:cs="Arial"/>
          <w:sz w:val="24"/>
          <w:szCs w:val="24"/>
          <w:lang w:val="en-GB"/>
        </w:rPr>
        <w:t xml:space="preserve"> lists numerous examples,</w:t>
      </w:r>
      <w:r w:rsidRPr="008B200D">
        <w:rPr>
          <w:rStyle w:val="Appelnotedebasdep"/>
          <w:sz w:val="24"/>
          <w:szCs w:val="24"/>
          <w:lang w:val="en-GB"/>
        </w:rPr>
        <w:footnoteReference w:id="65"/>
      </w:r>
      <w:r w:rsidRPr="008B200D">
        <w:rPr>
          <w:rFonts w:ascii="Arial" w:hAnsi="Arial" w:cs="Arial"/>
          <w:sz w:val="24"/>
          <w:szCs w:val="24"/>
          <w:lang w:val="en-GB"/>
        </w:rPr>
        <w:t xml:space="preserve"> although he does not comment on the geographical extent of its use. </w:t>
      </w:r>
      <w:proofErr w:type="spellStart"/>
      <w:r w:rsidRPr="008B200D">
        <w:rPr>
          <w:rFonts w:ascii="Arial" w:hAnsi="Arial" w:cs="Arial"/>
          <w:sz w:val="24"/>
          <w:szCs w:val="24"/>
          <w:lang w:val="en-GB"/>
        </w:rPr>
        <w:t>Godefroy</w:t>
      </w:r>
      <w:proofErr w:type="spellEnd"/>
      <w:r w:rsidRPr="008B200D">
        <w:rPr>
          <w:rFonts w:ascii="Arial" w:hAnsi="Arial" w:cs="Arial"/>
          <w:sz w:val="24"/>
          <w:szCs w:val="24"/>
          <w:lang w:val="en-GB"/>
        </w:rPr>
        <w:t xml:space="preserve"> has one example of </w:t>
      </w:r>
      <w:proofErr w:type="spellStart"/>
      <w:r w:rsidRPr="008B200D">
        <w:rPr>
          <w:rFonts w:ascii="Arial" w:hAnsi="Arial" w:cs="Arial"/>
          <w:i/>
          <w:sz w:val="24"/>
          <w:szCs w:val="24"/>
          <w:lang w:val="en-GB"/>
        </w:rPr>
        <w:t>goghe</w:t>
      </w:r>
      <w:proofErr w:type="spellEnd"/>
      <w:r w:rsidRPr="008B200D">
        <w:rPr>
          <w:rFonts w:ascii="Arial" w:hAnsi="Arial" w:cs="Arial"/>
          <w:sz w:val="24"/>
          <w:szCs w:val="24"/>
          <w:lang w:val="en-GB"/>
        </w:rPr>
        <w:t xml:space="preserve"> from the </w:t>
      </w:r>
      <w:r w:rsidRPr="008B200D">
        <w:rPr>
          <w:rFonts w:ascii="Arial" w:hAnsi="Arial" w:cs="Arial"/>
          <w:i/>
          <w:sz w:val="24"/>
          <w:szCs w:val="24"/>
          <w:lang w:val="en-GB"/>
        </w:rPr>
        <w:t xml:space="preserve">Chron. de </w:t>
      </w:r>
      <w:proofErr w:type="spellStart"/>
      <w:r w:rsidRPr="008B200D">
        <w:rPr>
          <w:rFonts w:ascii="Arial" w:hAnsi="Arial" w:cs="Arial"/>
          <w:i/>
          <w:sz w:val="24"/>
          <w:szCs w:val="24"/>
          <w:lang w:val="en-GB"/>
        </w:rPr>
        <w:t>l’Abb</w:t>
      </w:r>
      <w:proofErr w:type="spellEnd"/>
      <w:r w:rsidRPr="008B200D">
        <w:rPr>
          <w:rFonts w:ascii="Arial" w:hAnsi="Arial" w:cs="Arial"/>
          <w:i/>
          <w:sz w:val="24"/>
          <w:szCs w:val="24"/>
          <w:lang w:val="en-GB"/>
        </w:rPr>
        <w:t xml:space="preserve">. de </w:t>
      </w:r>
      <w:proofErr w:type="spellStart"/>
      <w:r w:rsidRPr="008B200D">
        <w:rPr>
          <w:rFonts w:ascii="Arial" w:hAnsi="Arial" w:cs="Arial"/>
          <w:i/>
          <w:sz w:val="24"/>
          <w:szCs w:val="24"/>
          <w:lang w:val="en-GB"/>
        </w:rPr>
        <w:t>Floreffe</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w:t>
      </w:r>
      <w:r w:rsidR="00AA2443" w:rsidRPr="008B200D">
        <w:rPr>
          <w:rFonts w:ascii="Arial" w:hAnsi="Arial" w:cs="Arial"/>
          <w:sz w:val="24"/>
          <w:szCs w:val="24"/>
          <w:lang w:val="en-GB"/>
        </w:rPr>
        <w:t>County of Namur</w:t>
      </w:r>
      <w:r w:rsidRPr="008B200D">
        <w:rPr>
          <w:rFonts w:ascii="Arial" w:hAnsi="Arial" w:cs="Arial"/>
          <w:sz w:val="24"/>
          <w:szCs w:val="24"/>
          <w:lang w:val="en-GB"/>
        </w:rPr>
        <w:t>, dated 1488.</w:t>
      </w:r>
      <w:r w:rsidRPr="008B200D">
        <w:rPr>
          <w:rStyle w:val="Appelnotedebasdep"/>
          <w:sz w:val="24"/>
          <w:szCs w:val="24"/>
          <w:lang w:val="en-GB"/>
        </w:rPr>
        <w:footnoteReference w:id="66"/>
      </w:r>
      <w:r w:rsidRPr="008B200D">
        <w:rPr>
          <w:rFonts w:ascii="Arial" w:hAnsi="Arial" w:cs="Arial"/>
          <w:sz w:val="24"/>
          <w:szCs w:val="24"/>
          <w:lang w:val="en-GB"/>
        </w:rPr>
        <w:t xml:space="preserve"> Our second attestation, </w:t>
      </w:r>
      <w:proofErr w:type="spellStart"/>
      <w:r w:rsidRPr="008B200D">
        <w:rPr>
          <w:rFonts w:ascii="Arial" w:hAnsi="Arial" w:cs="Arial"/>
          <w:i/>
          <w:sz w:val="24"/>
          <w:szCs w:val="24"/>
          <w:lang w:val="en-GB"/>
        </w:rPr>
        <w:t>gohettes</w:t>
      </w:r>
      <w:proofErr w:type="spellEnd"/>
      <w:r w:rsidRPr="008B200D">
        <w:rPr>
          <w:rFonts w:ascii="Arial" w:hAnsi="Arial" w:cs="Arial"/>
          <w:sz w:val="24"/>
          <w:szCs w:val="24"/>
          <w:lang w:val="en-GB"/>
        </w:rPr>
        <w:t xml:space="preserve">, is potentially interesting towards the localisation of the manuscript, since Louis-Ferdinand </w:t>
      </w:r>
      <w:proofErr w:type="spellStart"/>
      <w:r w:rsidRPr="008B200D">
        <w:rPr>
          <w:rFonts w:ascii="Arial" w:hAnsi="Arial" w:cs="Arial"/>
          <w:sz w:val="24"/>
          <w:szCs w:val="24"/>
          <w:lang w:val="en-GB"/>
        </w:rPr>
        <w:t>Flutre</w:t>
      </w:r>
      <w:proofErr w:type="spellEnd"/>
      <w:r w:rsidRPr="008B200D">
        <w:rPr>
          <w:rFonts w:ascii="Arial" w:hAnsi="Arial" w:cs="Arial"/>
          <w:sz w:val="24"/>
          <w:szCs w:val="24"/>
          <w:lang w:val="en-GB"/>
        </w:rPr>
        <w:t xml:space="preserve"> notes that in </w:t>
      </w:r>
      <w:proofErr w:type="spellStart"/>
      <w:r w:rsidRPr="008B200D">
        <w:rPr>
          <w:rFonts w:ascii="Arial" w:hAnsi="Arial" w:cs="Arial"/>
          <w:sz w:val="24"/>
          <w:szCs w:val="24"/>
          <w:lang w:val="en-GB"/>
        </w:rPr>
        <w:lastRenderedPageBreak/>
        <w:t>Vermandois</w:t>
      </w:r>
      <w:proofErr w:type="spellEnd"/>
      <w:r w:rsidRPr="008B200D">
        <w:rPr>
          <w:rFonts w:ascii="Arial" w:hAnsi="Arial" w:cs="Arial"/>
          <w:sz w:val="24"/>
          <w:szCs w:val="24"/>
          <w:lang w:val="en-GB"/>
        </w:rPr>
        <w:t xml:space="preserve"> /g/ tends to develop into /h/ before vowels, cf. </w:t>
      </w:r>
      <w:proofErr w:type="spellStart"/>
      <w:r w:rsidRPr="008B200D">
        <w:rPr>
          <w:rFonts w:ascii="Arial" w:hAnsi="Arial" w:cs="Arial"/>
          <w:i/>
          <w:sz w:val="24"/>
          <w:szCs w:val="24"/>
          <w:lang w:val="en-GB"/>
        </w:rPr>
        <w:t>é</w:t>
      </w:r>
      <w:r w:rsidRPr="008B200D">
        <w:rPr>
          <w:rFonts w:ascii="Arial" w:hAnsi="Arial" w:cs="Arial"/>
          <w:i/>
          <w:sz w:val="24"/>
          <w:szCs w:val="24"/>
          <w:u w:val="single"/>
          <w:lang w:val="en-GB"/>
        </w:rPr>
        <w:t>h</w:t>
      </w:r>
      <w:r w:rsidRPr="008B200D">
        <w:rPr>
          <w:rFonts w:ascii="Arial" w:hAnsi="Arial" w:cs="Arial"/>
          <w:i/>
          <w:sz w:val="24"/>
          <w:szCs w:val="24"/>
          <w:lang w:val="en-GB"/>
        </w:rPr>
        <w:t>eudir</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 &lt; *</w:t>
      </w:r>
      <w:r w:rsidRPr="008B200D">
        <w:rPr>
          <w:rFonts w:ascii="Arial" w:hAnsi="Arial" w:cs="Arial"/>
          <w:i/>
          <w:sz w:val="24"/>
          <w:szCs w:val="24"/>
          <w:lang w:val="en-GB"/>
        </w:rPr>
        <w:t>ex-</w:t>
      </w:r>
      <w:proofErr w:type="spellStart"/>
      <w:r w:rsidRPr="008B200D">
        <w:rPr>
          <w:rFonts w:ascii="Arial" w:hAnsi="Arial" w:cs="Arial"/>
          <w:i/>
          <w:sz w:val="24"/>
          <w:szCs w:val="24"/>
          <w:lang w:val="en-GB"/>
        </w:rPr>
        <w:t>gaudire</w:t>
      </w:r>
      <w:proofErr w:type="spellEnd"/>
      <w:r w:rsidRPr="008B200D">
        <w:rPr>
          <w:rFonts w:ascii="Arial" w:hAnsi="Arial" w:cs="Arial"/>
          <w:i/>
          <w:sz w:val="24"/>
          <w:szCs w:val="24"/>
          <w:lang w:val="en-GB"/>
        </w:rPr>
        <w:t xml:space="preserve">, </w:t>
      </w:r>
      <w:proofErr w:type="spellStart"/>
      <w:r w:rsidRPr="008B200D">
        <w:rPr>
          <w:rFonts w:ascii="Arial" w:hAnsi="Arial" w:cs="Arial"/>
          <w:i/>
          <w:sz w:val="24"/>
          <w:szCs w:val="24"/>
          <w:u w:val="single"/>
          <w:lang w:val="en-GB"/>
        </w:rPr>
        <w:t>h</w:t>
      </w:r>
      <w:r w:rsidRPr="008B200D">
        <w:rPr>
          <w:rFonts w:ascii="Arial" w:hAnsi="Arial" w:cs="Arial"/>
          <w:i/>
          <w:sz w:val="24"/>
          <w:szCs w:val="24"/>
          <w:lang w:val="en-GB"/>
        </w:rPr>
        <w:t>alibié</w:t>
      </w:r>
      <w:proofErr w:type="spellEnd"/>
      <w:r w:rsidRPr="008B200D">
        <w:rPr>
          <w:rFonts w:ascii="Arial" w:hAnsi="Arial" w:cs="Arial"/>
          <w:sz w:val="24"/>
          <w:szCs w:val="24"/>
          <w:lang w:val="en-GB"/>
        </w:rPr>
        <w:t xml:space="preserve"> vs. </w:t>
      </w:r>
      <w:proofErr w:type="spellStart"/>
      <w:r w:rsidRPr="008B200D">
        <w:rPr>
          <w:rFonts w:ascii="Arial" w:hAnsi="Arial" w:cs="Arial"/>
          <w:i/>
          <w:sz w:val="24"/>
          <w:szCs w:val="24"/>
          <w:lang w:val="en-GB"/>
        </w:rPr>
        <w:t>galibier</w:t>
      </w:r>
      <w:proofErr w:type="spellEnd"/>
      <w:r w:rsidRPr="008B200D">
        <w:rPr>
          <w:rFonts w:ascii="Arial" w:hAnsi="Arial" w:cs="Arial"/>
          <w:sz w:val="24"/>
          <w:szCs w:val="24"/>
          <w:lang w:val="en-GB"/>
        </w:rPr>
        <w:t>.</w:t>
      </w:r>
      <w:r w:rsidRPr="008B200D">
        <w:rPr>
          <w:rStyle w:val="Appelnotedebasdep"/>
          <w:sz w:val="24"/>
          <w:szCs w:val="24"/>
          <w:lang w:val="en-GB"/>
        </w:rPr>
        <w:footnoteReference w:id="67"/>
      </w:r>
      <w:r w:rsidRPr="008B200D">
        <w:rPr>
          <w:rFonts w:ascii="Arial" w:hAnsi="Arial" w:cs="Arial"/>
          <w:sz w:val="24"/>
          <w:szCs w:val="24"/>
          <w:lang w:val="en-GB"/>
        </w:rPr>
        <w:t xml:space="preserve"> If this particular spelling is indeed not attested outside the </w:t>
      </w:r>
      <w:proofErr w:type="spellStart"/>
      <w:r w:rsidRPr="008B200D">
        <w:rPr>
          <w:rFonts w:ascii="Arial" w:hAnsi="Arial" w:cs="Arial"/>
          <w:sz w:val="24"/>
          <w:szCs w:val="24"/>
          <w:lang w:val="en-GB"/>
        </w:rPr>
        <w:t>Vermandois</w:t>
      </w:r>
      <w:proofErr w:type="spellEnd"/>
      <w:r w:rsidRPr="008B200D">
        <w:rPr>
          <w:rFonts w:ascii="Arial" w:hAnsi="Arial" w:cs="Arial"/>
          <w:sz w:val="24"/>
          <w:szCs w:val="24"/>
          <w:lang w:val="en-GB"/>
        </w:rPr>
        <w:t>, and is not a scribal mistake, it then provides us with a highly precise geographical pointer – to an area of about 1000km</w:t>
      </w:r>
      <w:r w:rsidRPr="008B200D">
        <w:rPr>
          <w:rFonts w:ascii="Arial" w:hAnsi="Arial" w:cs="Arial"/>
          <w:sz w:val="24"/>
          <w:szCs w:val="24"/>
          <w:vertAlign w:val="superscript"/>
          <w:lang w:val="en-GB"/>
        </w:rPr>
        <w:t>2</w:t>
      </w:r>
      <w:r w:rsidRPr="008B200D">
        <w:rPr>
          <w:rFonts w:ascii="Arial" w:hAnsi="Arial" w:cs="Arial"/>
          <w:sz w:val="24"/>
          <w:szCs w:val="24"/>
          <w:lang w:val="en-GB"/>
        </w:rPr>
        <w:t xml:space="preserve"> in southern Picardy. One should bear in mind however, that </w:t>
      </w:r>
      <w:proofErr w:type="spellStart"/>
      <w:r w:rsidRPr="008B200D">
        <w:rPr>
          <w:rFonts w:ascii="Arial" w:hAnsi="Arial" w:cs="Arial"/>
          <w:i/>
          <w:sz w:val="24"/>
          <w:szCs w:val="24"/>
          <w:lang w:val="en-GB"/>
        </w:rPr>
        <w:t>gohettes</w:t>
      </w:r>
      <w:proofErr w:type="spellEnd"/>
      <w:r w:rsidRPr="008B200D">
        <w:rPr>
          <w:rFonts w:ascii="Arial" w:hAnsi="Arial" w:cs="Arial"/>
          <w:sz w:val="24"/>
          <w:szCs w:val="24"/>
          <w:lang w:val="en-GB"/>
        </w:rPr>
        <w:t xml:space="preserve"> is the only example of this phono-</w:t>
      </w:r>
      <w:proofErr w:type="spellStart"/>
      <w:r w:rsidRPr="008B200D">
        <w:rPr>
          <w:rFonts w:ascii="Arial" w:hAnsi="Arial" w:cs="Arial"/>
          <w:sz w:val="24"/>
          <w:szCs w:val="24"/>
          <w:lang w:val="en-GB"/>
        </w:rPr>
        <w:t>graphematic</w:t>
      </w:r>
      <w:proofErr w:type="spellEnd"/>
      <w:r w:rsidRPr="008B200D">
        <w:rPr>
          <w:rFonts w:ascii="Arial" w:hAnsi="Arial" w:cs="Arial"/>
          <w:sz w:val="24"/>
          <w:szCs w:val="24"/>
          <w:lang w:val="en-GB"/>
        </w:rPr>
        <w:t xml:space="preserve"> phenomenon across the whole document. </w:t>
      </w:r>
    </w:p>
    <w:p w14:paraId="5EAF7E95" w14:textId="77777777" w:rsidR="00206725" w:rsidRPr="008B200D" w:rsidRDefault="00206725" w:rsidP="00206725">
      <w:pPr>
        <w:pStyle w:val="Paragraphedeliste"/>
        <w:ind w:left="360"/>
        <w:jc w:val="both"/>
        <w:rPr>
          <w:rFonts w:cs="Arial"/>
          <w:lang w:val="en-GB"/>
        </w:rPr>
      </w:pPr>
    </w:p>
    <w:p w14:paraId="0D980B33" w14:textId="77777777" w:rsidR="00206725" w:rsidRPr="008B200D" w:rsidRDefault="00206725" w:rsidP="00206725">
      <w:pPr>
        <w:pStyle w:val="Titre3"/>
        <w:ind w:left="360"/>
        <w:jc w:val="both"/>
        <w:rPr>
          <w:sz w:val="24"/>
          <w:szCs w:val="24"/>
          <w:lang w:val="en-GB"/>
        </w:rPr>
      </w:pPr>
      <w:r w:rsidRPr="008B200D">
        <w:rPr>
          <w:sz w:val="24"/>
          <w:szCs w:val="24"/>
          <w:lang w:val="en-GB"/>
        </w:rPr>
        <w:t>Non palatalization of final /l/ + yod</w:t>
      </w:r>
    </w:p>
    <w:p w14:paraId="1CF25AAD" w14:textId="49F9F749" w:rsidR="00206725" w:rsidRPr="008B200D" w:rsidRDefault="00206725" w:rsidP="00206725">
      <w:pPr>
        <w:pStyle w:val="Titre3"/>
        <w:ind w:left="360"/>
        <w:jc w:val="both"/>
        <w:rPr>
          <w:b w:val="0"/>
          <w:sz w:val="24"/>
          <w:szCs w:val="24"/>
          <w:lang w:val="en-GB"/>
        </w:rPr>
      </w:pPr>
      <w:r w:rsidRPr="008B200D">
        <w:rPr>
          <w:b w:val="0"/>
          <w:sz w:val="24"/>
          <w:szCs w:val="24"/>
          <w:lang w:val="en-GB"/>
        </w:rPr>
        <w:t xml:space="preserve">As indicated above, Nouvelle 75 presents an undocumented </w:t>
      </w:r>
      <w:proofErr w:type="spellStart"/>
      <w:r w:rsidRPr="008B200D">
        <w:rPr>
          <w:b w:val="0"/>
          <w:i/>
          <w:sz w:val="24"/>
          <w:szCs w:val="24"/>
          <w:lang w:val="en-GB"/>
        </w:rPr>
        <w:t>u</w:t>
      </w:r>
      <w:r w:rsidRPr="008B200D">
        <w:rPr>
          <w:b w:val="0"/>
          <w:i/>
          <w:sz w:val="24"/>
          <w:szCs w:val="24"/>
          <w:u w:val="single"/>
          <w:lang w:val="en-GB"/>
        </w:rPr>
        <w:t>l</w:t>
      </w:r>
      <w:r w:rsidRPr="008B200D">
        <w:rPr>
          <w:b w:val="0"/>
          <w:i/>
          <w:sz w:val="24"/>
          <w:szCs w:val="24"/>
          <w:lang w:val="en-GB"/>
        </w:rPr>
        <w:t>yer</w:t>
      </w:r>
      <w:proofErr w:type="spellEnd"/>
      <w:r w:rsidRPr="008B200D">
        <w:rPr>
          <w:b w:val="0"/>
          <w:sz w:val="24"/>
          <w:szCs w:val="24"/>
          <w:lang w:val="en-GB"/>
        </w:rPr>
        <w:t xml:space="preserve">, presumably cognate with </w:t>
      </w:r>
      <w:proofErr w:type="spellStart"/>
      <w:r w:rsidRPr="008B200D">
        <w:rPr>
          <w:b w:val="0"/>
          <w:i/>
          <w:sz w:val="24"/>
          <w:szCs w:val="24"/>
          <w:lang w:val="en-GB"/>
        </w:rPr>
        <w:t>œ</w:t>
      </w:r>
      <w:r w:rsidRPr="008B200D">
        <w:rPr>
          <w:b w:val="0"/>
          <w:i/>
          <w:sz w:val="24"/>
          <w:szCs w:val="24"/>
          <w:u w:val="single"/>
          <w:lang w:val="en-GB"/>
        </w:rPr>
        <w:t>ill</w:t>
      </w:r>
      <w:r w:rsidRPr="008B200D">
        <w:rPr>
          <w:b w:val="0"/>
          <w:i/>
          <w:sz w:val="24"/>
          <w:szCs w:val="24"/>
          <w:lang w:val="en-GB"/>
        </w:rPr>
        <w:t>er</w:t>
      </w:r>
      <w:proofErr w:type="spellEnd"/>
      <w:r w:rsidRPr="008B200D">
        <w:rPr>
          <w:b w:val="0"/>
          <w:sz w:val="24"/>
          <w:szCs w:val="24"/>
          <w:lang w:val="en-GB"/>
        </w:rPr>
        <w:t xml:space="preserve"> &lt; OCULARE</w:t>
      </w:r>
      <w:r w:rsidR="00B03F78">
        <w:rPr>
          <w:b w:val="0"/>
          <w:sz w:val="24"/>
          <w:szCs w:val="24"/>
          <w:lang w:val="en-GB"/>
        </w:rPr>
        <w:t>.</w:t>
      </w:r>
      <w:r w:rsidRPr="008B200D">
        <w:rPr>
          <w:rStyle w:val="Appelnotedebasdep"/>
          <w:sz w:val="24"/>
          <w:szCs w:val="24"/>
        </w:rPr>
        <w:footnoteReference w:id="68"/>
      </w:r>
      <w:r w:rsidRPr="008B200D">
        <w:rPr>
          <w:b w:val="0"/>
          <w:sz w:val="24"/>
          <w:szCs w:val="24"/>
          <w:lang w:val="en-GB"/>
        </w:rPr>
        <w:t xml:space="preserve"> </w:t>
      </w:r>
      <w:bookmarkStart w:id="48" w:name="_Hlk76299787"/>
      <w:r w:rsidRPr="008B200D">
        <w:rPr>
          <w:b w:val="0"/>
          <w:sz w:val="24"/>
          <w:szCs w:val="24"/>
          <w:lang w:val="en-GB"/>
        </w:rPr>
        <w:t xml:space="preserve">The non-palatalisation of /l/ + yod is a classic feature of </w:t>
      </w:r>
      <w:proofErr w:type="spellStart"/>
      <w:r w:rsidRPr="008B200D">
        <w:rPr>
          <w:b w:val="0"/>
          <w:sz w:val="24"/>
          <w:szCs w:val="24"/>
          <w:lang w:val="en-GB"/>
        </w:rPr>
        <w:t>Normanno</w:t>
      </w:r>
      <w:proofErr w:type="spellEnd"/>
      <w:r w:rsidRPr="008B200D">
        <w:rPr>
          <w:b w:val="0"/>
          <w:sz w:val="24"/>
          <w:szCs w:val="24"/>
          <w:lang w:val="en-GB"/>
        </w:rPr>
        <w:t xml:space="preserve">-Picard, and is abundantly attested in corresponding </w:t>
      </w:r>
      <w:proofErr w:type="spellStart"/>
      <w:r w:rsidRPr="008B200D">
        <w:rPr>
          <w:b w:val="0"/>
          <w:i/>
          <w:sz w:val="24"/>
          <w:szCs w:val="24"/>
          <w:lang w:val="en-GB"/>
        </w:rPr>
        <w:t>scriptae</w:t>
      </w:r>
      <w:proofErr w:type="spellEnd"/>
      <w:r w:rsidRPr="008B200D">
        <w:rPr>
          <w:b w:val="0"/>
          <w:sz w:val="24"/>
          <w:szCs w:val="24"/>
          <w:lang w:val="en-GB"/>
        </w:rPr>
        <w:t xml:space="preserve">, </w:t>
      </w:r>
      <w:r w:rsidR="00731A67" w:rsidRPr="008B200D">
        <w:rPr>
          <w:b w:val="0"/>
          <w:sz w:val="24"/>
          <w:szCs w:val="24"/>
          <w:lang w:val="en-GB"/>
        </w:rPr>
        <w:t>in</w:t>
      </w:r>
      <w:r w:rsidRPr="008B200D">
        <w:rPr>
          <w:b w:val="0"/>
          <w:sz w:val="24"/>
          <w:szCs w:val="24"/>
          <w:lang w:val="en-GB"/>
        </w:rPr>
        <w:t xml:space="preserve"> such examples as </w:t>
      </w:r>
      <w:proofErr w:type="spellStart"/>
      <w:r w:rsidRPr="008B200D">
        <w:rPr>
          <w:b w:val="0"/>
          <w:i/>
          <w:sz w:val="24"/>
          <w:szCs w:val="24"/>
          <w:lang w:val="en-GB"/>
        </w:rPr>
        <w:t>ortel</w:t>
      </w:r>
      <w:proofErr w:type="spellEnd"/>
      <w:r w:rsidRPr="008B200D">
        <w:rPr>
          <w:b w:val="0"/>
          <w:sz w:val="24"/>
          <w:szCs w:val="24"/>
          <w:lang w:val="en-GB"/>
        </w:rPr>
        <w:t xml:space="preserve">, </w:t>
      </w:r>
      <w:proofErr w:type="spellStart"/>
      <w:r w:rsidRPr="008B200D">
        <w:rPr>
          <w:b w:val="0"/>
          <w:i/>
          <w:sz w:val="24"/>
          <w:szCs w:val="24"/>
          <w:lang w:val="en-GB"/>
        </w:rPr>
        <w:t>solel</w:t>
      </w:r>
      <w:proofErr w:type="spellEnd"/>
      <w:r w:rsidRPr="008B200D">
        <w:rPr>
          <w:b w:val="0"/>
          <w:sz w:val="24"/>
          <w:szCs w:val="24"/>
          <w:lang w:val="en-GB"/>
        </w:rPr>
        <w:t xml:space="preserve">, </w:t>
      </w:r>
      <w:proofErr w:type="spellStart"/>
      <w:r w:rsidRPr="008B200D">
        <w:rPr>
          <w:b w:val="0"/>
          <w:i/>
          <w:sz w:val="24"/>
          <w:szCs w:val="24"/>
          <w:lang w:val="en-GB"/>
        </w:rPr>
        <w:t>consel</w:t>
      </w:r>
      <w:proofErr w:type="spellEnd"/>
      <w:r w:rsidRPr="008B200D">
        <w:rPr>
          <w:b w:val="0"/>
          <w:sz w:val="24"/>
          <w:szCs w:val="24"/>
          <w:lang w:val="en-GB"/>
        </w:rPr>
        <w:t xml:space="preserve">, </w:t>
      </w:r>
      <w:proofErr w:type="spellStart"/>
      <w:r w:rsidRPr="008B200D">
        <w:rPr>
          <w:b w:val="0"/>
          <w:i/>
          <w:sz w:val="24"/>
          <w:szCs w:val="24"/>
          <w:lang w:val="en-GB"/>
        </w:rPr>
        <w:t>traval</w:t>
      </w:r>
      <w:proofErr w:type="spellEnd"/>
      <w:r w:rsidRPr="008B200D">
        <w:rPr>
          <w:b w:val="0"/>
          <w:sz w:val="24"/>
          <w:szCs w:val="24"/>
          <w:lang w:val="en-GB"/>
        </w:rPr>
        <w:t>, etc.</w:t>
      </w:r>
      <w:bookmarkEnd w:id="48"/>
      <w:r w:rsidRPr="008B200D">
        <w:rPr>
          <w:rStyle w:val="Appelnotedebasdep"/>
          <w:sz w:val="24"/>
          <w:szCs w:val="24"/>
          <w:lang w:val="en-GB"/>
        </w:rPr>
        <w:footnoteReference w:id="69"/>
      </w:r>
      <w:r w:rsidRPr="008B200D">
        <w:rPr>
          <w:b w:val="0"/>
          <w:sz w:val="24"/>
          <w:szCs w:val="24"/>
          <w:lang w:val="en-GB"/>
        </w:rPr>
        <w:t xml:space="preserve"> Assuming </w:t>
      </w:r>
      <w:proofErr w:type="spellStart"/>
      <w:r w:rsidRPr="008B200D">
        <w:rPr>
          <w:b w:val="0"/>
          <w:i/>
          <w:sz w:val="24"/>
          <w:szCs w:val="24"/>
          <w:lang w:val="en-GB"/>
        </w:rPr>
        <w:t>grou</w:t>
      </w:r>
      <w:r w:rsidRPr="008B200D">
        <w:rPr>
          <w:b w:val="0"/>
          <w:i/>
          <w:sz w:val="24"/>
          <w:szCs w:val="24"/>
          <w:u w:val="single"/>
          <w:lang w:val="en-GB"/>
        </w:rPr>
        <w:t>ll</w:t>
      </w:r>
      <w:r w:rsidRPr="008B200D">
        <w:rPr>
          <w:b w:val="0"/>
          <w:i/>
          <w:sz w:val="24"/>
          <w:szCs w:val="24"/>
          <w:lang w:val="en-GB"/>
        </w:rPr>
        <w:t>er</w:t>
      </w:r>
      <w:proofErr w:type="spellEnd"/>
      <w:r w:rsidRPr="008B200D">
        <w:rPr>
          <w:b w:val="0"/>
          <w:sz w:val="24"/>
          <w:szCs w:val="24"/>
          <w:lang w:val="en-GB"/>
        </w:rPr>
        <w:t xml:space="preserve"> (Nouvelle 31, p. 212</w:t>
      </w:r>
      <w:r w:rsidR="00987AA6" w:rsidRPr="008B200D">
        <w:rPr>
          <w:b w:val="0"/>
          <w:sz w:val="24"/>
          <w:szCs w:val="24"/>
          <w:lang w:val="en-GB"/>
        </w:rPr>
        <w:t xml:space="preserve"> – </w:t>
      </w:r>
      <w:proofErr w:type="spellStart"/>
      <w:r w:rsidR="00987AA6" w:rsidRPr="008B200D">
        <w:rPr>
          <w:b w:val="0"/>
          <w:i/>
          <w:iCs/>
          <w:sz w:val="24"/>
          <w:szCs w:val="24"/>
          <w:lang w:val="en-GB"/>
        </w:rPr>
        <w:t>glappir</w:t>
      </w:r>
      <w:proofErr w:type="spellEnd"/>
      <w:r w:rsidR="00987AA6" w:rsidRPr="008B200D">
        <w:rPr>
          <w:b w:val="0"/>
          <w:sz w:val="24"/>
          <w:szCs w:val="24"/>
          <w:lang w:val="en-GB"/>
        </w:rPr>
        <w:t xml:space="preserve"> in </w:t>
      </w:r>
      <w:proofErr w:type="spellStart"/>
      <w:r w:rsidR="00987AA6" w:rsidRPr="008B200D">
        <w:rPr>
          <w:b w:val="0"/>
          <w:sz w:val="24"/>
          <w:szCs w:val="24"/>
          <w:lang w:val="en-GB"/>
        </w:rPr>
        <w:t>Vérard’s</w:t>
      </w:r>
      <w:proofErr w:type="spellEnd"/>
      <w:r w:rsidR="00987AA6" w:rsidRPr="008B200D">
        <w:rPr>
          <w:b w:val="0"/>
          <w:sz w:val="24"/>
          <w:szCs w:val="24"/>
          <w:lang w:val="en-GB"/>
        </w:rPr>
        <w:t xml:space="preserve"> edition</w:t>
      </w:r>
      <w:r w:rsidRPr="008B200D">
        <w:rPr>
          <w:b w:val="0"/>
          <w:sz w:val="24"/>
          <w:szCs w:val="24"/>
          <w:lang w:val="en-GB"/>
        </w:rPr>
        <w:t xml:space="preserve">) is not a mere scribal mistake for </w:t>
      </w:r>
      <w:proofErr w:type="spellStart"/>
      <w:r w:rsidRPr="008B200D">
        <w:rPr>
          <w:b w:val="0"/>
          <w:i/>
          <w:sz w:val="24"/>
          <w:szCs w:val="24"/>
          <w:lang w:val="en-GB"/>
        </w:rPr>
        <w:t>grou</w:t>
      </w:r>
      <w:r w:rsidRPr="008B200D">
        <w:rPr>
          <w:b w:val="0"/>
          <w:i/>
          <w:sz w:val="24"/>
          <w:szCs w:val="24"/>
          <w:u w:val="single"/>
          <w:lang w:val="en-GB"/>
        </w:rPr>
        <w:t>ill</w:t>
      </w:r>
      <w:r w:rsidRPr="008B200D">
        <w:rPr>
          <w:b w:val="0"/>
          <w:i/>
          <w:sz w:val="24"/>
          <w:szCs w:val="24"/>
          <w:lang w:val="en-GB"/>
        </w:rPr>
        <w:t>er</w:t>
      </w:r>
      <w:proofErr w:type="spellEnd"/>
      <w:r w:rsidRPr="008B200D">
        <w:rPr>
          <w:b w:val="0"/>
          <w:sz w:val="24"/>
          <w:szCs w:val="24"/>
          <w:lang w:val="en-GB"/>
        </w:rPr>
        <w:t xml:space="preserve"> (Nouvelle 31, p. 211 ; Nouvelle 79, p. 469), it may further illustrate this </w:t>
      </w:r>
      <w:r w:rsidR="00261DCE" w:rsidRPr="008B200D">
        <w:rPr>
          <w:b w:val="0"/>
          <w:sz w:val="24"/>
          <w:szCs w:val="24"/>
          <w:lang w:val="en-GB"/>
        </w:rPr>
        <w:t xml:space="preserve">phenomenon, as does </w:t>
      </w:r>
      <w:proofErr w:type="spellStart"/>
      <w:r w:rsidR="00261DCE" w:rsidRPr="008B200D">
        <w:rPr>
          <w:b w:val="0"/>
          <w:i/>
          <w:iCs/>
          <w:sz w:val="24"/>
          <w:szCs w:val="24"/>
          <w:lang w:val="en-GB"/>
        </w:rPr>
        <w:t>deul</w:t>
      </w:r>
      <w:proofErr w:type="spellEnd"/>
      <w:r w:rsidR="00261DCE" w:rsidRPr="008B200D">
        <w:rPr>
          <w:b w:val="0"/>
          <w:sz w:val="24"/>
          <w:szCs w:val="24"/>
          <w:lang w:val="en-GB"/>
        </w:rPr>
        <w:t xml:space="preserve"> &lt; DOLIUM in </w:t>
      </w:r>
      <w:proofErr w:type="spellStart"/>
      <w:r w:rsidR="00261DCE" w:rsidRPr="008B200D">
        <w:rPr>
          <w:b w:val="0"/>
          <w:sz w:val="24"/>
          <w:szCs w:val="24"/>
          <w:lang w:val="en-GB"/>
        </w:rPr>
        <w:t>Vérard’s</w:t>
      </w:r>
      <w:proofErr w:type="spellEnd"/>
      <w:r w:rsidR="00261DCE" w:rsidRPr="008B200D">
        <w:rPr>
          <w:b w:val="0"/>
          <w:sz w:val="24"/>
          <w:szCs w:val="24"/>
          <w:lang w:val="en-GB"/>
        </w:rPr>
        <w:t xml:space="preserve"> edition of Nouvelle 37 (142a</w:t>
      </w:r>
      <w:r w:rsidR="002A1B74" w:rsidRPr="008B200D">
        <w:rPr>
          <w:b w:val="0"/>
          <w:sz w:val="24"/>
          <w:szCs w:val="24"/>
          <w:lang w:val="en-GB"/>
        </w:rPr>
        <w:t>) where</w:t>
      </w:r>
      <w:r w:rsidR="00261DCE" w:rsidRPr="008B200D">
        <w:rPr>
          <w:b w:val="0"/>
          <w:sz w:val="24"/>
          <w:szCs w:val="24"/>
          <w:lang w:val="en-GB"/>
        </w:rPr>
        <w:t xml:space="preserve"> </w:t>
      </w:r>
      <w:r w:rsidR="002A1B74" w:rsidRPr="008B200D">
        <w:rPr>
          <w:b w:val="0"/>
          <w:sz w:val="24"/>
          <w:szCs w:val="24"/>
          <w:lang w:val="en-GB"/>
        </w:rPr>
        <w:t xml:space="preserve">the MS has </w:t>
      </w:r>
      <w:proofErr w:type="spellStart"/>
      <w:r w:rsidR="002A1B74" w:rsidRPr="008B200D">
        <w:rPr>
          <w:b w:val="0"/>
          <w:i/>
          <w:iCs/>
          <w:sz w:val="24"/>
          <w:szCs w:val="24"/>
          <w:lang w:val="en-GB"/>
        </w:rPr>
        <w:t>dueil</w:t>
      </w:r>
      <w:proofErr w:type="spellEnd"/>
      <w:r w:rsidR="00DA0E25" w:rsidRPr="008B200D">
        <w:rPr>
          <w:b w:val="0"/>
          <w:sz w:val="24"/>
          <w:szCs w:val="24"/>
          <w:lang w:val="en-GB"/>
        </w:rPr>
        <w:t xml:space="preserve"> </w:t>
      </w:r>
    </w:p>
    <w:p w14:paraId="188D6CB3" w14:textId="77777777" w:rsidR="00206725" w:rsidRPr="008B200D" w:rsidRDefault="00206725" w:rsidP="00206725">
      <w:pPr>
        <w:pStyle w:val="Titre3"/>
        <w:ind w:left="360"/>
        <w:jc w:val="both"/>
        <w:rPr>
          <w:sz w:val="24"/>
          <w:szCs w:val="24"/>
          <w:lang w:val="en-GB"/>
        </w:rPr>
      </w:pPr>
    </w:p>
    <w:p w14:paraId="048FDE4E" w14:textId="77777777" w:rsidR="00206725" w:rsidRPr="008B200D" w:rsidRDefault="00206725" w:rsidP="00206725">
      <w:pPr>
        <w:pStyle w:val="Titre3"/>
        <w:ind w:left="360"/>
        <w:jc w:val="both"/>
        <w:rPr>
          <w:sz w:val="24"/>
          <w:szCs w:val="24"/>
          <w:lang w:val="en-GB"/>
        </w:rPr>
      </w:pPr>
      <w:r w:rsidRPr="008B200D">
        <w:rPr>
          <w:sz w:val="24"/>
          <w:szCs w:val="24"/>
          <w:lang w:val="en-GB"/>
        </w:rPr>
        <w:t>Conservation of –</w:t>
      </w:r>
      <w:proofErr w:type="spellStart"/>
      <w:r w:rsidRPr="008B200D">
        <w:rPr>
          <w:i/>
          <w:sz w:val="24"/>
          <w:szCs w:val="24"/>
          <w:lang w:val="en-GB"/>
        </w:rPr>
        <w:t>lr</w:t>
      </w:r>
      <w:proofErr w:type="spellEnd"/>
      <w:r w:rsidRPr="008B200D">
        <w:rPr>
          <w:sz w:val="24"/>
          <w:szCs w:val="24"/>
          <w:lang w:val="en-GB"/>
        </w:rPr>
        <w:t>-</w:t>
      </w:r>
    </w:p>
    <w:p w14:paraId="1E50108F" w14:textId="23AA3422" w:rsidR="00206725" w:rsidRPr="008B200D" w:rsidRDefault="00731A67" w:rsidP="00206725">
      <w:pPr>
        <w:pStyle w:val="Paragraphedeliste"/>
        <w:ind w:left="360"/>
        <w:jc w:val="both"/>
        <w:rPr>
          <w:rFonts w:cs="Arial"/>
          <w:lang w:val="en-GB"/>
        </w:rPr>
      </w:pPr>
      <w:r w:rsidRPr="008B200D">
        <w:rPr>
          <w:rFonts w:cs="Arial"/>
          <w:lang w:val="en-GB"/>
        </w:rPr>
        <w:t>Speakers</w:t>
      </w:r>
      <w:r w:rsidR="00206725" w:rsidRPr="008B200D">
        <w:rPr>
          <w:rFonts w:cs="Arial"/>
          <w:lang w:val="en-GB"/>
        </w:rPr>
        <w:t xml:space="preserve"> of Picard, Walloon, Lorrain and Franc-</w:t>
      </w:r>
      <w:proofErr w:type="spellStart"/>
      <w:r w:rsidR="00206725" w:rsidRPr="008B200D">
        <w:rPr>
          <w:rFonts w:cs="Arial"/>
          <w:lang w:val="en-GB"/>
        </w:rPr>
        <w:t>Comtois</w:t>
      </w:r>
      <w:proofErr w:type="spellEnd"/>
      <w:r w:rsidR="00206725" w:rsidRPr="008B200D">
        <w:rPr>
          <w:rFonts w:cs="Arial"/>
          <w:lang w:val="en-GB"/>
        </w:rPr>
        <w:t xml:space="preserve"> appear to have had no difficulty pronouncing /</w:t>
      </w:r>
      <w:proofErr w:type="spellStart"/>
      <w:r w:rsidR="00206725" w:rsidRPr="008B200D">
        <w:rPr>
          <w:rFonts w:cs="Arial"/>
          <w:lang w:val="en-GB"/>
        </w:rPr>
        <w:t>lr</w:t>
      </w:r>
      <w:proofErr w:type="spellEnd"/>
      <w:r w:rsidR="00206725" w:rsidRPr="008B200D">
        <w:rPr>
          <w:rFonts w:cs="Arial"/>
          <w:lang w:val="en-GB"/>
        </w:rPr>
        <w:t xml:space="preserve">/ or /nr/ where other </w:t>
      </w:r>
      <w:proofErr w:type="spellStart"/>
      <w:r w:rsidR="00206725" w:rsidRPr="008B200D">
        <w:rPr>
          <w:rFonts w:cs="Arial"/>
          <w:lang w:val="en-GB"/>
        </w:rPr>
        <w:t>oïl</w:t>
      </w:r>
      <w:proofErr w:type="spellEnd"/>
      <w:r w:rsidR="00206725" w:rsidRPr="008B200D">
        <w:rPr>
          <w:rFonts w:cs="Arial"/>
          <w:lang w:val="en-GB"/>
        </w:rPr>
        <w:t xml:space="preserve"> dialects developed a non-etymological, epenthetic consonant [d] to compensate for the loss of an unstressed vowel, e.g. PŨLVĔRE(M) &gt; *</w:t>
      </w:r>
      <w:proofErr w:type="spellStart"/>
      <w:r w:rsidR="00206725" w:rsidRPr="008B200D">
        <w:rPr>
          <w:rFonts w:cs="Arial"/>
          <w:i/>
          <w:lang w:val="en-GB"/>
        </w:rPr>
        <w:t>polre</w:t>
      </w:r>
      <w:proofErr w:type="spellEnd"/>
      <w:r w:rsidR="00206725" w:rsidRPr="008B200D">
        <w:rPr>
          <w:rFonts w:cs="Arial"/>
          <w:lang w:val="en-GB"/>
        </w:rPr>
        <w:t xml:space="preserve"> &gt; </w:t>
      </w:r>
      <w:proofErr w:type="spellStart"/>
      <w:r w:rsidR="00206725" w:rsidRPr="008B200D">
        <w:rPr>
          <w:rFonts w:cs="Arial"/>
          <w:i/>
          <w:lang w:val="en-GB"/>
        </w:rPr>
        <w:t>pou</w:t>
      </w:r>
      <w:r w:rsidR="00206725" w:rsidRPr="008B200D">
        <w:rPr>
          <w:rFonts w:cs="Arial"/>
          <w:i/>
          <w:u w:val="single"/>
          <w:lang w:val="en-GB"/>
        </w:rPr>
        <w:t>d</w:t>
      </w:r>
      <w:r w:rsidR="00206725" w:rsidRPr="008B200D">
        <w:rPr>
          <w:rFonts w:cs="Arial"/>
          <w:i/>
          <w:lang w:val="en-GB"/>
        </w:rPr>
        <w:t>re</w:t>
      </w:r>
      <w:proofErr w:type="spellEnd"/>
      <w:r w:rsidR="00206725" w:rsidRPr="008B200D">
        <w:rPr>
          <w:rFonts w:cs="Arial"/>
          <w:lang w:val="en-GB"/>
        </w:rPr>
        <w:t>.</w:t>
      </w:r>
      <w:r w:rsidR="00206725" w:rsidRPr="008B200D">
        <w:rPr>
          <w:rStyle w:val="Appelnotedebasdep"/>
          <w:lang w:val="en-GB"/>
        </w:rPr>
        <w:footnoteReference w:id="70"/>
      </w:r>
      <w:r w:rsidR="00206725" w:rsidRPr="008B200D">
        <w:rPr>
          <w:rFonts w:cs="Arial"/>
          <w:lang w:val="en-GB"/>
        </w:rPr>
        <w:t xml:space="preserve"> MS Glasgow Hunter 252 has two forms echoing this phenomenon, both in the third person plural of </w:t>
      </w:r>
      <w:proofErr w:type="spellStart"/>
      <w:r w:rsidR="00206725" w:rsidRPr="008B200D">
        <w:rPr>
          <w:rFonts w:cs="Arial"/>
          <w:i/>
          <w:lang w:val="en-GB"/>
        </w:rPr>
        <w:t>vouloir</w:t>
      </w:r>
      <w:proofErr w:type="spellEnd"/>
      <w:r w:rsidR="00206725" w:rsidRPr="008B200D">
        <w:rPr>
          <w:rFonts w:cs="Arial"/>
          <w:lang w:val="en-GB"/>
        </w:rPr>
        <w:t xml:space="preserve"> in the </w:t>
      </w:r>
      <w:proofErr w:type="spellStart"/>
      <w:r w:rsidR="00206725" w:rsidRPr="008B200D">
        <w:rPr>
          <w:rFonts w:cs="Arial"/>
          <w:lang w:val="en-GB"/>
        </w:rPr>
        <w:t>preterite</w:t>
      </w:r>
      <w:proofErr w:type="spellEnd"/>
      <w:r w:rsidR="00206725" w:rsidRPr="008B200D">
        <w:rPr>
          <w:rFonts w:cs="Arial"/>
          <w:lang w:val="en-GB"/>
        </w:rPr>
        <w:t xml:space="preserve"> tense, i.e. </w:t>
      </w:r>
      <w:proofErr w:type="spellStart"/>
      <w:r w:rsidR="00206725" w:rsidRPr="008B200D">
        <w:rPr>
          <w:rFonts w:cs="Arial"/>
          <w:i/>
          <w:lang w:val="en-GB"/>
        </w:rPr>
        <w:t>vou</w:t>
      </w:r>
      <w:r w:rsidR="00206725" w:rsidRPr="008B200D">
        <w:rPr>
          <w:rFonts w:cs="Arial"/>
          <w:i/>
          <w:u w:val="single"/>
          <w:lang w:val="en-GB"/>
        </w:rPr>
        <w:t>lr</w:t>
      </w:r>
      <w:r w:rsidR="00206725" w:rsidRPr="008B200D">
        <w:rPr>
          <w:rFonts w:cs="Arial"/>
          <w:i/>
          <w:lang w:val="en-GB"/>
        </w:rPr>
        <w:t>ent</w:t>
      </w:r>
      <w:proofErr w:type="spellEnd"/>
      <w:r w:rsidR="00206725" w:rsidRPr="008B200D">
        <w:rPr>
          <w:rFonts w:cs="Arial"/>
          <w:lang w:val="en-GB"/>
        </w:rPr>
        <w:t xml:space="preserve"> (Nouvelle 52, p. 334 – </w:t>
      </w:r>
      <w:proofErr w:type="spellStart"/>
      <w:r w:rsidR="00206725" w:rsidRPr="008B200D">
        <w:rPr>
          <w:rFonts w:cs="Arial"/>
          <w:lang w:val="en-GB"/>
        </w:rPr>
        <w:t>Vérard’s</w:t>
      </w:r>
      <w:proofErr w:type="spellEnd"/>
      <w:r w:rsidR="00206725" w:rsidRPr="008B200D">
        <w:rPr>
          <w:rFonts w:cs="Arial"/>
          <w:lang w:val="en-GB"/>
        </w:rPr>
        <w:t xml:space="preserve"> edition has </w:t>
      </w:r>
      <w:proofErr w:type="spellStart"/>
      <w:r w:rsidR="00206725" w:rsidRPr="008B200D">
        <w:rPr>
          <w:rFonts w:cs="Arial"/>
          <w:i/>
          <w:lang w:val="en-GB"/>
        </w:rPr>
        <w:t>voulsissent</w:t>
      </w:r>
      <w:proofErr w:type="spellEnd"/>
      <w:r w:rsidR="00206725" w:rsidRPr="008B200D">
        <w:rPr>
          <w:rFonts w:cs="Arial"/>
          <w:lang w:val="en-GB"/>
        </w:rPr>
        <w:t xml:space="preserve">; Nouvelle 65, p. 410 – </w:t>
      </w:r>
      <w:proofErr w:type="spellStart"/>
      <w:r w:rsidR="00206725" w:rsidRPr="008B200D">
        <w:rPr>
          <w:rFonts w:cs="Arial"/>
          <w:lang w:val="en-GB"/>
        </w:rPr>
        <w:t>Vérard’s</w:t>
      </w:r>
      <w:proofErr w:type="spellEnd"/>
      <w:r w:rsidR="00206725" w:rsidRPr="008B200D">
        <w:rPr>
          <w:rFonts w:cs="Arial"/>
          <w:lang w:val="en-GB"/>
        </w:rPr>
        <w:t xml:space="preserve"> edition has </w:t>
      </w:r>
      <w:proofErr w:type="spellStart"/>
      <w:r w:rsidR="00206725" w:rsidRPr="008B200D">
        <w:rPr>
          <w:rFonts w:cs="Arial"/>
          <w:i/>
          <w:lang w:val="en-GB"/>
        </w:rPr>
        <w:t>voulurent</w:t>
      </w:r>
      <w:proofErr w:type="spellEnd"/>
      <w:r w:rsidR="00206725" w:rsidRPr="008B200D">
        <w:rPr>
          <w:rFonts w:cs="Arial"/>
          <w:lang w:val="en-GB"/>
        </w:rPr>
        <w:t xml:space="preserve">). See </w:t>
      </w:r>
      <w:proofErr w:type="spellStart"/>
      <w:r w:rsidR="00206725" w:rsidRPr="008B200D">
        <w:rPr>
          <w:rFonts w:cs="Arial"/>
          <w:lang w:val="en-GB"/>
        </w:rPr>
        <w:t>Anthonij</w:t>
      </w:r>
      <w:proofErr w:type="spellEnd"/>
      <w:r w:rsidR="00206725" w:rsidRPr="008B200D">
        <w:rPr>
          <w:rFonts w:cs="Arial"/>
          <w:lang w:val="en-GB"/>
        </w:rPr>
        <w:t xml:space="preserve"> Dees’ maps for analogous conjugation patterns in the future tense, and confirmation of their geographical intensity in northern and eastern Langue </w:t>
      </w:r>
      <w:proofErr w:type="spellStart"/>
      <w:r w:rsidR="00206725" w:rsidRPr="008B200D">
        <w:rPr>
          <w:rFonts w:cs="Arial"/>
          <w:lang w:val="en-GB"/>
        </w:rPr>
        <w:t>d’oïl</w:t>
      </w:r>
      <w:proofErr w:type="spellEnd"/>
      <w:r w:rsidR="00206725" w:rsidRPr="008B200D">
        <w:rPr>
          <w:rFonts w:cs="Arial"/>
          <w:bCs/>
          <w:lang w:val="en-GB"/>
        </w:rPr>
        <w:t>.</w:t>
      </w:r>
      <w:r w:rsidR="00206725" w:rsidRPr="008B200D">
        <w:rPr>
          <w:rStyle w:val="Appelnotedebasdep"/>
          <w:lang w:val="en-GB"/>
        </w:rPr>
        <w:footnoteReference w:id="71"/>
      </w:r>
    </w:p>
    <w:p w14:paraId="0097F699" w14:textId="77777777" w:rsidR="00206725" w:rsidRPr="008B200D" w:rsidRDefault="00206725" w:rsidP="00206725">
      <w:pPr>
        <w:pStyle w:val="Paragraphedeliste"/>
        <w:ind w:left="360"/>
        <w:jc w:val="both"/>
        <w:rPr>
          <w:rFonts w:cs="Arial"/>
          <w:lang w:val="en-GB"/>
        </w:rPr>
      </w:pPr>
    </w:p>
    <w:p w14:paraId="60DC0B58" w14:textId="77777777" w:rsidR="00206725" w:rsidRPr="008B200D" w:rsidRDefault="00206725" w:rsidP="00206725">
      <w:pPr>
        <w:pStyle w:val="Titre3"/>
        <w:ind w:left="360"/>
        <w:jc w:val="both"/>
        <w:rPr>
          <w:i/>
          <w:sz w:val="24"/>
          <w:szCs w:val="24"/>
          <w:lang w:val="en-GB"/>
        </w:rPr>
      </w:pPr>
      <w:bookmarkStart w:id="52" w:name="_Toc285993098"/>
      <w:bookmarkStart w:id="53" w:name="_Toc297384466"/>
      <w:r w:rsidRPr="008B200D">
        <w:rPr>
          <w:sz w:val="24"/>
          <w:szCs w:val="24"/>
          <w:lang w:val="en-GB"/>
        </w:rPr>
        <w:t xml:space="preserve">Conservation of initial </w:t>
      </w:r>
      <w:r w:rsidRPr="008B200D">
        <w:rPr>
          <w:i/>
          <w:sz w:val="24"/>
          <w:szCs w:val="24"/>
          <w:lang w:val="en-GB"/>
        </w:rPr>
        <w:t>w-</w:t>
      </w:r>
      <w:bookmarkEnd w:id="52"/>
      <w:bookmarkEnd w:id="53"/>
    </w:p>
    <w:p w14:paraId="74AC1EE9" w14:textId="77777777" w:rsidR="00206725" w:rsidRPr="008B200D" w:rsidRDefault="00206725" w:rsidP="00206725">
      <w:pPr>
        <w:pStyle w:val="Paragraphedeliste"/>
        <w:ind w:left="360"/>
        <w:jc w:val="both"/>
        <w:rPr>
          <w:rFonts w:eastAsia="Times New Roman" w:cs="Arial"/>
          <w:lang w:val="en-GB"/>
        </w:rPr>
      </w:pPr>
      <w:r w:rsidRPr="008B200D">
        <w:rPr>
          <w:rFonts w:cs="Arial"/>
          <w:lang w:val="en-GB"/>
        </w:rPr>
        <w:t xml:space="preserve">Besides examples of the conservation of Germanic initial </w:t>
      </w:r>
      <w:r w:rsidRPr="008B200D">
        <w:rPr>
          <w:rFonts w:cs="Arial"/>
          <w:i/>
          <w:lang w:val="en-GB"/>
        </w:rPr>
        <w:t>w-</w:t>
      </w:r>
      <w:r w:rsidRPr="008B200D">
        <w:rPr>
          <w:rFonts w:cs="Arial"/>
          <w:lang w:val="en-GB"/>
        </w:rPr>
        <w:t xml:space="preserve"> in proper names (</w:t>
      </w:r>
      <w:proofErr w:type="spellStart"/>
      <w:r w:rsidRPr="008B200D">
        <w:rPr>
          <w:rFonts w:cs="Arial"/>
          <w:i/>
          <w:lang w:val="en-GB"/>
        </w:rPr>
        <w:t>Walerant</w:t>
      </w:r>
      <w:proofErr w:type="spellEnd"/>
      <w:r w:rsidRPr="008B200D">
        <w:rPr>
          <w:rFonts w:cs="Arial"/>
          <w:i/>
          <w:lang w:val="en-GB"/>
        </w:rPr>
        <w:t xml:space="preserve">, </w:t>
      </w:r>
      <w:proofErr w:type="spellStart"/>
      <w:r w:rsidRPr="008B200D">
        <w:rPr>
          <w:rFonts w:cs="Arial"/>
          <w:i/>
          <w:lang w:val="en-GB"/>
        </w:rPr>
        <w:t>Warengeville</w:t>
      </w:r>
      <w:proofErr w:type="spellEnd"/>
      <w:r w:rsidRPr="008B200D">
        <w:rPr>
          <w:rFonts w:cs="Arial"/>
          <w:lang w:val="en-GB"/>
        </w:rPr>
        <w:t xml:space="preserve"> and </w:t>
      </w:r>
      <w:proofErr w:type="spellStart"/>
      <w:r w:rsidRPr="008B200D">
        <w:rPr>
          <w:rFonts w:cs="Arial"/>
          <w:i/>
          <w:lang w:val="en-GB"/>
        </w:rPr>
        <w:t>Wastenes</w:t>
      </w:r>
      <w:proofErr w:type="spellEnd"/>
      <w:r w:rsidRPr="008B200D">
        <w:rPr>
          <w:rFonts w:cs="Arial"/>
          <w:lang w:val="en-GB"/>
        </w:rPr>
        <w:t xml:space="preserve">), MS Glasgow Hunter 252 has one attestation of </w:t>
      </w:r>
      <w:r w:rsidRPr="008B200D">
        <w:rPr>
          <w:rFonts w:cs="Arial"/>
          <w:i/>
          <w:u w:val="single"/>
          <w:lang w:val="en-GB"/>
        </w:rPr>
        <w:t>w</w:t>
      </w:r>
      <w:r w:rsidRPr="008B200D">
        <w:rPr>
          <w:rFonts w:cs="Arial"/>
          <w:i/>
          <w:lang w:val="en-GB"/>
        </w:rPr>
        <w:t>art</w:t>
      </w:r>
      <w:r w:rsidRPr="008B200D">
        <w:rPr>
          <w:rFonts w:cs="Arial"/>
          <w:lang w:val="en-GB"/>
        </w:rPr>
        <w:t xml:space="preserve"> &lt; *</w:t>
      </w:r>
      <w:proofErr w:type="spellStart"/>
      <w:r w:rsidRPr="008B200D">
        <w:rPr>
          <w:rFonts w:cs="Arial"/>
          <w:i/>
          <w:lang w:val="en-GB"/>
        </w:rPr>
        <w:t>warda</w:t>
      </w:r>
      <w:proofErr w:type="spellEnd"/>
      <w:r w:rsidRPr="008B200D">
        <w:rPr>
          <w:rFonts w:cs="Arial"/>
          <w:i/>
          <w:lang w:val="en-GB"/>
        </w:rPr>
        <w:t xml:space="preserve"> </w:t>
      </w:r>
      <w:r w:rsidRPr="008B200D">
        <w:rPr>
          <w:rFonts w:cs="Arial"/>
          <w:lang w:val="en-GB"/>
        </w:rPr>
        <w:t xml:space="preserve">(Nouvelle 26, p. 166 – </w:t>
      </w:r>
      <w:proofErr w:type="spellStart"/>
      <w:r w:rsidRPr="008B200D">
        <w:rPr>
          <w:rFonts w:cs="Arial"/>
          <w:lang w:val="en-GB"/>
        </w:rPr>
        <w:t>Vérard’s</w:t>
      </w:r>
      <w:proofErr w:type="spellEnd"/>
      <w:r w:rsidRPr="008B200D">
        <w:rPr>
          <w:rFonts w:cs="Arial"/>
          <w:lang w:val="en-GB"/>
        </w:rPr>
        <w:t xml:space="preserve"> edition has </w:t>
      </w:r>
      <w:r w:rsidRPr="008B200D">
        <w:rPr>
          <w:rFonts w:cs="Arial"/>
          <w:i/>
          <w:lang w:val="en-GB"/>
        </w:rPr>
        <w:t>grans languages</w:t>
      </w:r>
      <w:r w:rsidRPr="008B200D">
        <w:rPr>
          <w:rFonts w:cs="Arial"/>
          <w:lang w:val="en-GB"/>
        </w:rPr>
        <w:t xml:space="preserve">). Conservation of Germanic initial /w/ is attested in Normandy, Picardy, Wallonia and Lorraine, cf. </w:t>
      </w:r>
      <w:proofErr w:type="spellStart"/>
      <w:r w:rsidRPr="008B200D">
        <w:rPr>
          <w:rFonts w:cs="Arial"/>
          <w:lang w:val="en-GB"/>
        </w:rPr>
        <w:t>Anthonij</w:t>
      </w:r>
      <w:proofErr w:type="spellEnd"/>
      <w:r w:rsidRPr="008B200D">
        <w:rPr>
          <w:rFonts w:cs="Arial"/>
          <w:lang w:val="en-GB"/>
        </w:rPr>
        <w:t xml:space="preserve"> Dees’ map for verbs </w:t>
      </w:r>
      <w:proofErr w:type="spellStart"/>
      <w:r w:rsidRPr="008B200D">
        <w:rPr>
          <w:rFonts w:cs="Arial"/>
          <w:i/>
          <w:u w:val="single"/>
          <w:lang w:val="en-GB"/>
        </w:rPr>
        <w:t>g</w:t>
      </w:r>
      <w:r w:rsidRPr="008B200D">
        <w:rPr>
          <w:rFonts w:cs="Arial"/>
          <w:i/>
          <w:lang w:val="en-GB"/>
        </w:rPr>
        <w:t>ager</w:t>
      </w:r>
      <w:proofErr w:type="spellEnd"/>
      <w:r w:rsidRPr="008B200D">
        <w:rPr>
          <w:rFonts w:cs="Arial"/>
          <w:i/>
          <w:lang w:val="en-GB"/>
        </w:rPr>
        <w:t xml:space="preserve">, </w:t>
      </w:r>
      <w:proofErr w:type="spellStart"/>
      <w:r w:rsidRPr="008B200D">
        <w:rPr>
          <w:rFonts w:cs="Arial"/>
          <w:i/>
          <w:u w:val="single"/>
          <w:lang w:val="en-GB"/>
        </w:rPr>
        <w:t>g</w:t>
      </w:r>
      <w:r w:rsidRPr="008B200D">
        <w:rPr>
          <w:rFonts w:cs="Arial"/>
          <w:i/>
          <w:lang w:val="en-GB"/>
        </w:rPr>
        <w:t>agner</w:t>
      </w:r>
      <w:proofErr w:type="spellEnd"/>
      <w:r w:rsidRPr="008B200D">
        <w:rPr>
          <w:rFonts w:cs="Arial"/>
          <w:i/>
          <w:lang w:val="en-GB"/>
        </w:rPr>
        <w:t xml:space="preserve"> </w:t>
      </w:r>
      <w:r w:rsidRPr="008B200D">
        <w:rPr>
          <w:rFonts w:cs="Arial"/>
          <w:lang w:val="en-GB"/>
        </w:rPr>
        <w:t>and</w:t>
      </w:r>
      <w:r w:rsidRPr="008B200D">
        <w:rPr>
          <w:rFonts w:cs="Arial"/>
          <w:i/>
          <w:lang w:val="en-GB"/>
        </w:rPr>
        <w:t xml:space="preserve"> </w:t>
      </w:r>
      <w:proofErr w:type="spellStart"/>
      <w:r w:rsidRPr="008B200D">
        <w:rPr>
          <w:rFonts w:cs="Arial"/>
          <w:i/>
          <w:u w:val="single"/>
          <w:lang w:val="en-GB"/>
        </w:rPr>
        <w:t>g</w:t>
      </w:r>
      <w:r w:rsidRPr="008B200D">
        <w:rPr>
          <w:rFonts w:cs="Arial"/>
          <w:i/>
          <w:lang w:val="en-GB"/>
        </w:rPr>
        <w:t>arder</w:t>
      </w:r>
      <w:proofErr w:type="spellEnd"/>
      <w:r w:rsidRPr="008B200D">
        <w:rPr>
          <w:rFonts w:cs="Arial"/>
          <w:lang w:val="en-GB"/>
        </w:rPr>
        <w:t>.</w:t>
      </w:r>
      <w:r w:rsidRPr="008B200D">
        <w:rPr>
          <w:rStyle w:val="Appelnotedebasdep"/>
          <w:lang w:val="en-GB"/>
        </w:rPr>
        <w:footnoteReference w:id="72"/>
      </w:r>
      <w:r w:rsidRPr="008B200D">
        <w:rPr>
          <w:rFonts w:cs="Arial"/>
          <w:i/>
          <w:lang w:val="en-GB"/>
        </w:rPr>
        <w:t xml:space="preserve"> </w:t>
      </w:r>
      <w:r w:rsidRPr="008B200D">
        <w:rPr>
          <w:rFonts w:cs="Arial"/>
          <w:lang w:val="en-GB"/>
        </w:rPr>
        <w:t xml:space="preserve"> </w:t>
      </w:r>
      <w:r w:rsidRPr="008B200D">
        <w:rPr>
          <w:rFonts w:cs="Arial"/>
          <w:bCs/>
          <w:lang w:val="en-GB"/>
        </w:rPr>
        <w:lastRenderedPageBreak/>
        <w:t>The fact that this doubly</w:t>
      </w:r>
      <w:r w:rsidRPr="008B200D">
        <w:rPr>
          <w:rStyle w:val="Appelnotedebasdep"/>
        </w:rPr>
        <w:footnoteReference w:id="73"/>
      </w:r>
      <w:r w:rsidRPr="008B200D">
        <w:rPr>
          <w:rFonts w:cs="Arial"/>
          <w:bCs/>
          <w:lang w:val="en-GB"/>
        </w:rPr>
        <w:t xml:space="preserve"> Picard </w:t>
      </w:r>
      <w:r w:rsidRPr="008B200D">
        <w:rPr>
          <w:rFonts w:cs="Arial"/>
          <w:bCs/>
          <w:i/>
          <w:lang w:val="en-GB"/>
        </w:rPr>
        <w:t>wart</w:t>
      </w:r>
      <w:r w:rsidRPr="008B200D">
        <w:rPr>
          <w:rFonts w:cs="Arial"/>
          <w:bCs/>
          <w:lang w:val="en-GB"/>
        </w:rPr>
        <w:t xml:space="preserve"> co-occurs alongside numerous examples of </w:t>
      </w:r>
      <w:proofErr w:type="spellStart"/>
      <w:r w:rsidRPr="008B200D">
        <w:rPr>
          <w:rFonts w:cs="Arial"/>
          <w:bCs/>
          <w:i/>
          <w:lang w:val="en-GB"/>
        </w:rPr>
        <w:t>garde</w:t>
      </w:r>
      <w:proofErr w:type="spellEnd"/>
      <w:r w:rsidRPr="008B200D">
        <w:rPr>
          <w:rFonts w:cs="Arial"/>
          <w:bCs/>
          <w:lang w:val="en-GB"/>
        </w:rPr>
        <w:t xml:space="preserve"> raises a few questions: is its use stylistically motivated? If not, how different is its semantic value from that of </w:t>
      </w:r>
      <w:proofErr w:type="spellStart"/>
      <w:r w:rsidRPr="008B200D">
        <w:rPr>
          <w:rFonts w:cs="Arial"/>
          <w:bCs/>
          <w:i/>
          <w:lang w:val="en-GB"/>
        </w:rPr>
        <w:t>garde</w:t>
      </w:r>
      <w:proofErr w:type="spellEnd"/>
      <w:r w:rsidRPr="008B200D">
        <w:rPr>
          <w:rFonts w:cs="Arial"/>
          <w:bCs/>
          <w:lang w:val="en-GB"/>
        </w:rPr>
        <w:t xml:space="preserve">? </w:t>
      </w:r>
    </w:p>
    <w:p w14:paraId="0A2AC430" w14:textId="77777777" w:rsidR="00206725" w:rsidRPr="008B200D" w:rsidRDefault="00206725" w:rsidP="00206725">
      <w:pPr>
        <w:pStyle w:val="Paragraphedeliste"/>
        <w:ind w:left="360"/>
        <w:jc w:val="both"/>
        <w:rPr>
          <w:rFonts w:cs="Arial"/>
          <w:bCs/>
          <w:lang w:val="en-GB"/>
        </w:rPr>
      </w:pPr>
    </w:p>
    <w:p w14:paraId="25B51C83" w14:textId="539EC841" w:rsidR="00206725" w:rsidRPr="008B200D" w:rsidRDefault="00206725" w:rsidP="00206725">
      <w:pPr>
        <w:pStyle w:val="Paragraphedeliste"/>
        <w:ind w:left="425"/>
        <w:jc w:val="both"/>
        <w:rPr>
          <w:rFonts w:cs="Arial"/>
          <w:lang w:val="en-GB"/>
        </w:rPr>
      </w:pPr>
      <w:r w:rsidRPr="008B200D">
        <w:rPr>
          <w:rFonts w:cs="Arial"/>
          <w:lang w:val="en-GB"/>
        </w:rPr>
        <w:t>The MS has nine derivatives of Vulgar Latin *</w:t>
      </w:r>
      <w:proofErr w:type="spellStart"/>
      <w:r w:rsidRPr="008B200D">
        <w:rPr>
          <w:rFonts w:cs="Arial"/>
          <w:i/>
          <w:lang w:val="en-GB"/>
        </w:rPr>
        <w:t>vocitus</w:t>
      </w:r>
      <w:proofErr w:type="spellEnd"/>
      <w:r w:rsidRPr="008B200D">
        <w:rPr>
          <w:rFonts w:cs="Arial"/>
          <w:lang w:val="en-GB"/>
        </w:rPr>
        <w:t xml:space="preserve"> for VOCUUS, VACUUS, all spelled with an initial </w:t>
      </w:r>
      <w:r w:rsidRPr="008B200D">
        <w:rPr>
          <w:rFonts w:cs="Arial"/>
          <w:i/>
          <w:lang w:val="en-GB"/>
        </w:rPr>
        <w:t>w-</w:t>
      </w:r>
      <w:r w:rsidR="000351CC" w:rsidRPr="008B200D">
        <w:rPr>
          <w:rFonts w:cs="Arial"/>
          <w:i/>
          <w:lang w:val="en-GB"/>
        </w:rPr>
        <w:t xml:space="preserve"> </w:t>
      </w:r>
      <w:r w:rsidR="000351CC" w:rsidRPr="008B200D">
        <w:rPr>
          <w:rFonts w:cs="Arial"/>
          <w:iCs/>
          <w:lang w:val="en-GB"/>
        </w:rPr>
        <w:t xml:space="preserve">where </w:t>
      </w:r>
      <w:proofErr w:type="spellStart"/>
      <w:r w:rsidR="000351CC" w:rsidRPr="008B200D">
        <w:rPr>
          <w:rFonts w:cs="Arial"/>
          <w:iCs/>
          <w:lang w:val="en-GB"/>
        </w:rPr>
        <w:t>Vérard’s</w:t>
      </w:r>
      <w:proofErr w:type="spellEnd"/>
      <w:r w:rsidR="000351CC" w:rsidRPr="008B200D">
        <w:rPr>
          <w:rFonts w:cs="Arial"/>
          <w:iCs/>
          <w:lang w:val="en-GB"/>
        </w:rPr>
        <w:t xml:space="preserve"> edition has </w:t>
      </w:r>
      <w:r w:rsidR="000351CC" w:rsidRPr="008B200D">
        <w:rPr>
          <w:rFonts w:cs="Arial"/>
          <w:i/>
          <w:lang w:val="en-GB"/>
        </w:rPr>
        <w:t>vu-</w:t>
      </w:r>
      <w:r w:rsidRPr="008B200D">
        <w:rPr>
          <w:rFonts w:cs="Arial"/>
          <w:lang w:val="en-GB"/>
        </w:rPr>
        <w:t xml:space="preserve">: </w:t>
      </w:r>
      <w:r w:rsidRPr="008B200D">
        <w:rPr>
          <w:rFonts w:cs="Arial"/>
          <w:i/>
          <w:u w:val="single"/>
          <w:lang w:val="en-GB"/>
        </w:rPr>
        <w:t>w</w:t>
      </w:r>
      <w:r w:rsidRPr="008B200D">
        <w:rPr>
          <w:rFonts w:cs="Arial"/>
          <w:i/>
          <w:lang w:val="en-GB"/>
        </w:rPr>
        <w:t>ide(e) (</w:t>
      </w:r>
      <w:r w:rsidRPr="008B200D">
        <w:rPr>
          <w:rFonts w:cs="Arial"/>
          <w:lang w:val="en-GB"/>
        </w:rPr>
        <w:t>p.</w:t>
      </w:r>
      <w:r w:rsidRPr="008B200D">
        <w:rPr>
          <w:rFonts w:cs="Arial"/>
          <w:i/>
          <w:lang w:val="en-GB"/>
        </w:rPr>
        <w:t> </w:t>
      </w:r>
      <w:r w:rsidRPr="008B200D">
        <w:rPr>
          <w:rFonts w:cs="Arial"/>
          <w:lang w:val="en-GB"/>
        </w:rPr>
        <w:t xml:space="preserve">185, 493, 497), </w:t>
      </w:r>
      <w:proofErr w:type="spellStart"/>
      <w:r w:rsidRPr="008B200D">
        <w:rPr>
          <w:rFonts w:cs="Arial"/>
          <w:i/>
          <w:u w:val="single"/>
          <w:lang w:val="en-GB"/>
        </w:rPr>
        <w:t>w</w:t>
      </w:r>
      <w:r w:rsidRPr="008B200D">
        <w:rPr>
          <w:rFonts w:cs="Arial"/>
          <w:i/>
          <w:lang w:val="en-GB"/>
        </w:rPr>
        <w:t>ida</w:t>
      </w:r>
      <w:proofErr w:type="spellEnd"/>
      <w:r w:rsidRPr="008B200D">
        <w:rPr>
          <w:rFonts w:cs="Arial"/>
          <w:lang w:val="en-GB"/>
        </w:rPr>
        <w:t xml:space="preserve"> (p. 442, 557), </w:t>
      </w:r>
      <w:r w:rsidRPr="008B200D">
        <w:rPr>
          <w:rFonts w:cs="Arial"/>
          <w:i/>
          <w:lang w:val="en-GB"/>
        </w:rPr>
        <w:t>wide</w:t>
      </w:r>
      <w:r w:rsidRPr="008B200D">
        <w:rPr>
          <w:rFonts w:cs="Arial"/>
          <w:lang w:val="en-GB"/>
        </w:rPr>
        <w:t xml:space="preserve"> (p. 487), </w:t>
      </w:r>
      <w:r w:rsidRPr="008B200D">
        <w:rPr>
          <w:rFonts w:cs="Arial"/>
          <w:i/>
          <w:u w:val="single"/>
          <w:lang w:val="en-GB"/>
        </w:rPr>
        <w:t>w</w:t>
      </w:r>
      <w:r w:rsidRPr="008B200D">
        <w:rPr>
          <w:rFonts w:cs="Arial"/>
          <w:i/>
          <w:lang w:val="en-GB"/>
        </w:rPr>
        <w:t>ider (</w:t>
      </w:r>
      <w:r w:rsidRPr="008B200D">
        <w:rPr>
          <w:rFonts w:cs="Arial"/>
          <w:lang w:val="en-GB"/>
        </w:rPr>
        <w:t>p.</w:t>
      </w:r>
      <w:r w:rsidRPr="008B200D">
        <w:rPr>
          <w:rFonts w:cs="Arial"/>
          <w:i/>
          <w:lang w:val="en-GB"/>
        </w:rPr>
        <w:t> </w:t>
      </w:r>
      <w:r w:rsidRPr="008B200D">
        <w:rPr>
          <w:rFonts w:cs="Arial"/>
          <w:lang w:val="en-GB"/>
        </w:rPr>
        <w:t>522, 567)</w:t>
      </w:r>
      <w:r w:rsidRPr="008B200D">
        <w:rPr>
          <w:rFonts w:cs="Arial"/>
          <w:bCs/>
          <w:lang w:val="en-GB"/>
        </w:rPr>
        <w:t xml:space="preserve">, </w:t>
      </w:r>
      <w:proofErr w:type="spellStart"/>
      <w:r w:rsidRPr="008B200D">
        <w:rPr>
          <w:rFonts w:cs="Arial"/>
          <w:bCs/>
          <w:i/>
          <w:u w:val="single"/>
          <w:lang w:val="en-GB"/>
        </w:rPr>
        <w:t>w</w:t>
      </w:r>
      <w:r w:rsidRPr="008B200D">
        <w:rPr>
          <w:rFonts w:cs="Arial"/>
          <w:bCs/>
          <w:i/>
          <w:lang w:val="en-GB"/>
        </w:rPr>
        <w:t>idera</w:t>
      </w:r>
      <w:proofErr w:type="spellEnd"/>
      <w:r w:rsidRPr="008B200D">
        <w:rPr>
          <w:rFonts w:cs="Arial"/>
          <w:bCs/>
          <w:lang w:val="en-GB"/>
        </w:rPr>
        <w:t xml:space="preserve"> (p. 565). Th</w:t>
      </w:r>
      <w:r w:rsidR="007039D1" w:rsidRPr="008B200D">
        <w:rPr>
          <w:rFonts w:cs="Arial"/>
          <w:bCs/>
          <w:lang w:val="en-GB"/>
        </w:rPr>
        <w:t>e</w:t>
      </w:r>
      <w:r w:rsidRPr="008B200D">
        <w:rPr>
          <w:rFonts w:cs="Arial"/>
          <w:bCs/>
          <w:lang w:val="en-GB"/>
        </w:rPr>
        <w:t xml:space="preserve"> </w:t>
      </w:r>
      <w:r w:rsidR="007039D1" w:rsidRPr="008B200D">
        <w:rPr>
          <w:rFonts w:cs="Arial"/>
          <w:bCs/>
          <w:lang w:val="en-GB"/>
        </w:rPr>
        <w:t xml:space="preserve">/w/ </w:t>
      </w:r>
      <w:r w:rsidRPr="008B200D">
        <w:rPr>
          <w:rFonts w:cs="Arial"/>
          <w:bCs/>
          <w:lang w:val="en-GB"/>
        </w:rPr>
        <w:t xml:space="preserve">pronunciation is Picard, Walloon and </w:t>
      </w:r>
      <w:proofErr w:type="spellStart"/>
      <w:r w:rsidRPr="008B200D">
        <w:rPr>
          <w:rFonts w:cs="Arial"/>
          <w:bCs/>
          <w:lang w:val="en-GB"/>
        </w:rPr>
        <w:t>Ardennais</w:t>
      </w:r>
      <w:proofErr w:type="spellEnd"/>
      <w:r w:rsidRPr="008B200D">
        <w:rPr>
          <w:rFonts w:cs="Arial"/>
          <w:bCs/>
          <w:lang w:val="en-GB"/>
        </w:rPr>
        <w:t xml:space="preserve"> according to the </w:t>
      </w:r>
      <w:r w:rsidRPr="008B200D">
        <w:rPr>
          <w:rFonts w:cs="Arial"/>
          <w:bCs/>
          <w:i/>
          <w:lang w:val="en-GB"/>
        </w:rPr>
        <w:t>FEW</w:t>
      </w:r>
      <w:r w:rsidRPr="008B200D">
        <w:rPr>
          <w:rFonts w:cs="Arial"/>
          <w:bCs/>
          <w:lang w:val="en-GB"/>
        </w:rPr>
        <w:t>.</w:t>
      </w:r>
      <w:r w:rsidRPr="008B200D">
        <w:rPr>
          <w:rStyle w:val="Appelnotedebasdep"/>
          <w:lang w:val="en-GB"/>
        </w:rPr>
        <w:footnoteReference w:id="74"/>
      </w:r>
    </w:p>
    <w:p w14:paraId="30139479" w14:textId="77777777" w:rsidR="00206725" w:rsidRPr="008B200D" w:rsidRDefault="00206725" w:rsidP="00206725">
      <w:pPr>
        <w:pStyle w:val="Paragraphedeliste"/>
        <w:ind w:left="360"/>
        <w:jc w:val="both"/>
        <w:rPr>
          <w:rFonts w:cs="Arial"/>
          <w:b/>
          <w:caps/>
          <w:lang w:val="en-GB"/>
        </w:rPr>
      </w:pPr>
      <w:r w:rsidRPr="008B200D">
        <w:rPr>
          <w:rFonts w:cs="Arial"/>
          <w:b/>
          <w:caps/>
          <w:lang w:val="en-GB"/>
        </w:rPr>
        <w:t xml:space="preserve">                                                                                                                                                                                                                                                                                                                                                                                                                                                                                                                                                                                                                                                                                                                                                                                                                                                                                                                                                                                                                                                                                                                                                                                                                                                                                                                                                                                                                                                                                                                                                                                                                                                                                                                                                                                                                                                                                                                                                                                                                                                                                                                                                                                                                                                                                                                                                                                                                                                                                                                                                                                                                                                                                                                                                                                                                                                                                                                                                                                                                                                                                                                                                                                                                                                                                                                                                                                                       </w:t>
      </w:r>
    </w:p>
    <w:p w14:paraId="7A33B959" w14:textId="77777777" w:rsidR="00206725" w:rsidRPr="008B200D" w:rsidRDefault="00206725" w:rsidP="00206725">
      <w:pPr>
        <w:pStyle w:val="Titre3"/>
        <w:ind w:left="360"/>
        <w:jc w:val="both"/>
        <w:rPr>
          <w:i/>
          <w:sz w:val="24"/>
          <w:szCs w:val="24"/>
          <w:lang w:val="en-GB"/>
        </w:rPr>
      </w:pPr>
      <w:bookmarkStart w:id="56" w:name="_Toc285993101"/>
      <w:bookmarkStart w:id="57" w:name="_Toc297384468"/>
      <w:r w:rsidRPr="008B200D">
        <w:rPr>
          <w:sz w:val="24"/>
          <w:szCs w:val="24"/>
          <w:lang w:val="en-GB"/>
        </w:rPr>
        <w:t xml:space="preserve">Final </w:t>
      </w:r>
      <w:r w:rsidRPr="008B200D">
        <w:rPr>
          <w:i/>
          <w:sz w:val="24"/>
          <w:szCs w:val="24"/>
          <w:lang w:val="en-GB"/>
        </w:rPr>
        <w:t xml:space="preserve">-te </w:t>
      </w:r>
      <w:r w:rsidRPr="008B200D">
        <w:rPr>
          <w:sz w:val="24"/>
          <w:szCs w:val="24"/>
          <w:lang w:val="en-GB"/>
        </w:rPr>
        <w:t xml:space="preserve">vs. </w:t>
      </w:r>
      <w:r w:rsidRPr="008B200D">
        <w:rPr>
          <w:i/>
          <w:sz w:val="24"/>
          <w:szCs w:val="24"/>
          <w:lang w:val="en-GB"/>
        </w:rPr>
        <w:t xml:space="preserve">-de </w:t>
      </w:r>
      <w:bookmarkEnd w:id="56"/>
      <w:bookmarkEnd w:id="57"/>
    </w:p>
    <w:p w14:paraId="2D5A91E8" w14:textId="77777777" w:rsidR="00206725" w:rsidRPr="008B200D" w:rsidRDefault="00206725" w:rsidP="00206725">
      <w:pPr>
        <w:spacing w:line="240" w:lineRule="auto"/>
        <w:ind w:left="360"/>
        <w:jc w:val="both"/>
        <w:rPr>
          <w:rFonts w:ascii="Arial" w:hAnsi="Arial" w:cs="Arial"/>
          <w:sz w:val="24"/>
          <w:szCs w:val="24"/>
          <w:lang w:val="en-GB"/>
        </w:rPr>
      </w:pPr>
      <w:r w:rsidRPr="008B200D">
        <w:rPr>
          <w:rFonts w:ascii="Arial" w:hAnsi="Arial" w:cs="Arial"/>
          <w:sz w:val="24"/>
          <w:szCs w:val="24"/>
          <w:lang w:val="en-GB"/>
        </w:rPr>
        <w:t xml:space="preserve">Besides conserving its initial </w:t>
      </w:r>
      <w:r w:rsidRPr="008B200D">
        <w:rPr>
          <w:rFonts w:ascii="Arial" w:hAnsi="Arial" w:cs="Arial"/>
          <w:i/>
          <w:sz w:val="24"/>
          <w:szCs w:val="24"/>
          <w:lang w:val="en-GB"/>
        </w:rPr>
        <w:t>w-</w:t>
      </w:r>
      <w:r w:rsidRPr="008B200D">
        <w:rPr>
          <w:rFonts w:ascii="Arial" w:hAnsi="Arial" w:cs="Arial"/>
          <w:sz w:val="24"/>
          <w:szCs w:val="24"/>
          <w:lang w:val="en-GB"/>
        </w:rPr>
        <w:t xml:space="preserve">, </w:t>
      </w:r>
      <w:r w:rsidRPr="008B200D">
        <w:rPr>
          <w:rFonts w:ascii="Arial" w:hAnsi="Arial" w:cs="Arial"/>
          <w:i/>
          <w:sz w:val="24"/>
          <w:szCs w:val="24"/>
          <w:lang w:val="en-GB"/>
        </w:rPr>
        <w:t>war</w:t>
      </w:r>
      <w:r w:rsidRPr="008B200D">
        <w:rPr>
          <w:rFonts w:ascii="Arial" w:hAnsi="Arial" w:cs="Arial"/>
          <w:i/>
          <w:sz w:val="24"/>
          <w:szCs w:val="24"/>
          <w:u w:val="single"/>
          <w:lang w:val="en-GB"/>
        </w:rPr>
        <w:t>t</w:t>
      </w:r>
      <w:r w:rsidRPr="008B200D">
        <w:rPr>
          <w:rFonts w:ascii="Arial" w:hAnsi="Arial" w:cs="Arial"/>
          <w:i/>
          <w:sz w:val="24"/>
          <w:szCs w:val="24"/>
          <w:lang w:val="en-GB"/>
        </w:rPr>
        <w:t xml:space="preserve"> </w:t>
      </w:r>
      <w:r w:rsidRPr="008B200D">
        <w:rPr>
          <w:rFonts w:ascii="Arial" w:hAnsi="Arial" w:cs="Arial"/>
          <w:sz w:val="24"/>
          <w:szCs w:val="24"/>
          <w:lang w:val="en-GB"/>
        </w:rPr>
        <w:t xml:space="preserve">(Nouvelle 26, p. 166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r w:rsidRPr="008B200D">
        <w:rPr>
          <w:rFonts w:ascii="Arial" w:hAnsi="Arial" w:cs="Arial"/>
          <w:i/>
          <w:sz w:val="24"/>
          <w:szCs w:val="24"/>
          <w:lang w:val="en-GB"/>
        </w:rPr>
        <w:t>grans languages</w:t>
      </w:r>
      <w:r w:rsidRPr="008B200D">
        <w:rPr>
          <w:rFonts w:ascii="Arial" w:hAnsi="Arial" w:cs="Arial"/>
          <w:sz w:val="24"/>
          <w:szCs w:val="24"/>
          <w:lang w:val="en-GB"/>
        </w:rPr>
        <w:t xml:space="preserve">) suggests an unvoiced pronunciation of </w:t>
      </w:r>
      <w:r w:rsidRPr="008B200D">
        <w:rPr>
          <w:rFonts w:ascii="Arial" w:hAnsi="Arial" w:cs="Arial"/>
          <w:i/>
          <w:sz w:val="24"/>
          <w:szCs w:val="24"/>
          <w:lang w:val="en-GB"/>
        </w:rPr>
        <w:t>–de</w:t>
      </w:r>
      <w:r w:rsidRPr="008B200D">
        <w:rPr>
          <w:rFonts w:ascii="Arial" w:hAnsi="Arial" w:cs="Arial"/>
          <w:sz w:val="24"/>
          <w:szCs w:val="24"/>
          <w:lang w:val="en-GB"/>
        </w:rPr>
        <w:t>, a classic phonological tendency in Picard.</w:t>
      </w:r>
      <w:r w:rsidRPr="008B200D">
        <w:rPr>
          <w:rStyle w:val="Appelnotedebasdep"/>
          <w:sz w:val="24"/>
          <w:szCs w:val="24"/>
          <w:lang w:val="en-GB"/>
        </w:rPr>
        <w:footnoteReference w:id="75"/>
      </w:r>
      <w:r w:rsidRPr="008B200D">
        <w:rPr>
          <w:rFonts w:ascii="Arial" w:hAnsi="Arial" w:cs="Arial"/>
          <w:sz w:val="24"/>
          <w:szCs w:val="24"/>
          <w:lang w:val="en-GB"/>
        </w:rPr>
        <w:t xml:space="preserve"> Christiane </w:t>
      </w:r>
      <w:proofErr w:type="spellStart"/>
      <w:r w:rsidRPr="008B200D">
        <w:rPr>
          <w:rFonts w:ascii="Arial" w:hAnsi="Arial" w:cs="Arial"/>
          <w:sz w:val="24"/>
          <w:szCs w:val="24"/>
          <w:lang w:val="en-GB"/>
        </w:rPr>
        <w:t>Marchello-Nizia</w:t>
      </w:r>
      <w:proofErr w:type="spellEnd"/>
      <w:r w:rsidRPr="008B200D">
        <w:rPr>
          <w:rFonts w:ascii="Arial" w:hAnsi="Arial" w:cs="Arial"/>
          <w:sz w:val="24"/>
          <w:szCs w:val="24"/>
          <w:lang w:val="en-GB"/>
        </w:rPr>
        <w:t xml:space="preserve"> observes that Northern authors of verse often make voiced and unvoiced consonants rhyme, because their pronunciations are similar.</w:t>
      </w:r>
      <w:r w:rsidRPr="008B200D">
        <w:rPr>
          <w:rStyle w:val="Appelnotedebasdep"/>
          <w:sz w:val="24"/>
          <w:szCs w:val="24"/>
          <w:lang w:val="en-GB"/>
        </w:rPr>
        <w:footnoteReference w:id="76"/>
      </w:r>
      <w:r w:rsidRPr="008B200D">
        <w:rPr>
          <w:rFonts w:ascii="Arial" w:hAnsi="Arial" w:cs="Arial"/>
          <w:sz w:val="24"/>
          <w:szCs w:val="24"/>
          <w:lang w:val="en-GB"/>
        </w:rPr>
        <w:t xml:space="preserve"> </w:t>
      </w:r>
    </w:p>
    <w:p w14:paraId="069C2D74" w14:textId="4ABF31D7" w:rsidR="00206725" w:rsidRPr="008B200D" w:rsidRDefault="00206725" w:rsidP="00206725">
      <w:pPr>
        <w:spacing w:line="240" w:lineRule="auto"/>
        <w:ind w:left="360"/>
        <w:jc w:val="both"/>
        <w:rPr>
          <w:rFonts w:ascii="Arial" w:hAnsi="Arial" w:cs="Arial"/>
          <w:sz w:val="24"/>
          <w:szCs w:val="24"/>
          <w:lang w:val="en-GB"/>
        </w:rPr>
      </w:pPr>
      <w:r w:rsidRPr="008B200D">
        <w:rPr>
          <w:rFonts w:ascii="Arial" w:hAnsi="Arial" w:cs="Arial"/>
          <w:sz w:val="24"/>
          <w:szCs w:val="24"/>
          <w:lang w:val="en-GB"/>
        </w:rPr>
        <w:t xml:space="preserve">One potential other illustration of this phenomenon is </w:t>
      </w:r>
      <w:proofErr w:type="spellStart"/>
      <w:r w:rsidRPr="008B200D">
        <w:rPr>
          <w:rFonts w:ascii="Arial" w:hAnsi="Arial" w:cs="Arial"/>
          <w:i/>
          <w:sz w:val="24"/>
          <w:szCs w:val="24"/>
          <w:lang w:val="en-GB"/>
        </w:rPr>
        <w:t>cou</w:t>
      </w:r>
      <w:r w:rsidRPr="008B200D">
        <w:rPr>
          <w:rFonts w:ascii="Arial" w:hAnsi="Arial" w:cs="Arial"/>
          <w:i/>
          <w:sz w:val="24"/>
          <w:szCs w:val="24"/>
          <w:u w:val="single"/>
          <w:lang w:val="en-GB"/>
        </w:rPr>
        <w:t>t</w:t>
      </w:r>
      <w:r w:rsidRPr="008B200D">
        <w:rPr>
          <w:rFonts w:ascii="Arial" w:hAnsi="Arial" w:cs="Arial"/>
          <w:i/>
          <w:sz w:val="24"/>
          <w:szCs w:val="24"/>
          <w:lang w:val="en-GB"/>
        </w:rPr>
        <w:t>e</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&lt; CUBITUS (Nouvelle 80, p. 472), the final consonant of which underwent voicing in most </w:t>
      </w:r>
      <w:proofErr w:type="spellStart"/>
      <w:r w:rsidRPr="008B200D">
        <w:rPr>
          <w:rFonts w:ascii="Arial" w:hAnsi="Arial" w:cs="Arial"/>
          <w:sz w:val="24"/>
          <w:szCs w:val="24"/>
          <w:lang w:val="en-GB"/>
        </w:rPr>
        <w:t>oïl</w:t>
      </w:r>
      <w:proofErr w:type="spellEnd"/>
      <w:r w:rsidRPr="008B200D">
        <w:rPr>
          <w:rFonts w:ascii="Arial" w:hAnsi="Arial" w:cs="Arial"/>
          <w:sz w:val="24"/>
          <w:szCs w:val="24"/>
          <w:lang w:val="en-GB"/>
        </w:rPr>
        <w:t xml:space="preserve"> dialects between the </w:t>
      </w:r>
      <w:r w:rsidR="007B762F" w:rsidRPr="008B200D">
        <w:rPr>
          <w:rFonts w:ascii="Arial" w:hAnsi="Arial" w:cs="Arial"/>
          <w:sz w:val="24"/>
          <w:szCs w:val="24"/>
          <w:lang w:val="en-GB"/>
        </w:rPr>
        <w:t>fourteenth</w:t>
      </w:r>
      <w:r w:rsidRPr="008B200D">
        <w:rPr>
          <w:rFonts w:ascii="Arial" w:hAnsi="Arial" w:cs="Arial"/>
          <w:sz w:val="24"/>
          <w:szCs w:val="24"/>
          <w:lang w:val="en-GB"/>
        </w:rPr>
        <w:t xml:space="preserve"> and</w:t>
      </w:r>
      <w:r w:rsidR="007B762F" w:rsidRPr="008B200D">
        <w:rPr>
          <w:rFonts w:ascii="Arial" w:hAnsi="Arial" w:cs="Arial"/>
          <w:sz w:val="24"/>
          <w:szCs w:val="24"/>
          <w:lang w:val="en-GB"/>
        </w:rPr>
        <w:t xml:space="preserve"> sixteenth</w:t>
      </w:r>
      <w:r w:rsidRPr="008B200D">
        <w:rPr>
          <w:rFonts w:ascii="Arial" w:hAnsi="Arial" w:cs="Arial"/>
          <w:sz w:val="24"/>
          <w:szCs w:val="24"/>
          <w:lang w:val="en-GB"/>
        </w:rPr>
        <w:t xml:space="preserve"> </w:t>
      </w:r>
      <w:r w:rsidR="007B762F" w:rsidRPr="008B200D">
        <w:rPr>
          <w:rFonts w:ascii="Arial" w:hAnsi="Arial" w:cs="Arial"/>
          <w:sz w:val="24"/>
          <w:szCs w:val="24"/>
          <w:lang w:val="en-GB"/>
        </w:rPr>
        <w:t>c</w:t>
      </w:r>
      <w:r w:rsidRPr="008B200D">
        <w:rPr>
          <w:rFonts w:ascii="Arial" w:hAnsi="Arial" w:cs="Arial"/>
          <w:sz w:val="24"/>
          <w:szCs w:val="24"/>
          <w:lang w:val="en-GB"/>
        </w:rPr>
        <w:t>entur</w:t>
      </w:r>
      <w:r w:rsidR="007B762F" w:rsidRPr="008B200D">
        <w:rPr>
          <w:rFonts w:ascii="Arial" w:hAnsi="Arial" w:cs="Arial"/>
          <w:sz w:val="24"/>
          <w:szCs w:val="24"/>
          <w:lang w:val="en-GB"/>
        </w:rPr>
        <w:t>ies</w:t>
      </w:r>
      <w:r w:rsidRPr="008B200D">
        <w:rPr>
          <w:rFonts w:ascii="Arial" w:hAnsi="Arial" w:cs="Arial"/>
          <w:sz w:val="24"/>
          <w:szCs w:val="24"/>
          <w:lang w:val="en-GB"/>
        </w:rPr>
        <w:t xml:space="preserve">, for reasons unclear to the </w:t>
      </w:r>
      <w:r w:rsidRPr="008B200D">
        <w:rPr>
          <w:rFonts w:ascii="Arial" w:hAnsi="Arial" w:cs="Arial"/>
          <w:i/>
          <w:sz w:val="24"/>
          <w:szCs w:val="24"/>
          <w:lang w:val="en-GB"/>
        </w:rPr>
        <w:t>FEW</w:t>
      </w:r>
      <w:r w:rsidRPr="008B200D">
        <w:rPr>
          <w:rFonts w:ascii="Arial" w:hAnsi="Arial" w:cs="Arial"/>
          <w:sz w:val="24"/>
          <w:szCs w:val="24"/>
          <w:lang w:val="en-GB"/>
        </w:rPr>
        <w:t>, whilst remaining unvoiced in Wallonia, the Pas-de-Calais and Lorraine.</w:t>
      </w:r>
      <w:r w:rsidRPr="008B200D">
        <w:rPr>
          <w:rStyle w:val="Appelnotedebasdep"/>
          <w:sz w:val="24"/>
          <w:szCs w:val="24"/>
          <w:lang w:val="en-GB"/>
        </w:rPr>
        <w:footnoteReference w:id="77"/>
      </w:r>
    </w:p>
    <w:p w14:paraId="30886926" w14:textId="77777777" w:rsidR="00206725" w:rsidRPr="008B200D" w:rsidRDefault="00206725" w:rsidP="00206725">
      <w:pPr>
        <w:spacing w:line="240" w:lineRule="auto"/>
        <w:contextualSpacing/>
        <w:jc w:val="both"/>
        <w:rPr>
          <w:rFonts w:ascii="Arial" w:hAnsi="Arial" w:cs="Arial"/>
          <w:sz w:val="24"/>
          <w:szCs w:val="24"/>
          <w:lang w:val="en-GB"/>
        </w:rPr>
      </w:pPr>
    </w:p>
    <w:p w14:paraId="7C369E82" w14:textId="77777777" w:rsidR="00206725" w:rsidRPr="008B200D" w:rsidRDefault="00206725" w:rsidP="00206725">
      <w:pPr>
        <w:pStyle w:val="Titre2"/>
        <w:rPr>
          <w:i w:val="0"/>
          <w:iCs w:val="0"/>
          <w:sz w:val="24"/>
          <w:szCs w:val="24"/>
          <w:lang w:val="en-GB"/>
        </w:rPr>
      </w:pPr>
      <w:r w:rsidRPr="008B200D">
        <w:rPr>
          <w:i w:val="0"/>
          <w:iCs w:val="0"/>
          <w:sz w:val="24"/>
          <w:szCs w:val="24"/>
          <w:lang w:val="en-GB"/>
        </w:rPr>
        <w:t>Morpho-</w:t>
      </w:r>
      <w:proofErr w:type="spellStart"/>
      <w:r w:rsidRPr="008B200D">
        <w:rPr>
          <w:i w:val="0"/>
          <w:iCs w:val="0"/>
          <w:sz w:val="24"/>
          <w:szCs w:val="24"/>
          <w:lang w:val="en-GB"/>
        </w:rPr>
        <w:t>graphematics</w:t>
      </w:r>
      <w:proofErr w:type="spellEnd"/>
      <w:r w:rsidRPr="008B200D">
        <w:rPr>
          <w:i w:val="0"/>
          <w:iCs w:val="0"/>
          <w:sz w:val="24"/>
          <w:szCs w:val="24"/>
          <w:lang w:val="en-GB"/>
        </w:rPr>
        <w:t xml:space="preserve"> </w:t>
      </w:r>
    </w:p>
    <w:p w14:paraId="566BDAE9" w14:textId="77777777" w:rsidR="00206725" w:rsidRPr="008B200D" w:rsidRDefault="00206725" w:rsidP="00206725">
      <w:pPr>
        <w:spacing w:line="240" w:lineRule="auto"/>
        <w:ind w:left="360"/>
        <w:jc w:val="both"/>
        <w:rPr>
          <w:rFonts w:ascii="Arial" w:hAnsi="Arial" w:cs="Arial"/>
          <w:sz w:val="24"/>
          <w:szCs w:val="24"/>
          <w:lang w:val="en-GB"/>
        </w:rPr>
      </w:pPr>
    </w:p>
    <w:p w14:paraId="02B9F5E3" w14:textId="325F8403" w:rsidR="00206725" w:rsidRPr="008B200D" w:rsidRDefault="00013B01" w:rsidP="00206725">
      <w:pPr>
        <w:spacing w:line="240" w:lineRule="auto"/>
        <w:ind w:left="360"/>
        <w:jc w:val="both"/>
        <w:rPr>
          <w:rFonts w:ascii="Arial" w:hAnsi="Arial" w:cs="Arial"/>
          <w:bCs/>
          <w:sz w:val="24"/>
          <w:szCs w:val="24"/>
          <w:lang w:val="en-GB"/>
        </w:rPr>
      </w:pPr>
      <w:bookmarkStart w:id="61" w:name="_Toc285993081"/>
      <w:bookmarkStart w:id="62" w:name="_Toc297384450"/>
      <w:r w:rsidRPr="008B200D">
        <w:rPr>
          <w:rFonts w:ascii="Arial" w:hAnsi="Arial" w:cs="Arial"/>
          <w:bCs/>
          <w:sz w:val="24"/>
          <w:szCs w:val="24"/>
          <w:lang w:val="en-GB"/>
        </w:rPr>
        <w:t xml:space="preserve">Suffix </w:t>
      </w:r>
      <w:r w:rsidR="00206725" w:rsidRPr="008B200D">
        <w:rPr>
          <w:rFonts w:ascii="Arial" w:hAnsi="Arial" w:cs="Arial"/>
          <w:bCs/>
          <w:sz w:val="24"/>
          <w:szCs w:val="24"/>
          <w:lang w:val="en-GB"/>
        </w:rPr>
        <w:t>-</w:t>
      </w:r>
      <w:r w:rsidR="00206725" w:rsidRPr="008B200D">
        <w:rPr>
          <w:rFonts w:ascii="Arial" w:hAnsi="Arial" w:cs="Arial"/>
          <w:bCs/>
          <w:sz w:val="24"/>
          <w:szCs w:val="24"/>
          <w:lang w:val="en-GB"/>
        </w:rPr>
        <w:softHyphen/>
        <w:t xml:space="preserve">ELLA &gt; </w:t>
      </w:r>
      <w:r w:rsidR="00206725" w:rsidRPr="008B200D">
        <w:rPr>
          <w:rFonts w:ascii="Arial" w:hAnsi="Arial" w:cs="Arial"/>
          <w:bCs/>
          <w:i/>
          <w:sz w:val="24"/>
          <w:szCs w:val="24"/>
          <w:lang w:val="en-GB"/>
        </w:rPr>
        <w:t>-</w:t>
      </w:r>
      <w:proofErr w:type="spellStart"/>
      <w:r w:rsidR="00206725" w:rsidRPr="008B200D">
        <w:rPr>
          <w:rFonts w:ascii="Arial" w:hAnsi="Arial" w:cs="Arial"/>
          <w:bCs/>
          <w:i/>
          <w:sz w:val="24"/>
          <w:szCs w:val="24"/>
          <w:lang w:val="en-GB"/>
        </w:rPr>
        <w:t>ille</w:t>
      </w:r>
      <w:bookmarkEnd w:id="61"/>
      <w:bookmarkEnd w:id="62"/>
      <w:proofErr w:type="spellEnd"/>
    </w:p>
    <w:p w14:paraId="331AC5C1" w14:textId="23E7E6D0" w:rsidR="00206725" w:rsidRPr="008B200D" w:rsidRDefault="00206725" w:rsidP="00206725">
      <w:pPr>
        <w:spacing w:line="240" w:lineRule="auto"/>
        <w:ind w:left="360"/>
        <w:jc w:val="both"/>
        <w:rPr>
          <w:rFonts w:ascii="Arial" w:hAnsi="Arial" w:cs="Arial"/>
          <w:sz w:val="24"/>
          <w:szCs w:val="24"/>
          <w:lang w:val="en-GB"/>
        </w:rPr>
      </w:pPr>
      <w:r w:rsidRPr="008B200D">
        <w:rPr>
          <w:rFonts w:ascii="Arial" w:hAnsi="Arial" w:cs="Arial"/>
          <w:sz w:val="24"/>
          <w:szCs w:val="24"/>
          <w:lang w:val="en-GB"/>
        </w:rPr>
        <w:t xml:space="preserve">Christiane </w:t>
      </w:r>
      <w:proofErr w:type="spellStart"/>
      <w:r w:rsidRPr="008B200D">
        <w:rPr>
          <w:rFonts w:ascii="Arial" w:hAnsi="Arial" w:cs="Arial"/>
          <w:sz w:val="24"/>
          <w:szCs w:val="24"/>
          <w:lang w:val="en-GB"/>
        </w:rPr>
        <w:t>Marchello-Nizia</w:t>
      </w:r>
      <w:proofErr w:type="spellEnd"/>
      <w:r w:rsidRPr="008B200D">
        <w:rPr>
          <w:rFonts w:ascii="Arial" w:hAnsi="Arial" w:cs="Arial"/>
          <w:sz w:val="24"/>
          <w:szCs w:val="24"/>
          <w:lang w:val="en-GB"/>
        </w:rPr>
        <w:t xml:space="preserve">, citing </w:t>
      </w:r>
      <w:r w:rsidRPr="008B200D">
        <w:rPr>
          <w:rFonts w:ascii="Arial" w:hAnsi="Arial" w:cs="Arial"/>
          <w:i/>
          <w:sz w:val="24"/>
          <w:szCs w:val="24"/>
          <w:lang w:val="en-GB"/>
        </w:rPr>
        <w:t xml:space="preserve">–il- </w:t>
      </w:r>
      <w:r w:rsidRPr="008B200D">
        <w:rPr>
          <w:rFonts w:ascii="Arial" w:hAnsi="Arial" w:cs="Arial"/>
          <w:sz w:val="24"/>
          <w:szCs w:val="24"/>
          <w:lang w:val="en-GB"/>
        </w:rPr>
        <w:t>forms used by Eustache Deschamps and Jean Froissart, argues that pretonic internal /ɛ/ has tended to evolve into /</w:t>
      </w:r>
      <w:proofErr w:type="spellStart"/>
      <w:r w:rsidRPr="008B200D">
        <w:rPr>
          <w:rFonts w:ascii="Arial" w:hAnsi="Arial" w:cs="Arial"/>
          <w:sz w:val="24"/>
          <w:szCs w:val="24"/>
          <w:lang w:val="en-GB"/>
        </w:rPr>
        <w:t>i</w:t>
      </w:r>
      <w:proofErr w:type="spellEnd"/>
      <w:r w:rsidRPr="008B200D">
        <w:rPr>
          <w:rFonts w:ascii="Arial" w:hAnsi="Arial" w:cs="Arial"/>
          <w:sz w:val="24"/>
          <w:szCs w:val="24"/>
          <w:lang w:val="en-GB"/>
        </w:rPr>
        <w:t>/ when followed by palatalised /l/.</w:t>
      </w:r>
      <w:r w:rsidRPr="008B200D">
        <w:rPr>
          <w:rFonts w:ascii="Arial" w:hAnsi="Arial" w:cs="Arial"/>
          <w:sz w:val="24"/>
          <w:szCs w:val="24"/>
          <w:vertAlign w:val="superscript"/>
          <w:lang w:val="en-GB"/>
        </w:rPr>
        <w:footnoteReference w:id="78"/>
      </w:r>
      <w:r w:rsidRPr="008B200D">
        <w:rPr>
          <w:rFonts w:ascii="Arial" w:hAnsi="Arial" w:cs="Arial"/>
          <w:sz w:val="24"/>
          <w:szCs w:val="24"/>
          <w:lang w:val="en-GB"/>
        </w:rPr>
        <w:t xml:space="preserve"> Nouvelle 6 has evidence of this phenomenon in </w:t>
      </w:r>
      <w:proofErr w:type="spellStart"/>
      <w:r w:rsidRPr="008B200D">
        <w:rPr>
          <w:rFonts w:ascii="Arial" w:hAnsi="Arial" w:cs="Arial"/>
          <w:i/>
          <w:sz w:val="24"/>
          <w:szCs w:val="24"/>
          <w:lang w:val="en-GB"/>
        </w:rPr>
        <w:t>coustille</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&lt; CULTELLA (p. 61), defined by the </w:t>
      </w:r>
      <w:r w:rsidRPr="008B200D">
        <w:rPr>
          <w:rFonts w:ascii="Arial" w:hAnsi="Arial" w:cs="Arial"/>
          <w:i/>
          <w:sz w:val="24"/>
          <w:szCs w:val="24"/>
          <w:lang w:val="en-GB"/>
        </w:rPr>
        <w:t xml:space="preserve">DMF </w:t>
      </w:r>
      <w:r w:rsidRPr="008B200D">
        <w:rPr>
          <w:rFonts w:ascii="Arial" w:hAnsi="Arial" w:cs="Arial"/>
          <w:sz w:val="24"/>
          <w:szCs w:val="24"/>
          <w:lang w:val="en-GB"/>
        </w:rPr>
        <w:t>as a cutlass or short, double-edged sabre.</w:t>
      </w:r>
    </w:p>
    <w:p w14:paraId="2521511D" w14:textId="77777777" w:rsidR="00206725" w:rsidRPr="008B200D" w:rsidRDefault="00206725" w:rsidP="00206725">
      <w:pPr>
        <w:spacing w:line="240" w:lineRule="auto"/>
        <w:jc w:val="both"/>
        <w:rPr>
          <w:rFonts w:ascii="Arial" w:hAnsi="Arial" w:cs="Arial"/>
          <w:sz w:val="24"/>
          <w:szCs w:val="24"/>
          <w:lang w:val="en-GB"/>
        </w:rPr>
      </w:pPr>
    </w:p>
    <w:p w14:paraId="0A318168" w14:textId="77777777" w:rsidR="00206725" w:rsidRPr="008B200D" w:rsidRDefault="00206725" w:rsidP="00206725">
      <w:pPr>
        <w:pStyle w:val="Titre3"/>
        <w:ind w:left="360"/>
        <w:jc w:val="both"/>
        <w:rPr>
          <w:sz w:val="24"/>
          <w:szCs w:val="24"/>
          <w:lang w:val="en-GB"/>
        </w:rPr>
      </w:pPr>
      <w:bookmarkStart w:id="64" w:name="_Toc285993105"/>
      <w:bookmarkStart w:id="65" w:name="_Toc297384472"/>
      <w:r w:rsidRPr="008B200D">
        <w:rPr>
          <w:sz w:val="24"/>
          <w:szCs w:val="24"/>
          <w:lang w:val="en-GB"/>
        </w:rPr>
        <w:t>Verb</w:t>
      </w:r>
      <w:bookmarkEnd w:id="64"/>
      <w:bookmarkEnd w:id="65"/>
      <w:r w:rsidRPr="008B200D">
        <w:rPr>
          <w:sz w:val="24"/>
          <w:szCs w:val="24"/>
          <w:lang w:val="en-GB"/>
        </w:rPr>
        <w:t>al stems</w:t>
      </w:r>
    </w:p>
    <w:p w14:paraId="283E2B47" w14:textId="77777777" w:rsidR="00206725" w:rsidRPr="008B200D" w:rsidRDefault="00206725" w:rsidP="00206725">
      <w:pPr>
        <w:spacing w:line="240" w:lineRule="auto"/>
        <w:ind w:firstLine="708"/>
        <w:rPr>
          <w:rFonts w:ascii="Arial" w:hAnsi="Arial" w:cs="Arial"/>
          <w:b/>
          <w:sz w:val="24"/>
          <w:szCs w:val="24"/>
          <w:lang w:val="en-GB"/>
        </w:rPr>
      </w:pPr>
      <w:bookmarkStart w:id="66" w:name="_Toc297384474"/>
    </w:p>
    <w:p w14:paraId="740F1AFB" w14:textId="77777777" w:rsidR="00206725" w:rsidRPr="008B200D" w:rsidRDefault="00206725" w:rsidP="00206725">
      <w:pPr>
        <w:spacing w:line="240" w:lineRule="auto"/>
        <w:ind w:firstLine="708"/>
        <w:rPr>
          <w:rFonts w:ascii="Arial" w:hAnsi="Arial" w:cs="Arial"/>
          <w:sz w:val="24"/>
          <w:szCs w:val="24"/>
          <w:lang w:val="en-GB"/>
        </w:rPr>
      </w:pPr>
      <w:r w:rsidRPr="008B200D">
        <w:rPr>
          <w:rFonts w:ascii="Arial" w:hAnsi="Arial" w:cs="Arial"/>
          <w:sz w:val="24"/>
          <w:szCs w:val="24"/>
          <w:lang w:val="en-GB"/>
        </w:rPr>
        <w:t xml:space="preserve">AVOIR: </w:t>
      </w:r>
      <w:proofErr w:type="spellStart"/>
      <w:r w:rsidRPr="008B200D">
        <w:rPr>
          <w:rFonts w:ascii="Arial" w:hAnsi="Arial" w:cs="Arial"/>
          <w:i/>
          <w:sz w:val="24"/>
          <w:szCs w:val="24"/>
          <w:lang w:val="en-GB"/>
        </w:rPr>
        <w:t>ar</w:t>
      </w:r>
      <w:proofErr w:type="spellEnd"/>
      <w:r w:rsidRPr="008B200D">
        <w:rPr>
          <w:rFonts w:ascii="Arial" w:hAnsi="Arial" w:cs="Arial"/>
          <w:sz w:val="24"/>
          <w:szCs w:val="24"/>
          <w:lang w:val="en-GB"/>
        </w:rPr>
        <w:t xml:space="preserve">- vs. </w:t>
      </w:r>
      <w:r w:rsidRPr="008B200D">
        <w:rPr>
          <w:rFonts w:ascii="Arial" w:hAnsi="Arial" w:cs="Arial"/>
          <w:i/>
          <w:sz w:val="24"/>
          <w:szCs w:val="24"/>
          <w:lang w:val="en-GB"/>
        </w:rPr>
        <w:t>aur</w:t>
      </w:r>
      <w:r w:rsidRPr="008B200D">
        <w:rPr>
          <w:rFonts w:ascii="Arial" w:hAnsi="Arial" w:cs="Arial"/>
          <w:sz w:val="24"/>
          <w:szCs w:val="24"/>
          <w:lang w:val="en-GB"/>
        </w:rPr>
        <w:t>-</w:t>
      </w:r>
      <w:bookmarkEnd w:id="66"/>
    </w:p>
    <w:p w14:paraId="028B075F" w14:textId="2DC382E1" w:rsidR="00206725" w:rsidRPr="008B200D" w:rsidRDefault="00206725" w:rsidP="00206725">
      <w:pPr>
        <w:tabs>
          <w:tab w:val="left" w:pos="900"/>
        </w:tabs>
        <w:spacing w:line="240" w:lineRule="auto"/>
        <w:ind w:left="720"/>
        <w:jc w:val="both"/>
        <w:rPr>
          <w:rFonts w:ascii="Arial" w:hAnsi="Arial" w:cs="Arial"/>
          <w:bCs/>
          <w:sz w:val="24"/>
          <w:szCs w:val="24"/>
          <w:lang w:val="en-GB"/>
        </w:rPr>
      </w:pPr>
      <w:r w:rsidRPr="008B200D">
        <w:rPr>
          <w:rFonts w:ascii="Arial" w:hAnsi="Arial" w:cs="Arial"/>
          <w:sz w:val="24"/>
          <w:szCs w:val="24"/>
          <w:lang w:val="en-GB"/>
        </w:rPr>
        <w:t xml:space="preserve">The manuscript shows variation in the spelling of the future/conditional stem of the verb </w:t>
      </w:r>
      <w:proofErr w:type="spellStart"/>
      <w:r w:rsidRPr="008B200D">
        <w:rPr>
          <w:rFonts w:ascii="Arial" w:hAnsi="Arial" w:cs="Arial"/>
          <w:i/>
          <w:sz w:val="24"/>
          <w:szCs w:val="24"/>
          <w:lang w:val="en-GB"/>
        </w:rPr>
        <w:t>avoir</w:t>
      </w:r>
      <w:proofErr w:type="spellEnd"/>
      <w:r w:rsidRPr="008B200D">
        <w:rPr>
          <w:rFonts w:ascii="Arial" w:hAnsi="Arial" w:cs="Arial"/>
          <w:sz w:val="24"/>
          <w:szCs w:val="24"/>
          <w:lang w:val="en-GB"/>
        </w:rPr>
        <w:t>, presenting twenty-</w:t>
      </w:r>
      <w:r w:rsidR="00096EF7" w:rsidRPr="008B200D">
        <w:rPr>
          <w:rFonts w:ascii="Arial" w:hAnsi="Arial" w:cs="Arial"/>
          <w:sz w:val="24"/>
          <w:szCs w:val="24"/>
          <w:lang w:val="en-GB"/>
        </w:rPr>
        <w:t>seven</w:t>
      </w:r>
      <w:r w:rsidRPr="008B200D">
        <w:rPr>
          <w:rFonts w:ascii="Arial" w:hAnsi="Arial" w:cs="Arial"/>
          <w:sz w:val="24"/>
          <w:szCs w:val="24"/>
          <w:lang w:val="en-GB"/>
        </w:rPr>
        <w:t xml:space="preserve"> instances of </w:t>
      </w:r>
      <w:r w:rsidRPr="008B200D">
        <w:rPr>
          <w:rFonts w:ascii="Arial" w:hAnsi="Arial" w:cs="Arial"/>
          <w:i/>
          <w:sz w:val="24"/>
          <w:szCs w:val="24"/>
          <w:lang w:val="en-GB"/>
        </w:rPr>
        <w:t>aur-</w:t>
      </w:r>
      <w:r w:rsidRPr="008B200D">
        <w:rPr>
          <w:rFonts w:ascii="Arial" w:hAnsi="Arial" w:cs="Arial"/>
          <w:sz w:val="24"/>
          <w:szCs w:val="24"/>
          <w:lang w:val="en-GB"/>
        </w:rPr>
        <w:t xml:space="preserve"> besides </w:t>
      </w:r>
      <w:r w:rsidR="00096EF7" w:rsidRPr="008B200D">
        <w:rPr>
          <w:rFonts w:ascii="Arial" w:hAnsi="Arial" w:cs="Arial"/>
          <w:sz w:val="24"/>
          <w:szCs w:val="24"/>
          <w:lang w:val="en-GB"/>
        </w:rPr>
        <w:t xml:space="preserve">seventy-five </w:t>
      </w:r>
      <w:r w:rsidRPr="008B200D">
        <w:rPr>
          <w:rFonts w:ascii="Arial" w:hAnsi="Arial" w:cs="Arial"/>
          <w:sz w:val="24"/>
          <w:szCs w:val="24"/>
          <w:lang w:val="en-GB"/>
        </w:rPr>
        <w:t xml:space="preserve">of </w:t>
      </w:r>
      <w:proofErr w:type="spellStart"/>
      <w:r w:rsidRPr="008B200D">
        <w:rPr>
          <w:rFonts w:ascii="Arial" w:hAnsi="Arial" w:cs="Arial"/>
          <w:i/>
          <w:sz w:val="24"/>
          <w:szCs w:val="24"/>
          <w:lang w:val="en-GB"/>
        </w:rPr>
        <w:t>ar</w:t>
      </w:r>
      <w:proofErr w:type="spellEnd"/>
      <w:r w:rsidRPr="008B200D">
        <w:rPr>
          <w:rFonts w:ascii="Arial" w:hAnsi="Arial" w:cs="Arial"/>
          <w:i/>
          <w:sz w:val="24"/>
          <w:szCs w:val="24"/>
          <w:lang w:val="en-GB"/>
        </w:rPr>
        <w:t>-</w:t>
      </w:r>
      <w:r w:rsidR="00096EF7" w:rsidRPr="008B200D">
        <w:rPr>
          <w:rFonts w:ascii="Arial" w:hAnsi="Arial" w:cs="Arial"/>
          <w:iCs/>
          <w:sz w:val="24"/>
          <w:szCs w:val="24"/>
          <w:lang w:val="en-GB"/>
        </w:rPr>
        <w:t xml:space="preserve">, all corresponding to </w:t>
      </w:r>
      <w:r w:rsidR="00096EF7" w:rsidRPr="008B200D">
        <w:rPr>
          <w:rFonts w:ascii="Arial" w:hAnsi="Arial" w:cs="Arial"/>
          <w:i/>
          <w:sz w:val="24"/>
          <w:szCs w:val="24"/>
          <w:lang w:val="en-GB"/>
        </w:rPr>
        <w:t>aur-</w:t>
      </w:r>
      <w:r w:rsidR="00096EF7" w:rsidRPr="008B200D">
        <w:rPr>
          <w:rFonts w:ascii="Arial" w:hAnsi="Arial" w:cs="Arial"/>
          <w:iCs/>
          <w:sz w:val="24"/>
          <w:szCs w:val="24"/>
          <w:lang w:val="en-GB"/>
        </w:rPr>
        <w:t xml:space="preserve"> in </w:t>
      </w:r>
      <w:proofErr w:type="spellStart"/>
      <w:r w:rsidR="00096EF7" w:rsidRPr="008B200D">
        <w:rPr>
          <w:rFonts w:ascii="Arial" w:hAnsi="Arial" w:cs="Arial"/>
          <w:iCs/>
          <w:sz w:val="24"/>
          <w:szCs w:val="24"/>
          <w:lang w:val="en-GB"/>
        </w:rPr>
        <w:t>Vérard’s</w:t>
      </w:r>
      <w:proofErr w:type="spellEnd"/>
      <w:r w:rsidR="00096EF7" w:rsidRPr="008B200D">
        <w:rPr>
          <w:rFonts w:ascii="Arial" w:hAnsi="Arial" w:cs="Arial"/>
          <w:iCs/>
          <w:sz w:val="24"/>
          <w:szCs w:val="24"/>
          <w:lang w:val="en-GB"/>
        </w:rPr>
        <w:t xml:space="preserve"> edition</w:t>
      </w:r>
      <w:r w:rsidRPr="008B200D">
        <w:rPr>
          <w:rFonts w:ascii="Arial" w:hAnsi="Arial" w:cs="Arial"/>
          <w:sz w:val="24"/>
          <w:szCs w:val="24"/>
          <w:lang w:val="en-GB"/>
        </w:rPr>
        <w:t xml:space="preserve">. </w:t>
      </w:r>
      <w:proofErr w:type="spellStart"/>
      <w:r w:rsidRPr="008B200D">
        <w:rPr>
          <w:rFonts w:ascii="Arial" w:hAnsi="Arial" w:cs="Arial"/>
          <w:sz w:val="24"/>
          <w:szCs w:val="24"/>
          <w:lang w:val="en-GB"/>
        </w:rPr>
        <w:t>Anthonij</w:t>
      </w:r>
      <w:proofErr w:type="spellEnd"/>
      <w:r w:rsidRPr="008B200D">
        <w:rPr>
          <w:rFonts w:ascii="Arial" w:hAnsi="Arial" w:cs="Arial"/>
          <w:sz w:val="24"/>
          <w:szCs w:val="24"/>
          <w:lang w:val="en-GB"/>
        </w:rPr>
        <w:t xml:space="preserve"> Dees’ maps show </w:t>
      </w:r>
      <w:r w:rsidRPr="008B200D">
        <w:rPr>
          <w:rFonts w:ascii="Arial" w:hAnsi="Arial" w:cs="Arial"/>
          <w:sz w:val="24"/>
          <w:szCs w:val="24"/>
          <w:lang w:val="en-GB"/>
        </w:rPr>
        <w:lastRenderedPageBreak/>
        <w:t>that this spelling was most common in Old Picard.</w:t>
      </w:r>
      <w:r w:rsidRPr="008B200D">
        <w:rPr>
          <w:rStyle w:val="Appelnotedebasdep"/>
          <w:rFonts w:ascii="Arial" w:hAnsi="Arial" w:cs="Arial"/>
          <w:sz w:val="24"/>
          <w:szCs w:val="24"/>
          <w:lang w:val="en-GB"/>
        </w:rPr>
        <w:footnoteReference w:id="79"/>
      </w:r>
      <w:r w:rsidRPr="008B200D">
        <w:rPr>
          <w:rFonts w:ascii="Arial" w:hAnsi="Arial" w:cs="Arial"/>
          <w:sz w:val="24"/>
          <w:szCs w:val="24"/>
          <w:lang w:val="en-GB"/>
        </w:rPr>
        <w:t xml:space="preserve"> Christiane </w:t>
      </w:r>
      <w:proofErr w:type="spellStart"/>
      <w:r w:rsidRPr="008B200D">
        <w:rPr>
          <w:rFonts w:ascii="Arial" w:hAnsi="Arial" w:cs="Arial"/>
          <w:sz w:val="24"/>
          <w:szCs w:val="24"/>
          <w:lang w:val="en-GB"/>
        </w:rPr>
        <w:t>Marchello-Nizia</w:t>
      </w:r>
      <w:proofErr w:type="spellEnd"/>
      <w:r w:rsidRPr="008B200D">
        <w:rPr>
          <w:rFonts w:ascii="Arial" w:hAnsi="Arial" w:cs="Arial"/>
          <w:sz w:val="24"/>
          <w:szCs w:val="24"/>
          <w:lang w:val="en-GB"/>
        </w:rPr>
        <w:t xml:space="preserve"> confirms that their frequency is particularly high in texts originating in Northern France.</w:t>
      </w:r>
      <w:r w:rsidRPr="008B200D">
        <w:rPr>
          <w:rStyle w:val="Appelnotedebasdep"/>
          <w:rFonts w:ascii="Arial" w:hAnsi="Arial" w:cs="Arial"/>
          <w:sz w:val="24"/>
          <w:szCs w:val="24"/>
          <w:lang w:val="en-GB"/>
        </w:rPr>
        <w:footnoteReference w:id="80"/>
      </w:r>
    </w:p>
    <w:p w14:paraId="2AA6887A" w14:textId="77777777" w:rsidR="00206725" w:rsidRPr="008B200D" w:rsidRDefault="00206725" w:rsidP="00206725">
      <w:pPr>
        <w:tabs>
          <w:tab w:val="left" w:pos="900"/>
        </w:tabs>
        <w:spacing w:line="240" w:lineRule="auto"/>
        <w:ind w:left="720"/>
        <w:jc w:val="both"/>
        <w:rPr>
          <w:rFonts w:ascii="Arial" w:hAnsi="Arial" w:cs="Arial"/>
          <w:b/>
          <w:bCs/>
          <w:i/>
          <w:sz w:val="24"/>
          <w:szCs w:val="24"/>
          <w:lang w:val="en-GB"/>
        </w:rPr>
      </w:pPr>
    </w:p>
    <w:p w14:paraId="51CE764E" w14:textId="62DE11E4" w:rsidR="00206725" w:rsidRPr="008B200D" w:rsidRDefault="00206725" w:rsidP="00206725">
      <w:pPr>
        <w:spacing w:line="240" w:lineRule="auto"/>
        <w:ind w:firstLine="708"/>
        <w:rPr>
          <w:rFonts w:ascii="Arial" w:hAnsi="Arial" w:cs="Arial"/>
          <w:iCs/>
          <w:sz w:val="24"/>
          <w:szCs w:val="24"/>
        </w:rPr>
      </w:pPr>
      <w:bookmarkStart w:id="69" w:name="_Toc297384475"/>
      <w:r w:rsidRPr="008B200D">
        <w:rPr>
          <w:rFonts w:ascii="Arial" w:hAnsi="Arial" w:cs="Arial"/>
          <w:sz w:val="24"/>
          <w:szCs w:val="24"/>
        </w:rPr>
        <w:t xml:space="preserve">SAVOIR: </w:t>
      </w:r>
      <w:r w:rsidRPr="008B200D">
        <w:rPr>
          <w:rFonts w:ascii="Arial" w:hAnsi="Arial" w:cs="Arial"/>
          <w:i/>
          <w:sz w:val="24"/>
          <w:szCs w:val="24"/>
        </w:rPr>
        <w:t>s</w:t>
      </w:r>
      <w:r w:rsidR="00096EF7" w:rsidRPr="008B200D">
        <w:rPr>
          <w:rFonts w:ascii="Arial" w:hAnsi="Arial" w:cs="Arial"/>
          <w:iCs/>
          <w:sz w:val="24"/>
          <w:szCs w:val="24"/>
        </w:rPr>
        <w:t>(</w:t>
      </w:r>
      <w:r w:rsidR="00096EF7" w:rsidRPr="008B200D">
        <w:rPr>
          <w:rFonts w:ascii="Arial" w:hAnsi="Arial" w:cs="Arial"/>
          <w:i/>
          <w:sz w:val="24"/>
          <w:szCs w:val="24"/>
        </w:rPr>
        <w:t>ç</w:t>
      </w:r>
      <w:r w:rsidR="00096EF7" w:rsidRPr="008B200D">
        <w:rPr>
          <w:rFonts w:ascii="Arial" w:hAnsi="Arial" w:cs="Arial"/>
          <w:iCs/>
          <w:sz w:val="24"/>
          <w:szCs w:val="24"/>
        </w:rPr>
        <w:t>)</w:t>
      </w:r>
      <w:proofErr w:type="spellStart"/>
      <w:r w:rsidRPr="008B200D">
        <w:rPr>
          <w:rFonts w:ascii="Arial" w:hAnsi="Arial" w:cs="Arial"/>
          <w:i/>
          <w:sz w:val="24"/>
          <w:szCs w:val="24"/>
        </w:rPr>
        <w:t>ar</w:t>
      </w:r>
      <w:proofErr w:type="spellEnd"/>
      <w:r w:rsidRPr="008B200D">
        <w:rPr>
          <w:rFonts w:ascii="Arial" w:hAnsi="Arial" w:cs="Arial"/>
          <w:sz w:val="24"/>
          <w:szCs w:val="24"/>
        </w:rPr>
        <w:t xml:space="preserve">- vs. </w:t>
      </w:r>
      <w:proofErr w:type="spellStart"/>
      <w:r w:rsidRPr="008B200D">
        <w:rPr>
          <w:rFonts w:ascii="Arial" w:hAnsi="Arial" w:cs="Arial"/>
          <w:i/>
          <w:sz w:val="24"/>
          <w:szCs w:val="24"/>
        </w:rPr>
        <w:t>scer</w:t>
      </w:r>
      <w:proofErr w:type="spellEnd"/>
      <w:r w:rsidRPr="008B200D">
        <w:rPr>
          <w:rFonts w:ascii="Arial" w:hAnsi="Arial" w:cs="Arial"/>
          <w:sz w:val="24"/>
          <w:szCs w:val="24"/>
        </w:rPr>
        <w:t xml:space="preserve">- vs. </w:t>
      </w:r>
      <w:r w:rsidRPr="008B200D">
        <w:rPr>
          <w:rFonts w:ascii="Arial" w:hAnsi="Arial" w:cs="Arial"/>
          <w:i/>
          <w:sz w:val="24"/>
          <w:szCs w:val="24"/>
        </w:rPr>
        <w:t>saur</w:t>
      </w:r>
      <w:r w:rsidRPr="008B200D">
        <w:rPr>
          <w:rFonts w:ascii="Arial" w:hAnsi="Arial" w:cs="Arial"/>
          <w:sz w:val="24"/>
          <w:szCs w:val="24"/>
        </w:rPr>
        <w:t xml:space="preserve">- </w:t>
      </w:r>
      <w:bookmarkEnd w:id="69"/>
    </w:p>
    <w:p w14:paraId="789D71D6" w14:textId="2F3D10BB" w:rsidR="00206725" w:rsidRPr="008B200D" w:rsidRDefault="00206725" w:rsidP="00206725">
      <w:pPr>
        <w:tabs>
          <w:tab w:val="left" w:pos="720"/>
        </w:tabs>
        <w:spacing w:line="240" w:lineRule="auto"/>
        <w:ind w:left="720"/>
        <w:jc w:val="both"/>
        <w:rPr>
          <w:rFonts w:ascii="Arial" w:hAnsi="Arial" w:cs="Arial"/>
          <w:sz w:val="24"/>
          <w:szCs w:val="24"/>
          <w:lang w:val="en-GB"/>
        </w:rPr>
      </w:pPr>
      <w:r w:rsidRPr="008B200D">
        <w:rPr>
          <w:rFonts w:ascii="Arial" w:hAnsi="Arial" w:cs="Arial"/>
          <w:bCs/>
          <w:sz w:val="24"/>
          <w:szCs w:val="24"/>
          <w:lang w:val="en-GB"/>
        </w:rPr>
        <w:t xml:space="preserve">Similar variation can be observed in the future/conditional stem of </w:t>
      </w:r>
      <w:r w:rsidRPr="008B200D">
        <w:rPr>
          <w:rFonts w:ascii="Arial" w:hAnsi="Arial" w:cs="Arial"/>
          <w:bCs/>
          <w:i/>
          <w:sz w:val="24"/>
          <w:szCs w:val="24"/>
          <w:lang w:val="en-GB"/>
        </w:rPr>
        <w:t>savoir</w:t>
      </w:r>
      <w:r w:rsidRPr="008B200D">
        <w:rPr>
          <w:rFonts w:ascii="Arial" w:hAnsi="Arial" w:cs="Arial"/>
          <w:bCs/>
          <w:sz w:val="24"/>
          <w:szCs w:val="24"/>
          <w:lang w:val="en-GB"/>
        </w:rPr>
        <w:t xml:space="preserve">: three instances of </w:t>
      </w:r>
      <w:r w:rsidRPr="008B200D">
        <w:rPr>
          <w:rFonts w:ascii="Arial" w:hAnsi="Arial" w:cs="Arial"/>
          <w:bCs/>
          <w:i/>
          <w:sz w:val="24"/>
          <w:szCs w:val="24"/>
          <w:lang w:val="en-GB"/>
        </w:rPr>
        <w:t>s(</w:t>
      </w:r>
      <w:r w:rsidR="00096EF7" w:rsidRPr="008B200D">
        <w:rPr>
          <w:rFonts w:ascii="Arial" w:hAnsi="Arial" w:cs="Arial"/>
          <w:bCs/>
          <w:i/>
          <w:sz w:val="24"/>
          <w:szCs w:val="24"/>
          <w:lang w:val="en-GB"/>
        </w:rPr>
        <w:t>ç</w:t>
      </w:r>
      <w:r w:rsidRPr="008B200D">
        <w:rPr>
          <w:rFonts w:ascii="Arial" w:hAnsi="Arial" w:cs="Arial"/>
          <w:bCs/>
          <w:i/>
          <w:sz w:val="24"/>
          <w:szCs w:val="24"/>
          <w:lang w:val="en-GB"/>
        </w:rPr>
        <w:t xml:space="preserve">)aur- </w:t>
      </w:r>
      <w:r w:rsidRPr="008B200D">
        <w:rPr>
          <w:rFonts w:ascii="Arial" w:hAnsi="Arial" w:cs="Arial"/>
          <w:bCs/>
          <w:sz w:val="24"/>
          <w:szCs w:val="24"/>
          <w:lang w:val="en-GB"/>
        </w:rPr>
        <w:t>besides forty-</w:t>
      </w:r>
      <w:r w:rsidR="00096EF7" w:rsidRPr="008B200D">
        <w:rPr>
          <w:rFonts w:ascii="Arial" w:hAnsi="Arial" w:cs="Arial"/>
          <w:bCs/>
          <w:sz w:val="24"/>
          <w:szCs w:val="24"/>
          <w:lang w:val="en-GB"/>
        </w:rPr>
        <w:t xml:space="preserve">four </w:t>
      </w:r>
      <w:r w:rsidRPr="008B200D">
        <w:rPr>
          <w:rFonts w:ascii="Arial" w:hAnsi="Arial" w:cs="Arial"/>
          <w:bCs/>
          <w:sz w:val="24"/>
          <w:szCs w:val="24"/>
          <w:lang w:val="en-GB"/>
        </w:rPr>
        <w:t xml:space="preserve">of </w:t>
      </w:r>
      <w:r w:rsidRPr="008B200D">
        <w:rPr>
          <w:rFonts w:ascii="Arial" w:hAnsi="Arial" w:cs="Arial"/>
          <w:bCs/>
          <w:i/>
          <w:sz w:val="24"/>
          <w:szCs w:val="24"/>
          <w:lang w:val="en-GB"/>
        </w:rPr>
        <w:t>s(</w:t>
      </w:r>
      <w:r w:rsidR="00096EF7" w:rsidRPr="008B200D">
        <w:rPr>
          <w:rFonts w:ascii="Arial" w:hAnsi="Arial" w:cs="Arial"/>
          <w:bCs/>
          <w:i/>
          <w:sz w:val="24"/>
          <w:szCs w:val="24"/>
          <w:lang w:val="en-GB"/>
        </w:rPr>
        <w:t>ç</w:t>
      </w:r>
      <w:r w:rsidRPr="008B200D">
        <w:rPr>
          <w:rFonts w:ascii="Arial" w:hAnsi="Arial" w:cs="Arial"/>
          <w:bCs/>
          <w:i/>
          <w:sz w:val="24"/>
          <w:szCs w:val="24"/>
          <w:lang w:val="en-GB"/>
        </w:rPr>
        <w:t>)</w:t>
      </w:r>
      <w:proofErr w:type="spellStart"/>
      <w:r w:rsidRPr="008B200D">
        <w:rPr>
          <w:rFonts w:ascii="Arial" w:hAnsi="Arial" w:cs="Arial"/>
          <w:bCs/>
          <w:i/>
          <w:sz w:val="24"/>
          <w:szCs w:val="24"/>
          <w:lang w:val="en-GB"/>
        </w:rPr>
        <w:t>ar</w:t>
      </w:r>
      <w:proofErr w:type="spellEnd"/>
      <w:r w:rsidRPr="008B200D">
        <w:rPr>
          <w:rFonts w:ascii="Arial" w:hAnsi="Arial" w:cs="Arial"/>
          <w:bCs/>
          <w:i/>
          <w:sz w:val="24"/>
          <w:szCs w:val="24"/>
          <w:lang w:val="en-GB"/>
        </w:rPr>
        <w:t>-</w:t>
      </w:r>
      <w:r w:rsidR="00096EF7" w:rsidRPr="008B200D">
        <w:rPr>
          <w:rFonts w:ascii="Arial" w:hAnsi="Arial" w:cs="Arial"/>
          <w:bCs/>
          <w:iCs/>
          <w:sz w:val="24"/>
          <w:szCs w:val="24"/>
          <w:lang w:val="en-GB"/>
        </w:rPr>
        <w:t xml:space="preserve">, again all corresponding to </w:t>
      </w:r>
      <w:r w:rsidR="00096EF7" w:rsidRPr="008B200D">
        <w:rPr>
          <w:rFonts w:ascii="Arial" w:hAnsi="Arial" w:cs="Arial"/>
          <w:bCs/>
          <w:i/>
          <w:sz w:val="24"/>
          <w:szCs w:val="24"/>
          <w:lang w:val="en-GB"/>
        </w:rPr>
        <w:t>s</w:t>
      </w:r>
      <w:r w:rsidR="00096EF7" w:rsidRPr="008B200D">
        <w:rPr>
          <w:rFonts w:ascii="Arial" w:hAnsi="Arial" w:cs="Arial"/>
          <w:bCs/>
          <w:iCs/>
          <w:sz w:val="24"/>
          <w:szCs w:val="24"/>
          <w:lang w:val="en-GB"/>
        </w:rPr>
        <w:t>(</w:t>
      </w:r>
      <w:r w:rsidR="00096EF7" w:rsidRPr="008B200D">
        <w:rPr>
          <w:rFonts w:ascii="Arial" w:hAnsi="Arial" w:cs="Arial"/>
          <w:bCs/>
          <w:i/>
          <w:sz w:val="24"/>
          <w:szCs w:val="24"/>
          <w:lang w:val="en-GB"/>
        </w:rPr>
        <w:t>ç</w:t>
      </w:r>
      <w:r w:rsidR="00096EF7" w:rsidRPr="008B200D">
        <w:rPr>
          <w:rFonts w:ascii="Arial" w:hAnsi="Arial" w:cs="Arial"/>
          <w:bCs/>
          <w:iCs/>
          <w:sz w:val="24"/>
          <w:szCs w:val="24"/>
          <w:lang w:val="en-GB"/>
        </w:rPr>
        <w:t>)</w:t>
      </w:r>
      <w:r w:rsidR="00096EF7" w:rsidRPr="008B200D">
        <w:rPr>
          <w:rFonts w:ascii="Arial" w:hAnsi="Arial" w:cs="Arial"/>
          <w:bCs/>
          <w:i/>
          <w:sz w:val="24"/>
          <w:szCs w:val="24"/>
          <w:lang w:val="en-GB"/>
        </w:rPr>
        <w:t>aur-</w:t>
      </w:r>
      <w:r w:rsidR="00096EF7" w:rsidRPr="008B200D">
        <w:rPr>
          <w:rFonts w:ascii="Arial" w:hAnsi="Arial" w:cs="Arial"/>
          <w:bCs/>
          <w:iCs/>
          <w:sz w:val="24"/>
          <w:szCs w:val="24"/>
          <w:lang w:val="en-GB"/>
        </w:rPr>
        <w:t xml:space="preserve"> in </w:t>
      </w:r>
      <w:proofErr w:type="spellStart"/>
      <w:r w:rsidR="00096EF7" w:rsidRPr="008B200D">
        <w:rPr>
          <w:rFonts w:ascii="Arial" w:hAnsi="Arial" w:cs="Arial"/>
          <w:bCs/>
          <w:iCs/>
          <w:sz w:val="24"/>
          <w:szCs w:val="24"/>
          <w:lang w:val="en-GB"/>
        </w:rPr>
        <w:t>Vérard’s</w:t>
      </w:r>
      <w:proofErr w:type="spellEnd"/>
      <w:r w:rsidR="00096EF7" w:rsidRPr="008B200D">
        <w:rPr>
          <w:rFonts w:ascii="Arial" w:hAnsi="Arial" w:cs="Arial"/>
          <w:bCs/>
          <w:iCs/>
          <w:sz w:val="24"/>
          <w:szCs w:val="24"/>
          <w:lang w:val="en-GB"/>
        </w:rPr>
        <w:t xml:space="preserve"> edition</w:t>
      </w:r>
      <w:r w:rsidRPr="008B200D">
        <w:rPr>
          <w:rFonts w:ascii="Arial" w:hAnsi="Arial" w:cs="Arial"/>
          <w:bCs/>
          <w:sz w:val="24"/>
          <w:szCs w:val="24"/>
          <w:lang w:val="en-GB"/>
        </w:rPr>
        <w:t>.</w:t>
      </w:r>
      <w:r w:rsidRPr="008B200D">
        <w:rPr>
          <w:rFonts w:ascii="Arial" w:hAnsi="Arial" w:cs="Arial"/>
          <w:bCs/>
          <w:i/>
          <w:sz w:val="24"/>
          <w:szCs w:val="24"/>
          <w:lang w:val="en-GB"/>
        </w:rPr>
        <w:t xml:space="preserve"> </w:t>
      </w:r>
      <w:r w:rsidRPr="008B200D">
        <w:rPr>
          <w:rFonts w:ascii="Arial" w:hAnsi="Arial" w:cs="Arial"/>
          <w:sz w:val="24"/>
          <w:szCs w:val="24"/>
          <w:lang w:val="en-GB"/>
        </w:rPr>
        <w:t xml:space="preserve">According to Christiane </w:t>
      </w:r>
      <w:proofErr w:type="spellStart"/>
      <w:r w:rsidRPr="008B200D">
        <w:rPr>
          <w:rFonts w:ascii="Arial" w:hAnsi="Arial" w:cs="Arial"/>
          <w:sz w:val="24"/>
          <w:szCs w:val="24"/>
          <w:lang w:val="en-GB"/>
        </w:rPr>
        <w:t>Marchello-Nizia</w:t>
      </w:r>
      <w:proofErr w:type="spellEnd"/>
      <w:r w:rsidRPr="008B200D">
        <w:rPr>
          <w:rFonts w:ascii="Arial" w:hAnsi="Arial" w:cs="Arial"/>
          <w:sz w:val="24"/>
          <w:szCs w:val="24"/>
          <w:lang w:val="en-GB"/>
        </w:rPr>
        <w:t xml:space="preserve">, </w:t>
      </w:r>
      <w:proofErr w:type="spellStart"/>
      <w:r w:rsidRPr="008B200D">
        <w:rPr>
          <w:rFonts w:ascii="Arial" w:hAnsi="Arial" w:cs="Arial"/>
          <w:i/>
          <w:sz w:val="24"/>
          <w:szCs w:val="24"/>
          <w:lang w:val="en-GB"/>
        </w:rPr>
        <w:t>ar</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and </w:t>
      </w:r>
      <w:proofErr w:type="spellStart"/>
      <w:r w:rsidRPr="008B200D">
        <w:rPr>
          <w:rFonts w:ascii="Arial" w:hAnsi="Arial" w:cs="Arial"/>
          <w:i/>
          <w:sz w:val="24"/>
          <w:szCs w:val="24"/>
          <w:lang w:val="en-GB"/>
        </w:rPr>
        <w:t>sar</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fell from use from the mid-fifteenth century.</w:t>
      </w:r>
      <w:r w:rsidRPr="008B200D">
        <w:rPr>
          <w:rStyle w:val="Appelnotedebasdep"/>
          <w:rFonts w:ascii="Arial" w:hAnsi="Arial" w:cs="Arial"/>
          <w:sz w:val="24"/>
          <w:szCs w:val="24"/>
          <w:lang w:val="en-GB"/>
        </w:rPr>
        <w:footnoteReference w:id="81"/>
      </w:r>
      <w:r w:rsidRPr="008B200D">
        <w:rPr>
          <w:rFonts w:ascii="Arial" w:hAnsi="Arial" w:cs="Arial"/>
          <w:sz w:val="24"/>
          <w:szCs w:val="24"/>
          <w:lang w:val="en-GB"/>
        </w:rPr>
        <w:t xml:space="preserve"> The MS further has eleven instances of a raised stem </w:t>
      </w:r>
      <w:proofErr w:type="spellStart"/>
      <w:r w:rsidRPr="008B200D">
        <w:rPr>
          <w:rFonts w:ascii="Arial" w:hAnsi="Arial" w:cs="Arial"/>
          <w:i/>
          <w:sz w:val="24"/>
          <w:szCs w:val="24"/>
          <w:lang w:val="en-GB"/>
        </w:rPr>
        <w:t>scer</w:t>
      </w:r>
      <w:proofErr w:type="spellEnd"/>
      <w:r w:rsidRPr="008B200D">
        <w:rPr>
          <w:rFonts w:ascii="Arial" w:hAnsi="Arial" w:cs="Arial"/>
          <w:i/>
          <w:sz w:val="24"/>
          <w:szCs w:val="24"/>
          <w:lang w:val="en-GB"/>
        </w:rPr>
        <w:t>-</w:t>
      </w:r>
      <w:r w:rsidRPr="008B200D">
        <w:rPr>
          <w:rFonts w:ascii="Arial" w:hAnsi="Arial" w:cs="Arial"/>
          <w:iCs/>
          <w:sz w:val="24"/>
          <w:szCs w:val="24"/>
          <w:lang w:val="en-GB"/>
        </w:rPr>
        <w:t>,</w:t>
      </w:r>
      <w:r w:rsidRPr="008B200D">
        <w:rPr>
          <w:rFonts w:ascii="Arial" w:hAnsi="Arial" w:cs="Arial"/>
          <w:sz w:val="24"/>
          <w:szCs w:val="24"/>
          <w:lang w:val="en-GB"/>
        </w:rPr>
        <w:t xml:space="preserve"> all corresponding to </w:t>
      </w:r>
      <w:proofErr w:type="spellStart"/>
      <w:r w:rsidRPr="008B200D">
        <w:rPr>
          <w:rFonts w:ascii="Arial" w:hAnsi="Arial" w:cs="Arial"/>
          <w:i/>
          <w:sz w:val="24"/>
          <w:szCs w:val="24"/>
          <w:lang w:val="en-GB"/>
        </w:rPr>
        <w:t>s</w:t>
      </w:r>
      <w:r w:rsidR="00096EF7" w:rsidRPr="008B200D">
        <w:rPr>
          <w:rFonts w:ascii="Arial" w:hAnsi="Arial" w:cs="Arial"/>
          <w:i/>
          <w:sz w:val="24"/>
          <w:szCs w:val="24"/>
          <w:lang w:val="en-GB"/>
        </w:rPr>
        <w:t>ç</w:t>
      </w:r>
      <w:r w:rsidRPr="008B200D">
        <w:rPr>
          <w:rFonts w:ascii="Arial" w:hAnsi="Arial" w:cs="Arial"/>
          <w:i/>
          <w:sz w:val="24"/>
          <w:szCs w:val="24"/>
          <w:lang w:val="en-GB"/>
        </w:rPr>
        <w:t>aur</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in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The </w:t>
      </w:r>
      <w:r w:rsidRPr="008B200D">
        <w:rPr>
          <w:rFonts w:ascii="Arial" w:hAnsi="Arial" w:cs="Arial"/>
          <w:i/>
          <w:sz w:val="24"/>
          <w:szCs w:val="24"/>
          <w:lang w:val="en-GB"/>
        </w:rPr>
        <w:t>DMF</w:t>
      </w:r>
      <w:r w:rsidRPr="008B200D">
        <w:rPr>
          <w:rFonts w:ascii="Arial" w:hAnsi="Arial" w:cs="Arial"/>
          <w:sz w:val="24"/>
          <w:szCs w:val="24"/>
          <w:lang w:val="en-GB"/>
        </w:rPr>
        <w:t xml:space="preserve"> has no attestations of this raised stem other than those of the </w:t>
      </w:r>
      <w:r w:rsidRPr="008B200D">
        <w:rPr>
          <w:rFonts w:ascii="Arial" w:hAnsi="Arial" w:cs="Arial"/>
          <w:i/>
          <w:sz w:val="24"/>
          <w:szCs w:val="24"/>
          <w:lang w:val="en-GB"/>
        </w:rPr>
        <w:t xml:space="preserve">Cent Nouvelles </w:t>
      </w:r>
      <w:proofErr w:type="spellStart"/>
      <w:r w:rsidRPr="008B200D">
        <w:rPr>
          <w:rFonts w:ascii="Arial" w:hAnsi="Arial" w:cs="Arial"/>
          <w:i/>
          <w:sz w:val="24"/>
          <w:szCs w:val="24"/>
          <w:lang w:val="en-GB"/>
        </w:rPr>
        <w:t>Nouvelles</w:t>
      </w:r>
      <w:proofErr w:type="spellEnd"/>
      <w:r w:rsidRPr="008B200D">
        <w:rPr>
          <w:rFonts w:ascii="Arial" w:hAnsi="Arial" w:cs="Arial"/>
          <w:sz w:val="24"/>
          <w:szCs w:val="24"/>
          <w:lang w:val="en-GB"/>
        </w:rPr>
        <w:t xml:space="preserve">. In Middle Picard, Louis-Ferdinand </w:t>
      </w:r>
      <w:proofErr w:type="spellStart"/>
      <w:r w:rsidRPr="008B200D">
        <w:rPr>
          <w:rFonts w:ascii="Arial" w:hAnsi="Arial" w:cs="Arial"/>
          <w:sz w:val="24"/>
          <w:szCs w:val="24"/>
          <w:lang w:val="en-GB"/>
        </w:rPr>
        <w:t>Flutre</w:t>
      </w:r>
      <w:proofErr w:type="spellEnd"/>
      <w:r w:rsidRPr="008B200D">
        <w:rPr>
          <w:rFonts w:ascii="Arial" w:hAnsi="Arial" w:cs="Arial"/>
          <w:sz w:val="24"/>
          <w:szCs w:val="24"/>
          <w:lang w:val="en-GB"/>
        </w:rPr>
        <w:t xml:space="preserve"> notes similar forms for both AVOIR</w:t>
      </w:r>
      <w:r w:rsidRPr="008B200D">
        <w:rPr>
          <w:rFonts w:ascii="Arial" w:hAnsi="Arial" w:cs="Arial"/>
          <w:i/>
          <w:sz w:val="24"/>
          <w:szCs w:val="24"/>
          <w:lang w:val="en-GB"/>
        </w:rPr>
        <w:t xml:space="preserve"> </w:t>
      </w:r>
      <w:r w:rsidRPr="008B200D">
        <w:rPr>
          <w:rFonts w:ascii="Arial" w:hAnsi="Arial" w:cs="Arial"/>
          <w:sz w:val="24"/>
          <w:szCs w:val="24"/>
          <w:lang w:val="en-GB"/>
        </w:rPr>
        <w:t>(</w:t>
      </w:r>
      <w:proofErr w:type="spellStart"/>
      <w:r w:rsidRPr="008B200D">
        <w:rPr>
          <w:rFonts w:ascii="Arial" w:hAnsi="Arial" w:cs="Arial"/>
          <w:i/>
          <w:sz w:val="24"/>
          <w:szCs w:val="24"/>
          <w:lang w:val="en-GB"/>
        </w:rPr>
        <w:t>ara</w:t>
      </w:r>
      <w:proofErr w:type="spellEnd"/>
      <w:r w:rsidRPr="008B200D">
        <w:rPr>
          <w:rFonts w:ascii="Arial" w:hAnsi="Arial" w:cs="Arial"/>
          <w:sz w:val="24"/>
          <w:szCs w:val="24"/>
          <w:lang w:val="en-GB"/>
        </w:rPr>
        <w:t xml:space="preserve"> vs. </w:t>
      </w:r>
      <w:r w:rsidRPr="008B200D">
        <w:rPr>
          <w:rFonts w:ascii="Arial" w:hAnsi="Arial" w:cs="Arial"/>
          <w:i/>
          <w:sz w:val="24"/>
          <w:szCs w:val="24"/>
          <w:lang w:val="en-GB"/>
        </w:rPr>
        <w:t>era</w:t>
      </w:r>
      <w:r w:rsidRPr="008B200D">
        <w:rPr>
          <w:rFonts w:ascii="Arial" w:hAnsi="Arial" w:cs="Arial"/>
          <w:sz w:val="24"/>
          <w:szCs w:val="24"/>
          <w:lang w:val="en-GB"/>
        </w:rPr>
        <w:t xml:space="preserve">) and </w:t>
      </w:r>
      <w:r w:rsidRPr="008B200D">
        <w:rPr>
          <w:rFonts w:ascii="Arial" w:hAnsi="Arial" w:cs="Arial"/>
          <w:caps/>
          <w:sz w:val="24"/>
          <w:szCs w:val="24"/>
          <w:lang w:val="en-GB"/>
        </w:rPr>
        <w:t>savoir</w:t>
      </w:r>
      <w:r w:rsidRPr="008B200D">
        <w:rPr>
          <w:rFonts w:ascii="Arial" w:hAnsi="Arial" w:cs="Arial"/>
          <w:i/>
          <w:sz w:val="24"/>
          <w:szCs w:val="24"/>
          <w:lang w:val="en-GB"/>
        </w:rPr>
        <w:t xml:space="preserve"> </w:t>
      </w:r>
      <w:r w:rsidRPr="008B200D">
        <w:rPr>
          <w:rFonts w:ascii="Arial" w:hAnsi="Arial" w:cs="Arial"/>
          <w:sz w:val="24"/>
          <w:szCs w:val="24"/>
          <w:lang w:val="en-GB"/>
        </w:rPr>
        <w:t>(</w:t>
      </w:r>
      <w:r w:rsidRPr="008B200D">
        <w:rPr>
          <w:rFonts w:ascii="Arial" w:hAnsi="Arial" w:cs="Arial"/>
          <w:i/>
          <w:sz w:val="24"/>
          <w:szCs w:val="24"/>
          <w:lang w:val="en-GB"/>
        </w:rPr>
        <w:t>sara</w:t>
      </w:r>
      <w:r w:rsidRPr="008B200D">
        <w:rPr>
          <w:rFonts w:ascii="Arial" w:hAnsi="Arial" w:cs="Arial"/>
          <w:sz w:val="24"/>
          <w:szCs w:val="24"/>
          <w:lang w:val="en-GB"/>
        </w:rPr>
        <w:t xml:space="preserve"> vs. </w:t>
      </w:r>
      <w:proofErr w:type="spellStart"/>
      <w:r w:rsidRPr="008B200D">
        <w:rPr>
          <w:rFonts w:ascii="Arial" w:hAnsi="Arial" w:cs="Arial"/>
          <w:i/>
          <w:sz w:val="24"/>
          <w:szCs w:val="24"/>
          <w:lang w:val="en-GB"/>
        </w:rPr>
        <w:t>séra</w:t>
      </w:r>
      <w:proofErr w:type="spellEnd"/>
      <w:r w:rsidRPr="008B200D">
        <w:rPr>
          <w:rFonts w:ascii="Arial" w:hAnsi="Arial" w:cs="Arial"/>
          <w:sz w:val="24"/>
          <w:szCs w:val="24"/>
          <w:lang w:val="en-GB"/>
        </w:rPr>
        <w:t xml:space="preserve">). </w:t>
      </w:r>
      <w:r w:rsidR="00470574" w:rsidRPr="008B200D">
        <w:rPr>
          <w:rFonts w:ascii="Arial" w:hAnsi="Arial" w:cs="Arial"/>
          <w:sz w:val="24"/>
          <w:szCs w:val="24"/>
          <w:lang w:val="en-GB"/>
        </w:rPr>
        <w:t>This</w:t>
      </w:r>
      <w:r w:rsidRPr="008B200D">
        <w:rPr>
          <w:rFonts w:ascii="Arial" w:hAnsi="Arial" w:cs="Arial"/>
          <w:sz w:val="24"/>
          <w:szCs w:val="24"/>
          <w:lang w:val="en-GB"/>
        </w:rPr>
        <w:t xml:space="preserve"> phenomenon </w:t>
      </w:r>
      <w:r w:rsidR="00470574" w:rsidRPr="008B200D">
        <w:rPr>
          <w:rFonts w:ascii="Arial" w:hAnsi="Arial" w:cs="Arial"/>
          <w:sz w:val="24"/>
          <w:szCs w:val="24"/>
          <w:lang w:val="en-GB"/>
        </w:rPr>
        <w:t xml:space="preserve">may be </w:t>
      </w:r>
      <w:r w:rsidRPr="008B200D">
        <w:rPr>
          <w:rFonts w:ascii="Arial" w:hAnsi="Arial" w:cs="Arial"/>
          <w:sz w:val="24"/>
          <w:szCs w:val="24"/>
          <w:lang w:val="en-GB"/>
        </w:rPr>
        <w:t xml:space="preserve">linked with the transformation of dental /r/ into velar /R/ in various </w:t>
      </w:r>
      <w:proofErr w:type="spellStart"/>
      <w:r w:rsidRPr="008B200D">
        <w:rPr>
          <w:rFonts w:ascii="Arial" w:hAnsi="Arial" w:cs="Arial"/>
          <w:sz w:val="24"/>
          <w:szCs w:val="24"/>
          <w:lang w:val="en-GB"/>
        </w:rPr>
        <w:t>oïl</w:t>
      </w:r>
      <w:proofErr w:type="spellEnd"/>
      <w:r w:rsidRPr="008B200D">
        <w:rPr>
          <w:rFonts w:ascii="Arial" w:hAnsi="Arial" w:cs="Arial"/>
          <w:sz w:val="24"/>
          <w:szCs w:val="24"/>
          <w:lang w:val="en-GB"/>
        </w:rPr>
        <w:t xml:space="preserve"> dialects from the fifteenth century on, particularly in Picard, where /</w:t>
      </w:r>
      <w:proofErr w:type="spellStart"/>
      <w:r w:rsidRPr="008B200D">
        <w:rPr>
          <w:rFonts w:ascii="Arial" w:hAnsi="Arial" w:cs="Arial"/>
          <w:sz w:val="24"/>
          <w:szCs w:val="24"/>
          <w:lang w:val="en-GB"/>
        </w:rPr>
        <w:t>ar</w:t>
      </w:r>
      <w:proofErr w:type="spellEnd"/>
      <w:r w:rsidRPr="008B200D">
        <w:rPr>
          <w:rFonts w:ascii="Arial" w:hAnsi="Arial" w:cs="Arial"/>
          <w:sz w:val="24"/>
          <w:szCs w:val="24"/>
          <w:lang w:val="en-GB"/>
        </w:rPr>
        <w:t>/ tended to converge with /</w:t>
      </w:r>
      <w:bookmarkStart w:id="70" w:name="_Hlk27676095"/>
      <w:proofErr w:type="spellStart"/>
      <w:r w:rsidRPr="008B200D">
        <w:rPr>
          <w:rFonts w:ascii="Arial" w:hAnsi="Arial" w:cs="Arial"/>
          <w:sz w:val="24"/>
          <w:szCs w:val="24"/>
          <w:lang w:val="en-GB"/>
        </w:rPr>
        <w:t>ɛ</w:t>
      </w:r>
      <w:bookmarkEnd w:id="70"/>
      <w:r w:rsidRPr="008B200D">
        <w:rPr>
          <w:rFonts w:ascii="Arial" w:hAnsi="Arial" w:cs="Arial"/>
          <w:sz w:val="24"/>
          <w:szCs w:val="24"/>
          <w:lang w:val="en-GB"/>
        </w:rPr>
        <w:t>r</w:t>
      </w:r>
      <w:proofErr w:type="spellEnd"/>
      <w:r w:rsidRPr="008B200D">
        <w:rPr>
          <w:rFonts w:ascii="Arial" w:hAnsi="Arial" w:cs="Arial"/>
          <w:sz w:val="24"/>
          <w:szCs w:val="24"/>
          <w:lang w:val="en-GB"/>
        </w:rPr>
        <w:t>/.</w:t>
      </w:r>
      <w:r w:rsidRPr="008B200D">
        <w:rPr>
          <w:rStyle w:val="Appelnotedebasdep"/>
          <w:rFonts w:ascii="Arial" w:hAnsi="Arial" w:cs="Arial"/>
          <w:sz w:val="24"/>
          <w:szCs w:val="24"/>
          <w:lang w:val="en-GB"/>
        </w:rPr>
        <w:footnoteReference w:id="82"/>
      </w:r>
    </w:p>
    <w:p w14:paraId="4B252756" w14:textId="77777777" w:rsidR="00206725" w:rsidRPr="008B200D" w:rsidRDefault="00206725" w:rsidP="00206725">
      <w:pPr>
        <w:tabs>
          <w:tab w:val="left" w:pos="900"/>
        </w:tabs>
        <w:spacing w:line="240" w:lineRule="auto"/>
        <w:ind w:left="1440"/>
        <w:jc w:val="both"/>
        <w:rPr>
          <w:rFonts w:ascii="Arial" w:hAnsi="Arial" w:cs="Arial"/>
          <w:sz w:val="24"/>
          <w:szCs w:val="24"/>
          <w:lang w:val="en-GB"/>
        </w:rPr>
      </w:pPr>
    </w:p>
    <w:p w14:paraId="6B62ED2D" w14:textId="77777777" w:rsidR="00206725" w:rsidRPr="008B200D" w:rsidRDefault="00206725" w:rsidP="00206725">
      <w:pPr>
        <w:spacing w:line="240" w:lineRule="auto"/>
        <w:ind w:firstLine="708"/>
        <w:rPr>
          <w:rFonts w:ascii="Arial" w:hAnsi="Arial" w:cs="Arial"/>
          <w:iCs/>
          <w:sz w:val="24"/>
          <w:szCs w:val="24"/>
        </w:rPr>
      </w:pPr>
      <w:bookmarkStart w:id="72" w:name="_Toc297384476"/>
      <w:r w:rsidRPr="008B200D">
        <w:rPr>
          <w:rFonts w:ascii="Arial" w:hAnsi="Arial" w:cs="Arial"/>
          <w:sz w:val="24"/>
          <w:szCs w:val="24"/>
        </w:rPr>
        <w:t xml:space="preserve">LAISSER: </w:t>
      </w:r>
      <w:proofErr w:type="spellStart"/>
      <w:r w:rsidRPr="008B200D">
        <w:rPr>
          <w:rFonts w:ascii="Arial" w:hAnsi="Arial" w:cs="Arial"/>
          <w:i/>
          <w:sz w:val="24"/>
          <w:szCs w:val="24"/>
        </w:rPr>
        <w:t>lair</w:t>
      </w:r>
      <w:proofErr w:type="spellEnd"/>
      <w:r w:rsidRPr="008B200D">
        <w:rPr>
          <w:rFonts w:ascii="Arial" w:hAnsi="Arial" w:cs="Arial"/>
          <w:sz w:val="24"/>
          <w:szCs w:val="24"/>
        </w:rPr>
        <w:t>(</w:t>
      </w:r>
      <w:r w:rsidRPr="008B200D">
        <w:rPr>
          <w:rFonts w:ascii="Arial" w:hAnsi="Arial" w:cs="Arial"/>
          <w:i/>
          <w:sz w:val="24"/>
          <w:szCs w:val="24"/>
        </w:rPr>
        <w:t>r</w:t>
      </w:r>
      <w:r w:rsidRPr="008B200D">
        <w:rPr>
          <w:rFonts w:ascii="Arial" w:hAnsi="Arial" w:cs="Arial"/>
          <w:sz w:val="24"/>
          <w:szCs w:val="24"/>
        </w:rPr>
        <w:t xml:space="preserve">)- vs. </w:t>
      </w:r>
      <w:r w:rsidRPr="008B200D">
        <w:rPr>
          <w:rFonts w:ascii="Arial" w:hAnsi="Arial" w:cs="Arial"/>
          <w:i/>
          <w:sz w:val="24"/>
          <w:szCs w:val="24"/>
        </w:rPr>
        <w:t>laisser</w:t>
      </w:r>
      <w:r w:rsidRPr="008B200D">
        <w:rPr>
          <w:rFonts w:ascii="Arial" w:hAnsi="Arial" w:cs="Arial"/>
          <w:sz w:val="24"/>
          <w:szCs w:val="24"/>
        </w:rPr>
        <w:t>-</w:t>
      </w:r>
      <w:bookmarkEnd w:id="72"/>
    </w:p>
    <w:p w14:paraId="4D31B682" w14:textId="77777777" w:rsidR="00206725" w:rsidRPr="008B200D" w:rsidRDefault="00206725" w:rsidP="00206725">
      <w:pPr>
        <w:tabs>
          <w:tab w:val="left" w:pos="900"/>
        </w:tabs>
        <w:spacing w:line="240" w:lineRule="auto"/>
        <w:ind w:left="720"/>
        <w:jc w:val="both"/>
        <w:rPr>
          <w:rFonts w:ascii="Arial" w:hAnsi="Arial" w:cs="Arial"/>
          <w:sz w:val="24"/>
          <w:szCs w:val="24"/>
          <w:lang w:val="en-GB"/>
        </w:rPr>
      </w:pPr>
      <w:r w:rsidRPr="008B200D">
        <w:rPr>
          <w:rFonts w:ascii="Arial" w:hAnsi="Arial" w:cs="Arial"/>
          <w:sz w:val="24"/>
          <w:szCs w:val="24"/>
          <w:lang w:val="en-GB"/>
        </w:rPr>
        <w:t xml:space="preserve">The MS has four instances of the future/conditional stem </w:t>
      </w:r>
      <w:proofErr w:type="spellStart"/>
      <w:r w:rsidRPr="008B200D">
        <w:rPr>
          <w:rFonts w:ascii="Arial" w:hAnsi="Arial" w:cs="Arial"/>
          <w:i/>
          <w:sz w:val="24"/>
          <w:szCs w:val="24"/>
          <w:lang w:val="en-GB"/>
        </w:rPr>
        <w:t>laisser</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besides fourteen of </w:t>
      </w:r>
      <w:r w:rsidRPr="008B200D">
        <w:rPr>
          <w:rFonts w:ascii="Arial" w:hAnsi="Arial" w:cs="Arial"/>
          <w:i/>
          <w:sz w:val="24"/>
          <w:szCs w:val="24"/>
          <w:lang w:val="en-GB"/>
        </w:rPr>
        <w:t>lair(r)-</w:t>
      </w:r>
      <w:r w:rsidRPr="008B200D">
        <w:rPr>
          <w:rFonts w:ascii="Arial" w:hAnsi="Arial" w:cs="Arial"/>
          <w:sz w:val="24"/>
          <w:szCs w:val="24"/>
          <w:lang w:val="en-GB"/>
        </w:rPr>
        <w:t xml:space="preserve">, eight of which correspond to </w:t>
      </w:r>
      <w:proofErr w:type="spellStart"/>
      <w:r w:rsidRPr="008B200D">
        <w:rPr>
          <w:rFonts w:ascii="Arial" w:hAnsi="Arial" w:cs="Arial"/>
          <w:i/>
          <w:sz w:val="24"/>
          <w:szCs w:val="24"/>
          <w:lang w:val="en-GB"/>
        </w:rPr>
        <w:t>laisser</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in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This stem is Picard and Lorrain according to Helmut </w:t>
      </w:r>
      <w:proofErr w:type="spellStart"/>
      <w:r w:rsidRPr="008B200D">
        <w:rPr>
          <w:rFonts w:ascii="Arial" w:hAnsi="Arial" w:cs="Arial"/>
          <w:sz w:val="24"/>
          <w:szCs w:val="24"/>
          <w:lang w:val="en-GB"/>
        </w:rPr>
        <w:t>Stimm</w:t>
      </w:r>
      <w:proofErr w:type="spellEnd"/>
      <w:r w:rsidRPr="008B200D">
        <w:rPr>
          <w:rFonts w:ascii="Arial" w:hAnsi="Arial" w:cs="Arial"/>
          <w:sz w:val="24"/>
          <w:szCs w:val="24"/>
          <w:lang w:val="en-GB"/>
        </w:rPr>
        <w:t>.</w:t>
      </w:r>
      <w:r w:rsidRPr="008B200D">
        <w:rPr>
          <w:rStyle w:val="Appelnotedebasdep"/>
          <w:rFonts w:ascii="Arial" w:hAnsi="Arial" w:cs="Arial"/>
          <w:sz w:val="24"/>
          <w:szCs w:val="24"/>
          <w:lang w:val="en-GB"/>
        </w:rPr>
        <w:footnoteReference w:id="83"/>
      </w:r>
      <w:r w:rsidRPr="008B200D">
        <w:rPr>
          <w:rFonts w:ascii="Arial" w:hAnsi="Arial" w:cs="Arial"/>
          <w:sz w:val="24"/>
          <w:szCs w:val="24"/>
          <w:lang w:val="en-GB"/>
        </w:rPr>
        <w:t xml:space="preserve"> It may also be found in Franche-Comté and Wallonia according to the </w:t>
      </w:r>
      <w:r w:rsidRPr="008B200D">
        <w:rPr>
          <w:rFonts w:ascii="Arial" w:hAnsi="Arial" w:cs="Arial"/>
          <w:i/>
          <w:sz w:val="24"/>
          <w:szCs w:val="24"/>
          <w:lang w:val="en-GB"/>
        </w:rPr>
        <w:t>FEW</w:t>
      </w:r>
      <w:r w:rsidRPr="008B200D">
        <w:rPr>
          <w:rFonts w:ascii="Arial" w:hAnsi="Arial" w:cs="Arial"/>
          <w:sz w:val="24"/>
          <w:szCs w:val="24"/>
          <w:lang w:val="en-GB"/>
        </w:rPr>
        <w:t xml:space="preserve"> and Claude </w:t>
      </w:r>
      <w:proofErr w:type="spellStart"/>
      <w:r w:rsidRPr="008B200D">
        <w:rPr>
          <w:rFonts w:ascii="Arial" w:hAnsi="Arial" w:cs="Arial"/>
          <w:sz w:val="24"/>
          <w:szCs w:val="24"/>
          <w:lang w:val="en-GB"/>
        </w:rPr>
        <w:t>Buridant</w:t>
      </w:r>
      <w:proofErr w:type="spellEnd"/>
      <w:r w:rsidRPr="008B200D">
        <w:rPr>
          <w:rFonts w:ascii="Arial" w:hAnsi="Arial" w:cs="Arial"/>
          <w:sz w:val="24"/>
          <w:szCs w:val="24"/>
          <w:lang w:val="en-GB"/>
        </w:rPr>
        <w:t>.</w:t>
      </w:r>
      <w:r w:rsidRPr="008B200D">
        <w:rPr>
          <w:rStyle w:val="Appelnotedebasdep"/>
          <w:rFonts w:ascii="Arial" w:hAnsi="Arial" w:cs="Arial"/>
          <w:sz w:val="24"/>
          <w:szCs w:val="24"/>
          <w:lang w:val="en-GB"/>
        </w:rPr>
        <w:footnoteReference w:id="84"/>
      </w:r>
    </w:p>
    <w:p w14:paraId="07336715" w14:textId="77777777" w:rsidR="00206725" w:rsidRPr="008B200D" w:rsidRDefault="00206725" w:rsidP="00206725">
      <w:pPr>
        <w:spacing w:line="240" w:lineRule="auto"/>
        <w:rPr>
          <w:rFonts w:ascii="Arial" w:hAnsi="Arial" w:cs="Arial"/>
          <w:b/>
          <w:lang w:val="en-GB"/>
        </w:rPr>
      </w:pPr>
    </w:p>
    <w:p w14:paraId="5A06398A" w14:textId="77777777" w:rsidR="00206725" w:rsidRPr="008B200D" w:rsidRDefault="00206725" w:rsidP="00206725">
      <w:pPr>
        <w:spacing w:line="240" w:lineRule="auto"/>
        <w:ind w:firstLine="708"/>
        <w:jc w:val="both"/>
        <w:rPr>
          <w:rFonts w:ascii="Arial" w:hAnsi="Arial" w:cs="Arial"/>
          <w:i/>
          <w:sz w:val="24"/>
          <w:szCs w:val="24"/>
        </w:rPr>
      </w:pPr>
      <w:bookmarkStart w:id="75" w:name="_Toc297384478"/>
      <w:r w:rsidRPr="008B200D">
        <w:rPr>
          <w:rFonts w:ascii="Arial" w:hAnsi="Arial" w:cs="Arial"/>
          <w:sz w:val="24"/>
          <w:szCs w:val="24"/>
        </w:rPr>
        <w:t xml:space="preserve">-MENER: </w:t>
      </w:r>
      <w:r w:rsidRPr="008B200D">
        <w:rPr>
          <w:rFonts w:ascii="Arial" w:hAnsi="Arial" w:cs="Arial"/>
          <w:i/>
          <w:sz w:val="24"/>
          <w:szCs w:val="24"/>
        </w:rPr>
        <w:t>-</w:t>
      </w:r>
      <w:proofErr w:type="spellStart"/>
      <w:r w:rsidRPr="008B200D">
        <w:rPr>
          <w:rFonts w:ascii="Arial" w:hAnsi="Arial" w:cs="Arial"/>
          <w:i/>
          <w:sz w:val="24"/>
          <w:szCs w:val="24"/>
        </w:rPr>
        <w:t>merr</w:t>
      </w:r>
      <w:proofErr w:type="spellEnd"/>
      <w:r w:rsidRPr="008B200D">
        <w:rPr>
          <w:rFonts w:ascii="Arial" w:hAnsi="Arial" w:cs="Arial"/>
          <w:i/>
          <w:sz w:val="24"/>
          <w:szCs w:val="24"/>
        </w:rPr>
        <w:t>-</w:t>
      </w:r>
      <w:r w:rsidRPr="008B200D">
        <w:rPr>
          <w:rFonts w:ascii="Arial" w:hAnsi="Arial" w:cs="Arial"/>
          <w:sz w:val="24"/>
          <w:szCs w:val="24"/>
        </w:rPr>
        <w:t xml:space="preserve"> vs. -</w:t>
      </w:r>
      <w:proofErr w:type="spellStart"/>
      <w:r w:rsidRPr="008B200D">
        <w:rPr>
          <w:rFonts w:ascii="Arial" w:hAnsi="Arial" w:cs="Arial"/>
          <w:i/>
          <w:sz w:val="24"/>
          <w:szCs w:val="24"/>
        </w:rPr>
        <w:t>mainr</w:t>
      </w:r>
      <w:proofErr w:type="spellEnd"/>
      <w:r w:rsidRPr="008B200D">
        <w:rPr>
          <w:rFonts w:ascii="Arial" w:hAnsi="Arial" w:cs="Arial"/>
          <w:i/>
          <w:sz w:val="24"/>
          <w:szCs w:val="24"/>
        </w:rPr>
        <w:t>-</w:t>
      </w:r>
      <w:r w:rsidRPr="008B200D">
        <w:rPr>
          <w:rFonts w:ascii="Arial" w:hAnsi="Arial" w:cs="Arial"/>
          <w:sz w:val="24"/>
          <w:szCs w:val="24"/>
        </w:rPr>
        <w:t>/-</w:t>
      </w:r>
      <w:proofErr w:type="spellStart"/>
      <w:r w:rsidRPr="008B200D">
        <w:rPr>
          <w:rFonts w:ascii="Arial" w:hAnsi="Arial" w:cs="Arial"/>
          <w:i/>
          <w:sz w:val="24"/>
          <w:szCs w:val="24"/>
        </w:rPr>
        <w:t>menr</w:t>
      </w:r>
      <w:proofErr w:type="spellEnd"/>
      <w:r w:rsidRPr="008B200D">
        <w:rPr>
          <w:rFonts w:ascii="Arial" w:hAnsi="Arial" w:cs="Arial"/>
          <w:i/>
          <w:sz w:val="24"/>
          <w:szCs w:val="24"/>
        </w:rPr>
        <w:t>-</w:t>
      </w:r>
    </w:p>
    <w:p w14:paraId="3BDA43B7" w14:textId="5AF312D9" w:rsidR="00206725" w:rsidRPr="008B200D" w:rsidRDefault="00206725" w:rsidP="00206725">
      <w:pPr>
        <w:spacing w:line="240" w:lineRule="auto"/>
        <w:ind w:left="708"/>
        <w:jc w:val="both"/>
        <w:rPr>
          <w:rFonts w:ascii="Arial" w:hAnsi="Arial" w:cs="Arial"/>
          <w:b/>
          <w:iCs/>
          <w:sz w:val="24"/>
          <w:szCs w:val="24"/>
        </w:rPr>
      </w:pPr>
      <w:r w:rsidRPr="008B200D">
        <w:rPr>
          <w:rFonts w:ascii="Arial" w:hAnsi="Arial" w:cs="Arial"/>
          <w:sz w:val="24"/>
          <w:szCs w:val="24"/>
          <w:lang w:val="en-GB"/>
        </w:rPr>
        <w:t>Alongside seven instances of -</w:t>
      </w:r>
      <w:proofErr w:type="spellStart"/>
      <w:r w:rsidRPr="008B200D">
        <w:rPr>
          <w:rFonts w:ascii="Arial" w:hAnsi="Arial" w:cs="Arial"/>
          <w:i/>
          <w:sz w:val="24"/>
          <w:szCs w:val="24"/>
          <w:lang w:val="en-GB"/>
        </w:rPr>
        <w:t>mainr</w:t>
      </w:r>
      <w:proofErr w:type="spellEnd"/>
      <w:r w:rsidRPr="008B200D">
        <w:rPr>
          <w:rFonts w:ascii="Arial" w:hAnsi="Arial" w:cs="Arial"/>
          <w:i/>
          <w:sz w:val="24"/>
          <w:szCs w:val="24"/>
          <w:lang w:val="en-GB"/>
        </w:rPr>
        <w:t>-</w:t>
      </w:r>
      <w:r w:rsidRPr="008B200D">
        <w:rPr>
          <w:rFonts w:ascii="Arial" w:hAnsi="Arial" w:cs="Arial"/>
          <w:sz w:val="24"/>
          <w:szCs w:val="24"/>
          <w:lang w:val="en-GB"/>
        </w:rPr>
        <w:t>/-</w:t>
      </w:r>
      <w:proofErr w:type="spellStart"/>
      <w:r w:rsidRPr="008B200D">
        <w:rPr>
          <w:rFonts w:ascii="Arial" w:hAnsi="Arial" w:cs="Arial"/>
          <w:i/>
          <w:sz w:val="24"/>
          <w:szCs w:val="24"/>
          <w:lang w:val="en-GB"/>
        </w:rPr>
        <w:t>menr</w:t>
      </w:r>
      <w:proofErr w:type="spellEnd"/>
      <w:r w:rsidRPr="008B200D">
        <w:rPr>
          <w:rFonts w:ascii="Arial" w:hAnsi="Arial" w:cs="Arial"/>
          <w:i/>
          <w:sz w:val="24"/>
          <w:szCs w:val="24"/>
          <w:lang w:val="en-GB"/>
        </w:rPr>
        <w:t>-</w:t>
      </w:r>
      <w:r w:rsidRPr="008B200D">
        <w:rPr>
          <w:rFonts w:ascii="Arial" w:hAnsi="Arial" w:cs="Arial"/>
          <w:sz w:val="24"/>
          <w:szCs w:val="24"/>
          <w:lang w:val="en-GB"/>
        </w:rPr>
        <w:t xml:space="preserve">, MS Glasgow Hunter 252 has two attestations of a denasalised stem </w:t>
      </w:r>
      <w:r w:rsidRPr="008B200D">
        <w:rPr>
          <w:rFonts w:ascii="Arial" w:hAnsi="Arial" w:cs="Arial"/>
          <w:i/>
          <w:sz w:val="24"/>
          <w:szCs w:val="24"/>
          <w:lang w:val="en-GB"/>
        </w:rPr>
        <w:t>–</w:t>
      </w:r>
      <w:proofErr w:type="spellStart"/>
      <w:r w:rsidRPr="008B200D">
        <w:rPr>
          <w:rFonts w:ascii="Arial" w:hAnsi="Arial" w:cs="Arial"/>
          <w:i/>
          <w:sz w:val="24"/>
          <w:szCs w:val="24"/>
          <w:lang w:val="en-GB"/>
        </w:rPr>
        <w:t>merr</w:t>
      </w:r>
      <w:proofErr w:type="spellEnd"/>
      <w:r w:rsidRPr="008B200D">
        <w:rPr>
          <w:rFonts w:ascii="Arial" w:hAnsi="Arial" w:cs="Arial"/>
          <w:i/>
          <w:sz w:val="24"/>
          <w:szCs w:val="24"/>
          <w:lang w:val="en-GB"/>
        </w:rPr>
        <w:t>-</w:t>
      </w:r>
      <w:r w:rsidRPr="008B200D">
        <w:rPr>
          <w:rFonts w:ascii="Arial" w:hAnsi="Arial" w:cs="Arial"/>
          <w:sz w:val="24"/>
          <w:szCs w:val="24"/>
          <w:lang w:val="en-GB"/>
        </w:rPr>
        <w:t xml:space="preserve">: </w:t>
      </w:r>
      <w:proofErr w:type="spellStart"/>
      <w:r w:rsidRPr="008B200D">
        <w:rPr>
          <w:rFonts w:ascii="Arial" w:hAnsi="Arial" w:cs="Arial"/>
          <w:i/>
          <w:sz w:val="24"/>
          <w:szCs w:val="24"/>
          <w:lang w:val="en-GB"/>
        </w:rPr>
        <w:t>enmerrons</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(Nouvelle</w:t>
      </w:r>
      <w:r w:rsidRPr="008B200D">
        <w:rPr>
          <w:rFonts w:ascii="Arial" w:hAnsi="Arial" w:cs="Arial"/>
          <w:i/>
          <w:sz w:val="24"/>
          <w:szCs w:val="24"/>
          <w:lang w:val="en-GB"/>
        </w:rPr>
        <w:t xml:space="preserve"> </w:t>
      </w:r>
      <w:r w:rsidRPr="008B200D">
        <w:rPr>
          <w:rFonts w:ascii="Arial" w:hAnsi="Arial" w:cs="Arial"/>
          <w:sz w:val="24"/>
          <w:szCs w:val="24"/>
          <w:lang w:val="en-GB"/>
        </w:rPr>
        <w:t>98, p. 548</w:t>
      </w:r>
      <w:r w:rsidR="00C60A7A" w:rsidRPr="008B200D">
        <w:rPr>
          <w:rFonts w:ascii="Arial" w:hAnsi="Arial" w:cs="Arial"/>
          <w:sz w:val="24"/>
          <w:szCs w:val="24"/>
          <w:lang w:val="en-GB"/>
        </w:rPr>
        <w:t xml:space="preserve"> – </w:t>
      </w:r>
      <w:proofErr w:type="spellStart"/>
      <w:r w:rsidR="00C60A7A" w:rsidRPr="008B200D">
        <w:rPr>
          <w:rFonts w:ascii="Arial" w:hAnsi="Arial" w:cs="Arial"/>
          <w:i/>
          <w:iCs/>
          <w:sz w:val="24"/>
          <w:szCs w:val="24"/>
          <w:lang w:val="en-GB"/>
        </w:rPr>
        <w:t>enmenerons</w:t>
      </w:r>
      <w:proofErr w:type="spellEnd"/>
      <w:r w:rsidR="00C60A7A" w:rsidRPr="008B200D">
        <w:rPr>
          <w:rFonts w:ascii="Arial" w:hAnsi="Arial" w:cs="Arial"/>
          <w:i/>
          <w:iCs/>
          <w:sz w:val="24"/>
          <w:szCs w:val="24"/>
          <w:lang w:val="en-GB"/>
        </w:rPr>
        <w:t xml:space="preserve"> </w:t>
      </w:r>
      <w:r w:rsidR="00C60A7A" w:rsidRPr="008B200D">
        <w:rPr>
          <w:rFonts w:ascii="Arial" w:hAnsi="Arial" w:cs="Arial"/>
          <w:sz w:val="24"/>
          <w:szCs w:val="24"/>
          <w:lang w:val="en-GB"/>
        </w:rPr>
        <w:t xml:space="preserve">in </w:t>
      </w:r>
      <w:proofErr w:type="spellStart"/>
      <w:r w:rsidR="00C60A7A" w:rsidRPr="008B200D">
        <w:rPr>
          <w:rFonts w:ascii="Arial" w:hAnsi="Arial" w:cs="Arial"/>
          <w:sz w:val="24"/>
          <w:szCs w:val="24"/>
          <w:lang w:val="en-GB"/>
        </w:rPr>
        <w:t>Vérard’s</w:t>
      </w:r>
      <w:proofErr w:type="spellEnd"/>
      <w:r w:rsidR="00C60A7A" w:rsidRPr="008B200D">
        <w:rPr>
          <w:rFonts w:ascii="Arial" w:hAnsi="Arial" w:cs="Arial"/>
          <w:sz w:val="24"/>
          <w:szCs w:val="24"/>
          <w:lang w:val="en-GB"/>
        </w:rPr>
        <w:t xml:space="preserve"> edition</w:t>
      </w:r>
      <w:r w:rsidRPr="008B200D">
        <w:rPr>
          <w:rFonts w:ascii="Arial" w:hAnsi="Arial" w:cs="Arial"/>
          <w:sz w:val="24"/>
          <w:szCs w:val="24"/>
          <w:lang w:val="en-GB"/>
        </w:rPr>
        <w:t xml:space="preserve">) and </w:t>
      </w:r>
      <w:proofErr w:type="spellStart"/>
      <w:r w:rsidRPr="008B200D">
        <w:rPr>
          <w:rFonts w:ascii="Arial" w:hAnsi="Arial" w:cs="Arial"/>
          <w:i/>
          <w:sz w:val="24"/>
          <w:szCs w:val="24"/>
          <w:lang w:val="en-GB"/>
        </w:rPr>
        <w:t>amerrons</w:t>
      </w:r>
      <w:proofErr w:type="spellEnd"/>
      <w:r w:rsidRPr="008B200D">
        <w:rPr>
          <w:rFonts w:ascii="Arial" w:hAnsi="Arial" w:cs="Arial"/>
          <w:sz w:val="24"/>
          <w:szCs w:val="24"/>
          <w:lang w:val="en-GB"/>
        </w:rPr>
        <w:t xml:space="preserve"> (p. 549</w:t>
      </w:r>
      <w:r w:rsidR="00CF379E" w:rsidRPr="008B200D">
        <w:rPr>
          <w:rFonts w:ascii="Arial" w:hAnsi="Arial" w:cs="Arial"/>
          <w:sz w:val="24"/>
          <w:szCs w:val="24"/>
          <w:lang w:val="en-GB"/>
        </w:rPr>
        <w:t xml:space="preserve"> – </w:t>
      </w:r>
      <w:proofErr w:type="spellStart"/>
      <w:r w:rsidR="00CF379E" w:rsidRPr="008B200D">
        <w:rPr>
          <w:rFonts w:ascii="Arial" w:hAnsi="Arial" w:cs="Arial"/>
          <w:i/>
          <w:iCs/>
          <w:sz w:val="24"/>
          <w:szCs w:val="24"/>
          <w:lang w:val="en-GB"/>
        </w:rPr>
        <w:t>amenerons</w:t>
      </w:r>
      <w:proofErr w:type="spellEnd"/>
      <w:r w:rsidR="00CF379E" w:rsidRPr="008B200D">
        <w:rPr>
          <w:rFonts w:ascii="Arial" w:hAnsi="Arial" w:cs="Arial"/>
          <w:sz w:val="24"/>
          <w:szCs w:val="24"/>
          <w:lang w:val="en-GB"/>
        </w:rPr>
        <w:t xml:space="preserve"> in </w:t>
      </w:r>
      <w:proofErr w:type="spellStart"/>
      <w:r w:rsidR="00CF379E" w:rsidRPr="008B200D">
        <w:rPr>
          <w:rFonts w:ascii="Arial" w:hAnsi="Arial" w:cs="Arial"/>
          <w:sz w:val="24"/>
          <w:szCs w:val="24"/>
          <w:lang w:val="en-GB"/>
        </w:rPr>
        <w:t>Vérard’s</w:t>
      </w:r>
      <w:proofErr w:type="spellEnd"/>
      <w:r w:rsidR="00CF379E" w:rsidRPr="008B200D">
        <w:rPr>
          <w:rFonts w:ascii="Arial" w:hAnsi="Arial" w:cs="Arial"/>
          <w:sz w:val="24"/>
          <w:szCs w:val="24"/>
          <w:lang w:val="en-GB"/>
        </w:rPr>
        <w:t xml:space="preserve"> edition</w:t>
      </w:r>
      <w:r w:rsidRPr="008B200D">
        <w:rPr>
          <w:rFonts w:ascii="Arial" w:hAnsi="Arial" w:cs="Arial"/>
          <w:sz w:val="24"/>
          <w:szCs w:val="24"/>
          <w:lang w:val="en-GB"/>
        </w:rPr>
        <w:t>).</w:t>
      </w:r>
      <w:r w:rsidRPr="008B200D">
        <w:rPr>
          <w:rFonts w:ascii="Arial" w:hAnsi="Arial" w:cs="Arial"/>
          <w:lang w:val="en-GB"/>
        </w:rPr>
        <w:t xml:space="preserve"> </w:t>
      </w:r>
      <w:r w:rsidRPr="008B200D">
        <w:rPr>
          <w:rFonts w:ascii="Arial" w:hAnsi="Arial" w:cs="Arial"/>
          <w:sz w:val="24"/>
          <w:szCs w:val="24"/>
          <w:lang w:val="en-GB"/>
        </w:rPr>
        <w:t>These words are spoken by the worst evildoers of the collection, i.e. the murderers of a young knight, who further cause his virgin mistress to kill herself as they attempt to rape her. This future tense stem –</w:t>
      </w:r>
      <w:proofErr w:type="spellStart"/>
      <w:r w:rsidRPr="008B200D">
        <w:rPr>
          <w:rFonts w:ascii="Arial" w:hAnsi="Arial" w:cs="Arial"/>
          <w:i/>
          <w:sz w:val="24"/>
          <w:szCs w:val="24"/>
          <w:lang w:val="en-GB"/>
        </w:rPr>
        <w:t>merr</w:t>
      </w:r>
      <w:proofErr w:type="spellEnd"/>
      <w:r w:rsidRPr="008B200D">
        <w:rPr>
          <w:rFonts w:ascii="Arial" w:hAnsi="Arial" w:cs="Arial"/>
          <w:i/>
          <w:sz w:val="24"/>
          <w:szCs w:val="24"/>
          <w:lang w:val="en-GB"/>
        </w:rPr>
        <w:noBreakHyphen/>
      </w:r>
      <w:r w:rsidRPr="008B200D">
        <w:rPr>
          <w:rFonts w:ascii="Arial" w:hAnsi="Arial" w:cs="Arial"/>
          <w:sz w:val="24"/>
          <w:szCs w:val="24"/>
          <w:lang w:val="en-GB"/>
        </w:rPr>
        <w:t>, which does not appear anywhere else in the manuscript, contrasts with the young knight’s use of –</w:t>
      </w:r>
      <w:proofErr w:type="spellStart"/>
      <w:r w:rsidRPr="008B200D">
        <w:rPr>
          <w:rFonts w:ascii="Arial" w:hAnsi="Arial" w:cs="Arial"/>
          <w:i/>
          <w:sz w:val="24"/>
          <w:szCs w:val="24"/>
          <w:lang w:val="en-GB"/>
        </w:rPr>
        <w:t>mainr</w:t>
      </w:r>
      <w:proofErr w:type="spellEnd"/>
      <w:r w:rsidRPr="008B200D">
        <w:rPr>
          <w:rFonts w:ascii="Arial" w:hAnsi="Arial" w:cs="Arial"/>
          <w:sz w:val="24"/>
          <w:szCs w:val="24"/>
          <w:lang w:val="en-GB"/>
        </w:rPr>
        <w:t xml:space="preserve">- (p. 547). Is it a stylistic device as part of the characters’ portrayal? Pierre </w:t>
      </w:r>
      <w:proofErr w:type="spellStart"/>
      <w:r w:rsidRPr="008B200D">
        <w:rPr>
          <w:rFonts w:ascii="Arial" w:hAnsi="Arial" w:cs="Arial"/>
          <w:sz w:val="24"/>
          <w:szCs w:val="24"/>
          <w:lang w:val="en-GB"/>
        </w:rPr>
        <w:t>Fouché</w:t>
      </w:r>
      <w:proofErr w:type="spellEnd"/>
      <w:r w:rsidRPr="008B200D">
        <w:rPr>
          <w:rFonts w:ascii="Arial" w:hAnsi="Arial" w:cs="Arial"/>
          <w:sz w:val="24"/>
          <w:szCs w:val="24"/>
          <w:lang w:val="en-GB"/>
        </w:rPr>
        <w:t xml:space="preserve"> indicates that this case of assimilation of –</w:t>
      </w:r>
      <w:r w:rsidRPr="008B200D">
        <w:rPr>
          <w:rFonts w:ascii="Arial" w:hAnsi="Arial" w:cs="Arial"/>
          <w:i/>
          <w:sz w:val="24"/>
          <w:szCs w:val="24"/>
          <w:lang w:val="en-GB"/>
        </w:rPr>
        <w:t>n</w:t>
      </w:r>
      <w:r w:rsidRPr="008B200D">
        <w:rPr>
          <w:rFonts w:ascii="Arial" w:hAnsi="Arial" w:cs="Arial"/>
          <w:sz w:val="24"/>
          <w:szCs w:val="24"/>
          <w:lang w:val="en-GB"/>
        </w:rPr>
        <w:t>- by -</w:t>
      </w:r>
      <w:r w:rsidRPr="008B200D">
        <w:rPr>
          <w:rFonts w:ascii="Arial" w:hAnsi="Arial" w:cs="Arial"/>
          <w:i/>
          <w:sz w:val="24"/>
          <w:szCs w:val="24"/>
          <w:lang w:val="en-GB"/>
        </w:rPr>
        <w:t>r</w:t>
      </w:r>
      <w:r w:rsidRPr="008B200D">
        <w:rPr>
          <w:rFonts w:ascii="Arial" w:hAnsi="Arial" w:cs="Arial"/>
          <w:sz w:val="24"/>
          <w:szCs w:val="24"/>
          <w:lang w:val="en-GB"/>
        </w:rPr>
        <w:t xml:space="preserve">- first appeared in Anglo-Norman texts, and is later attested in central </w:t>
      </w:r>
      <w:r w:rsidRPr="008B200D">
        <w:rPr>
          <w:rFonts w:ascii="Arial" w:hAnsi="Arial" w:cs="Arial"/>
          <w:i/>
          <w:sz w:val="24"/>
          <w:szCs w:val="24"/>
          <w:lang w:val="en-GB"/>
        </w:rPr>
        <w:t xml:space="preserve">Langue </w:t>
      </w:r>
      <w:proofErr w:type="spellStart"/>
      <w:r w:rsidRPr="008B200D">
        <w:rPr>
          <w:rFonts w:ascii="Arial" w:hAnsi="Arial" w:cs="Arial"/>
          <w:i/>
          <w:sz w:val="24"/>
          <w:szCs w:val="24"/>
          <w:lang w:val="en-GB"/>
        </w:rPr>
        <w:t>d’oïl</w:t>
      </w:r>
      <w:proofErr w:type="spellEnd"/>
      <w:r w:rsidRPr="008B200D">
        <w:rPr>
          <w:rFonts w:ascii="Arial" w:hAnsi="Arial" w:cs="Arial"/>
          <w:sz w:val="24"/>
          <w:szCs w:val="24"/>
          <w:lang w:val="en-GB"/>
        </w:rPr>
        <w:t xml:space="preserve"> where it riled sixteenth- and seventeenth-century grammarians. He also mentions that such </w:t>
      </w:r>
      <w:r w:rsidRPr="008B200D">
        <w:rPr>
          <w:rFonts w:ascii="Arial" w:hAnsi="Arial" w:cs="Arial"/>
          <w:sz w:val="24"/>
          <w:szCs w:val="24"/>
          <w:lang w:val="en-GB"/>
        </w:rPr>
        <w:lastRenderedPageBreak/>
        <w:t>assimilation was very rare in the east, and unknown in Picard and Walloon.</w:t>
      </w:r>
      <w:r w:rsidRPr="008B200D">
        <w:rPr>
          <w:rStyle w:val="Appelnotedebasdep"/>
          <w:sz w:val="24"/>
          <w:szCs w:val="24"/>
          <w:lang w:val="en-GB"/>
        </w:rPr>
        <w:footnoteReference w:id="85"/>
      </w:r>
      <w:r w:rsidRPr="008B200D">
        <w:rPr>
          <w:rFonts w:ascii="Arial" w:hAnsi="Arial" w:cs="Arial"/>
          <w:sz w:val="24"/>
          <w:szCs w:val="24"/>
          <w:lang w:val="en-GB"/>
        </w:rPr>
        <w:t xml:space="preserve"> </w:t>
      </w:r>
      <w:proofErr w:type="spellStart"/>
      <w:r w:rsidRPr="008B200D">
        <w:rPr>
          <w:rFonts w:ascii="Arial" w:hAnsi="Arial" w:cs="Arial"/>
          <w:sz w:val="24"/>
          <w:szCs w:val="24"/>
        </w:rPr>
        <w:t>However</w:t>
      </w:r>
      <w:proofErr w:type="spellEnd"/>
      <w:r w:rsidRPr="008B200D">
        <w:rPr>
          <w:rFonts w:ascii="Arial" w:hAnsi="Arial" w:cs="Arial"/>
          <w:sz w:val="24"/>
          <w:szCs w:val="24"/>
        </w:rPr>
        <w:t xml:space="preserve">, Louis-Ferdinand </w:t>
      </w:r>
      <w:proofErr w:type="spellStart"/>
      <w:r w:rsidRPr="008B200D">
        <w:rPr>
          <w:rFonts w:ascii="Arial" w:hAnsi="Arial" w:cs="Arial"/>
          <w:sz w:val="24"/>
          <w:szCs w:val="24"/>
        </w:rPr>
        <w:t>Flutre</w:t>
      </w:r>
      <w:proofErr w:type="spellEnd"/>
      <w:r w:rsidRPr="008B200D">
        <w:rPr>
          <w:rFonts w:ascii="Arial" w:hAnsi="Arial" w:cs="Arial"/>
          <w:sz w:val="24"/>
          <w:szCs w:val="24"/>
        </w:rPr>
        <w:t xml:space="preserve"> </w:t>
      </w:r>
      <w:proofErr w:type="spellStart"/>
      <w:r w:rsidRPr="008B200D">
        <w:rPr>
          <w:rFonts w:ascii="Arial" w:hAnsi="Arial" w:cs="Arial"/>
          <w:sz w:val="24"/>
          <w:szCs w:val="24"/>
        </w:rPr>
        <w:t>presents</w:t>
      </w:r>
      <w:proofErr w:type="spellEnd"/>
      <w:r w:rsidRPr="008B200D">
        <w:rPr>
          <w:rFonts w:ascii="Arial" w:hAnsi="Arial" w:cs="Arial"/>
          <w:sz w:val="24"/>
          <w:szCs w:val="24"/>
        </w:rPr>
        <w:t xml:space="preserve"> a </w:t>
      </w:r>
      <w:proofErr w:type="spellStart"/>
      <w:r w:rsidRPr="008B200D">
        <w:rPr>
          <w:rFonts w:ascii="Arial" w:hAnsi="Arial" w:cs="Arial"/>
          <w:sz w:val="24"/>
          <w:szCs w:val="24"/>
        </w:rPr>
        <w:t>wide</w:t>
      </w:r>
      <w:proofErr w:type="spellEnd"/>
      <w:r w:rsidRPr="008B200D">
        <w:rPr>
          <w:rFonts w:ascii="Arial" w:hAnsi="Arial" w:cs="Arial"/>
          <w:sz w:val="24"/>
          <w:szCs w:val="24"/>
        </w:rPr>
        <w:t xml:space="preserve"> </w:t>
      </w:r>
      <w:proofErr w:type="spellStart"/>
      <w:r w:rsidRPr="008B200D">
        <w:rPr>
          <w:rFonts w:ascii="Arial" w:hAnsi="Arial" w:cs="Arial"/>
          <w:sz w:val="24"/>
          <w:szCs w:val="24"/>
        </w:rPr>
        <w:t>variety</w:t>
      </w:r>
      <w:proofErr w:type="spellEnd"/>
      <w:r w:rsidRPr="008B200D">
        <w:rPr>
          <w:rFonts w:ascii="Arial" w:hAnsi="Arial" w:cs="Arial"/>
          <w:sz w:val="24"/>
          <w:szCs w:val="24"/>
        </w:rPr>
        <w:t xml:space="preserve"> of manifestations of </w:t>
      </w:r>
      <w:proofErr w:type="spellStart"/>
      <w:r w:rsidRPr="008B200D">
        <w:rPr>
          <w:rFonts w:ascii="Arial" w:hAnsi="Arial" w:cs="Arial"/>
          <w:sz w:val="24"/>
          <w:szCs w:val="24"/>
        </w:rPr>
        <w:t>this</w:t>
      </w:r>
      <w:proofErr w:type="spellEnd"/>
      <w:r w:rsidRPr="008B200D">
        <w:rPr>
          <w:rFonts w:ascii="Arial" w:hAnsi="Arial" w:cs="Arial"/>
          <w:sz w:val="24"/>
          <w:szCs w:val="24"/>
        </w:rPr>
        <w:t xml:space="preserve"> </w:t>
      </w:r>
      <w:proofErr w:type="spellStart"/>
      <w:r w:rsidRPr="008B200D">
        <w:rPr>
          <w:rFonts w:ascii="Arial" w:hAnsi="Arial" w:cs="Arial"/>
          <w:sz w:val="24"/>
          <w:szCs w:val="24"/>
        </w:rPr>
        <w:t>phenomenon</w:t>
      </w:r>
      <w:proofErr w:type="spellEnd"/>
      <w:r w:rsidRPr="008B200D">
        <w:rPr>
          <w:rFonts w:ascii="Arial" w:hAnsi="Arial" w:cs="Arial"/>
          <w:sz w:val="24"/>
          <w:szCs w:val="24"/>
        </w:rPr>
        <w:t xml:space="preserve"> in Middle Picard: </w:t>
      </w:r>
      <w:proofErr w:type="spellStart"/>
      <w:r w:rsidRPr="008B200D">
        <w:rPr>
          <w:rFonts w:ascii="Arial" w:hAnsi="Arial" w:cs="Arial"/>
          <w:i/>
          <w:sz w:val="24"/>
          <w:szCs w:val="24"/>
        </w:rPr>
        <w:t>tairre</w:t>
      </w:r>
      <w:proofErr w:type="spellEnd"/>
      <w:r w:rsidRPr="008B200D">
        <w:rPr>
          <w:rFonts w:ascii="Arial" w:hAnsi="Arial" w:cs="Arial"/>
          <w:sz w:val="24"/>
          <w:szCs w:val="24"/>
        </w:rPr>
        <w:t>/</w:t>
      </w:r>
      <w:r w:rsidRPr="008B200D">
        <w:rPr>
          <w:rFonts w:ascii="Arial" w:hAnsi="Arial" w:cs="Arial"/>
          <w:i/>
          <w:sz w:val="24"/>
          <w:szCs w:val="24"/>
        </w:rPr>
        <w:t>ter</w:t>
      </w:r>
      <w:r w:rsidRPr="008B200D">
        <w:rPr>
          <w:rFonts w:ascii="Arial" w:hAnsi="Arial" w:cs="Arial"/>
          <w:sz w:val="24"/>
          <w:szCs w:val="24"/>
        </w:rPr>
        <w:t xml:space="preserve"> (tendre), </w:t>
      </w:r>
      <w:proofErr w:type="spellStart"/>
      <w:r w:rsidRPr="008B200D">
        <w:rPr>
          <w:rFonts w:ascii="Arial" w:hAnsi="Arial" w:cs="Arial"/>
          <w:i/>
          <w:sz w:val="24"/>
          <w:szCs w:val="24"/>
        </w:rPr>
        <w:t>dorrai</w:t>
      </w:r>
      <w:proofErr w:type="spellEnd"/>
      <w:r w:rsidRPr="008B200D">
        <w:rPr>
          <w:rFonts w:ascii="Arial" w:hAnsi="Arial" w:cs="Arial"/>
          <w:sz w:val="24"/>
          <w:szCs w:val="24"/>
        </w:rPr>
        <w:t xml:space="preserve"> (donnerai), </w:t>
      </w:r>
      <w:proofErr w:type="spellStart"/>
      <w:r w:rsidRPr="008B200D">
        <w:rPr>
          <w:rFonts w:ascii="Arial" w:hAnsi="Arial" w:cs="Arial"/>
          <w:i/>
          <w:sz w:val="24"/>
          <w:szCs w:val="24"/>
        </w:rPr>
        <w:t>dorroi</w:t>
      </w:r>
      <w:proofErr w:type="spellEnd"/>
      <w:r w:rsidRPr="008B200D">
        <w:rPr>
          <w:rFonts w:ascii="Arial" w:hAnsi="Arial" w:cs="Arial"/>
          <w:sz w:val="24"/>
          <w:szCs w:val="24"/>
        </w:rPr>
        <w:t xml:space="preserve"> (donnerait), </w:t>
      </w:r>
      <w:proofErr w:type="spellStart"/>
      <w:r w:rsidRPr="008B200D">
        <w:rPr>
          <w:rFonts w:ascii="Arial" w:hAnsi="Arial" w:cs="Arial"/>
          <w:i/>
          <w:sz w:val="24"/>
          <w:szCs w:val="24"/>
        </w:rPr>
        <w:t>merrai</w:t>
      </w:r>
      <w:proofErr w:type="spellEnd"/>
      <w:r w:rsidRPr="008B200D">
        <w:rPr>
          <w:rFonts w:ascii="Arial" w:hAnsi="Arial" w:cs="Arial"/>
          <w:sz w:val="24"/>
          <w:szCs w:val="24"/>
        </w:rPr>
        <w:t xml:space="preserve"> (</w:t>
      </w:r>
      <w:proofErr w:type="spellStart"/>
      <w:r w:rsidRPr="008B200D">
        <w:rPr>
          <w:rFonts w:ascii="Arial" w:hAnsi="Arial" w:cs="Arial"/>
          <w:sz w:val="24"/>
          <w:szCs w:val="24"/>
        </w:rPr>
        <w:t>menerai</w:t>
      </w:r>
      <w:proofErr w:type="spellEnd"/>
      <w:r w:rsidRPr="008B200D">
        <w:rPr>
          <w:rFonts w:ascii="Arial" w:hAnsi="Arial" w:cs="Arial"/>
          <w:sz w:val="24"/>
          <w:szCs w:val="24"/>
        </w:rPr>
        <w:t xml:space="preserve">), </w:t>
      </w:r>
      <w:proofErr w:type="spellStart"/>
      <w:r w:rsidRPr="008B200D">
        <w:rPr>
          <w:rFonts w:ascii="Arial" w:hAnsi="Arial" w:cs="Arial"/>
          <w:i/>
          <w:sz w:val="24"/>
          <w:szCs w:val="24"/>
        </w:rPr>
        <w:t>merra</w:t>
      </w:r>
      <w:proofErr w:type="spellEnd"/>
      <w:r w:rsidRPr="008B200D">
        <w:rPr>
          <w:rFonts w:ascii="Arial" w:hAnsi="Arial" w:cs="Arial"/>
          <w:sz w:val="24"/>
          <w:szCs w:val="24"/>
        </w:rPr>
        <w:t xml:space="preserve"> (</w:t>
      </w:r>
      <w:proofErr w:type="spellStart"/>
      <w:r w:rsidRPr="008B200D">
        <w:rPr>
          <w:rFonts w:ascii="Arial" w:hAnsi="Arial" w:cs="Arial"/>
          <w:sz w:val="24"/>
          <w:szCs w:val="24"/>
        </w:rPr>
        <w:t>meneras</w:t>
      </w:r>
      <w:proofErr w:type="spellEnd"/>
      <w:r w:rsidRPr="008B200D">
        <w:rPr>
          <w:rFonts w:ascii="Arial" w:hAnsi="Arial" w:cs="Arial"/>
          <w:sz w:val="24"/>
          <w:szCs w:val="24"/>
        </w:rPr>
        <w:t xml:space="preserve">), </w:t>
      </w:r>
      <w:r w:rsidRPr="008B200D">
        <w:rPr>
          <w:rFonts w:ascii="Arial" w:hAnsi="Arial" w:cs="Arial"/>
          <w:i/>
          <w:sz w:val="24"/>
          <w:szCs w:val="24"/>
        </w:rPr>
        <w:t>verrai</w:t>
      </w:r>
      <w:r w:rsidRPr="008B200D">
        <w:rPr>
          <w:rFonts w:ascii="Arial" w:hAnsi="Arial" w:cs="Arial"/>
          <w:sz w:val="24"/>
          <w:szCs w:val="24"/>
        </w:rPr>
        <w:t xml:space="preserve"> (viendrai), </w:t>
      </w:r>
      <w:proofErr w:type="spellStart"/>
      <w:r w:rsidRPr="008B200D">
        <w:rPr>
          <w:rFonts w:ascii="Arial" w:hAnsi="Arial" w:cs="Arial"/>
          <w:i/>
          <w:sz w:val="24"/>
          <w:szCs w:val="24"/>
        </w:rPr>
        <w:t>verron</w:t>
      </w:r>
      <w:proofErr w:type="spellEnd"/>
      <w:r w:rsidRPr="008B200D">
        <w:rPr>
          <w:rFonts w:ascii="Arial" w:hAnsi="Arial" w:cs="Arial"/>
          <w:sz w:val="24"/>
          <w:szCs w:val="24"/>
        </w:rPr>
        <w:t xml:space="preserve"> (viendrons), </w:t>
      </w:r>
      <w:proofErr w:type="spellStart"/>
      <w:r w:rsidRPr="008B200D">
        <w:rPr>
          <w:rFonts w:ascii="Arial" w:hAnsi="Arial" w:cs="Arial"/>
          <w:i/>
          <w:sz w:val="24"/>
          <w:szCs w:val="24"/>
        </w:rPr>
        <w:t>verroient</w:t>
      </w:r>
      <w:proofErr w:type="spellEnd"/>
      <w:r w:rsidRPr="008B200D">
        <w:rPr>
          <w:rFonts w:ascii="Arial" w:hAnsi="Arial" w:cs="Arial"/>
          <w:sz w:val="24"/>
          <w:szCs w:val="24"/>
        </w:rPr>
        <w:t xml:space="preserve"> (viendraient), </w:t>
      </w:r>
      <w:proofErr w:type="spellStart"/>
      <w:r w:rsidRPr="008B200D">
        <w:rPr>
          <w:rFonts w:ascii="Arial" w:hAnsi="Arial" w:cs="Arial"/>
          <w:i/>
          <w:sz w:val="24"/>
          <w:szCs w:val="24"/>
        </w:rPr>
        <w:t>souvaira</w:t>
      </w:r>
      <w:proofErr w:type="spellEnd"/>
      <w:r w:rsidRPr="008B200D">
        <w:rPr>
          <w:rFonts w:ascii="Arial" w:hAnsi="Arial" w:cs="Arial"/>
          <w:sz w:val="24"/>
          <w:szCs w:val="24"/>
        </w:rPr>
        <w:t>/</w:t>
      </w:r>
      <w:proofErr w:type="spellStart"/>
      <w:r w:rsidRPr="008B200D">
        <w:rPr>
          <w:rFonts w:ascii="Arial" w:hAnsi="Arial" w:cs="Arial"/>
          <w:i/>
          <w:sz w:val="24"/>
          <w:szCs w:val="24"/>
        </w:rPr>
        <w:t>souvera</w:t>
      </w:r>
      <w:proofErr w:type="spellEnd"/>
      <w:r w:rsidRPr="008B200D">
        <w:rPr>
          <w:rFonts w:ascii="Arial" w:hAnsi="Arial" w:cs="Arial"/>
          <w:sz w:val="24"/>
          <w:szCs w:val="24"/>
        </w:rPr>
        <w:t xml:space="preserve"> (souviendra), </w:t>
      </w:r>
      <w:proofErr w:type="spellStart"/>
      <w:r w:rsidRPr="008B200D">
        <w:rPr>
          <w:rFonts w:ascii="Arial" w:hAnsi="Arial" w:cs="Arial"/>
          <w:i/>
          <w:sz w:val="24"/>
          <w:szCs w:val="24"/>
        </w:rPr>
        <w:t>entretara</w:t>
      </w:r>
      <w:proofErr w:type="spellEnd"/>
      <w:r w:rsidRPr="008B200D">
        <w:rPr>
          <w:rFonts w:ascii="Arial" w:hAnsi="Arial" w:cs="Arial"/>
          <w:sz w:val="24"/>
          <w:szCs w:val="24"/>
        </w:rPr>
        <w:t xml:space="preserve"> (entretiendra).</w:t>
      </w:r>
      <w:r w:rsidRPr="008B200D">
        <w:rPr>
          <w:rStyle w:val="Appelnotedebasdep"/>
          <w:sz w:val="24"/>
          <w:szCs w:val="24"/>
        </w:rPr>
        <w:footnoteReference w:id="86"/>
      </w:r>
      <w:r w:rsidRPr="008B200D">
        <w:rPr>
          <w:rFonts w:ascii="Arial" w:hAnsi="Arial" w:cs="Arial"/>
          <w:sz w:val="24"/>
          <w:szCs w:val="24"/>
        </w:rPr>
        <w:t xml:space="preserve"> </w:t>
      </w:r>
    </w:p>
    <w:p w14:paraId="3F64A27D" w14:textId="77777777" w:rsidR="00206725" w:rsidRPr="008B200D" w:rsidRDefault="00206725" w:rsidP="00206725">
      <w:pPr>
        <w:pStyle w:val="Titre5"/>
        <w:spacing w:line="240" w:lineRule="auto"/>
        <w:ind w:left="720"/>
        <w:rPr>
          <w:rFonts w:ascii="Arial" w:hAnsi="Arial" w:cs="Arial"/>
          <w:iCs/>
          <w:color w:val="FF0000"/>
          <w:sz w:val="24"/>
          <w:szCs w:val="24"/>
        </w:rPr>
      </w:pPr>
    </w:p>
    <w:p w14:paraId="12BA7B8A" w14:textId="77777777" w:rsidR="00206725" w:rsidRPr="008B200D" w:rsidRDefault="00206725" w:rsidP="00206725">
      <w:pPr>
        <w:spacing w:line="240" w:lineRule="auto"/>
        <w:ind w:left="709"/>
        <w:rPr>
          <w:rFonts w:ascii="Arial" w:hAnsi="Arial" w:cs="Arial"/>
          <w:iCs/>
          <w:sz w:val="24"/>
          <w:szCs w:val="24"/>
          <w:lang w:val="en-GB"/>
        </w:rPr>
      </w:pPr>
      <w:bookmarkStart w:id="78" w:name="_Toc297384473"/>
      <w:bookmarkStart w:id="79" w:name="_Toc297384479"/>
      <w:bookmarkEnd w:id="75"/>
      <w:r w:rsidRPr="008B200D">
        <w:rPr>
          <w:rFonts w:ascii="Arial" w:hAnsi="Arial" w:cs="Arial"/>
          <w:sz w:val="24"/>
          <w:szCs w:val="24"/>
          <w:lang w:val="en-GB"/>
        </w:rPr>
        <w:t xml:space="preserve">SUIVRE: </w:t>
      </w:r>
      <w:proofErr w:type="spellStart"/>
      <w:r w:rsidRPr="008B200D">
        <w:rPr>
          <w:rFonts w:ascii="Arial" w:hAnsi="Arial" w:cs="Arial"/>
          <w:i/>
          <w:sz w:val="24"/>
          <w:szCs w:val="24"/>
          <w:lang w:val="en-GB"/>
        </w:rPr>
        <w:t>syeu</w:t>
      </w:r>
      <w:proofErr w:type="spellEnd"/>
      <w:r w:rsidRPr="008B200D">
        <w:rPr>
          <w:rFonts w:ascii="Arial" w:hAnsi="Arial" w:cs="Arial"/>
          <w:sz w:val="24"/>
          <w:szCs w:val="24"/>
          <w:lang w:val="en-GB"/>
        </w:rPr>
        <w:t xml:space="preserve">- vs. </w:t>
      </w:r>
      <w:proofErr w:type="spellStart"/>
      <w:r w:rsidRPr="008B200D">
        <w:rPr>
          <w:rFonts w:ascii="Arial" w:hAnsi="Arial" w:cs="Arial"/>
          <w:i/>
          <w:sz w:val="24"/>
          <w:szCs w:val="24"/>
          <w:lang w:val="en-GB"/>
        </w:rPr>
        <w:t>suy</w:t>
      </w:r>
      <w:proofErr w:type="spellEnd"/>
      <w:r w:rsidRPr="008B200D">
        <w:rPr>
          <w:rFonts w:ascii="Arial" w:hAnsi="Arial" w:cs="Arial"/>
          <w:sz w:val="24"/>
          <w:szCs w:val="24"/>
          <w:lang w:val="en-GB"/>
        </w:rPr>
        <w:t xml:space="preserve">- </w:t>
      </w:r>
    </w:p>
    <w:p w14:paraId="172226B7" w14:textId="77777777" w:rsidR="00206725" w:rsidRPr="008B200D" w:rsidRDefault="00206725" w:rsidP="00206725">
      <w:pPr>
        <w:tabs>
          <w:tab w:val="left" w:pos="900"/>
        </w:tabs>
        <w:spacing w:line="240" w:lineRule="auto"/>
        <w:ind w:left="720"/>
        <w:jc w:val="both"/>
        <w:rPr>
          <w:rFonts w:ascii="Arial" w:hAnsi="Arial" w:cs="Arial"/>
          <w:sz w:val="24"/>
          <w:szCs w:val="24"/>
          <w:lang w:val="en-GB"/>
        </w:rPr>
      </w:pPr>
      <w:r w:rsidRPr="008B200D">
        <w:rPr>
          <w:rFonts w:ascii="Arial" w:hAnsi="Arial" w:cs="Arial"/>
          <w:lang w:val="en-GB"/>
        </w:rPr>
        <w:t xml:space="preserve">The MS has one attestation of the Picard/Walloon stem for </w:t>
      </w:r>
      <w:r w:rsidRPr="008B200D">
        <w:rPr>
          <w:rFonts w:ascii="Arial" w:hAnsi="Arial" w:cs="Arial"/>
          <w:caps/>
          <w:lang w:val="en-GB"/>
        </w:rPr>
        <w:t>suivre</w:t>
      </w:r>
      <w:r w:rsidRPr="008B200D">
        <w:rPr>
          <w:rFonts w:ascii="Arial" w:hAnsi="Arial" w:cs="Arial"/>
          <w:lang w:val="en-GB"/>
        </w:rPr>
        <w:t xml:space="preserve"> </w:t>
      </w:r>
      <w:proofErr w:type="spellStart"/>
      <w:r w:rsidRPr="008B200D">
        <w:rPr>
          <w:rFonts w:ascii="Arial" w:hAnsi="Arial" w:cs="Arial"/>
          <w:i/>
          <w:u w:val="single"/>
          <w:lang w:val="en-GB"/>
        </w:rPr>
        <w:t>syeuz</w:t>
      </w:r>
      <w:proofErr w:type="spellEnd"/>
      <w:r w:rsidRPr="008B200D">
        <w:rPr>
          <w:rFonts w:ascii="Arial" w:hAnsi="Arial" w:cs="Arial"/>
          <w:i/>
          <w:lang w:val="en-GB"/>
        </w:rPr>
        <w:t xml:space="preserve"> </w:t>
      </w:r>
      <w:r w:rsidRPr="008B200D">
        <w:rPr>
          <w:rFonts w:ascii="Arial" w:hAnsi="Arial" w:cs="Arial"/>
          <w:sz w:val="24"/>
          <w:szCs w:val="24"/>
          <w:lang w:val="en-GB"/>
        </w:rPr>
        <w:t xml:space="preserve">(Nouvelle 72, p. 459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lang w:val="en-GB"/>
        </w:rPr>
        <w:t>suyvray</w:t>
      </w:r>
      <w:proofErr w:type="spellEnd"/>
      <w:r w:rsidRPr="008B200D">
        <w:rPr>
          <w:rFonts w:ascii="Arial" w:hAnsi="Arial" w:cs="Arial"/>
          <w:sz w:val="24"/>
          <w:szCs w:val="24"/>
          <w:lang w:val="en-GB"/>
        </w:rPr>
        <w:t>).</w:t>
      </w:r>
      <w:r w:rsidRPr="008B200D">
        <w:rPr>
          <w:rStyle w:val="Appelnotedebasdep"/>
          <w:sz w:val="24"/>
          <w:szCs w:val="24"/>
          <w:lang w:val="en-GB"/>
        </w:rPr>
        <w:footnoteReference w:id="87"/>
      </w:r>
      <w:r w:rsidRPr="008B200D">
        <w:rPr>
          <w:rFonts w:ascii="Arial" w:hAnsi="Arial" w:cs="Arial"/>
          <w:sz w:val="24"/>
          <w:szCs w:val="24"/>
          <w:lang w:val="en-GB"/>
        </w:rPr>
        <w:t xml:space="preserve"> </w:t>
      </w:r>
      <w:r w:rsidRPr="008B200D">
        <w:rPr>
          <w:rFonts w:ascii="Arial" w:hAnsi="Arial" w:cs="Arial"/>
          <w:lang w:val="en-GB"/>
        </w:rPr>
        <w:t>This form derived from Old French *</w:t>
      </w:r>
      <w:proofErr w:type="spellStart"/>
      <w:r w:rsidRPr="008B200D">
        <w:rPr>
          <w:rFonts w:ascii="Arial" w:hAnsi="Arial" w:cs="Arial"/>
          <w:i/>
          <w:lang w:val="en-GB"/>
        </w:rPr>
        <w:t>sieure</w:t>
      </w:r>
      <w:proofErr w:type="spellEnd"/>
      <w:r w:rsidRPr="008B200D">
        <w:rPr>
          <w:rFonts w:ascii="Arial" w:hAnsi="Arial" w:cs="Arial"/>
          <w:i/>
          <w:lang w:val="en-GB"/>
        </w:rPr>
        <w:t xml:space="preserve"> </w:t>
      </w:r>
      <w:r w:rsidRPr="008B200D">
        <w:rPr>
          <w:rFonts w:ascii="Arial" w:hAnsi="Arial" w:cs="Arial"/>
          <w:lang w:val="en-GB"/>
        </w:rPr>
        <w:t>(&lt; *</w:t>
      </w:r>
      <w:proofErr w:type="spellStart"/>
      <w:r w:rsidRPr="008B200D">
        <w:rPr>
          <w:rFonts w:ascii="Arial" w:hAnsi="Arial" w:cs="Arial"/>
          <w:i/>
          <w:lang w:val="en-GB"/>
        </w:rPr>
        <w:t>sewwere</w:t>
      </w:r>
      <w:proofErr w:type="spellEnd"/>
      <w:r w:rsidRPr="008B200D">
        <w:rPr>
          <w:rFonts w:ascii="Arial" w:hAnsi="Arial" w:cs="Arial"/>
          <w:lang w:val="en-GB"/>
        </w:rPr>
        <w:t xml:space="preserve"> &lt; </w:t>
      </w:r>
      <w:r w:rsidRPr="008B200D">
        <w:rPr>
          <w:rFonts w:ascii="Arial" w:hAnsi="Arial" w:cs="Arial"/>
          <w:caps/>
          <w:lang w:val="en-GB"/>
        </w:rPr>
        <w:t>sĕquĕre</w:t>
      </w:r>
      <w:r w:rsidRPr="008B200D">
        <w:rPr>
          <w:rFonts w:ascii="Arial" w:hAnsi="Arial" w:cs="Arial"/>
          <w:lang w:val="en-GB"/>
        </w:rPr>
        <w:t xml:space="preserve">) is largely outnumbered by twenty-seven attestations of the more common stem </w:t>
      </w:r>
      <w:proofErr w:type="spellStart"/>
      <w:r w:rsidRPr="008B200D">
        <w:rPr>
          <w:rFonts w:ascii="Arial" w:hAnsi="Arial" w:cs="Arial"/>
          <w:i/>
          <w:lang w:val="en-GB"/>
        </w:rPr>
        <w:t>suy</w:t>
      </w:r>
      <w:proofErr w:type="spellEnd"/>
      <w:r w:rsidRPr="008B200D">
        <w:rPr>
          <w:rFonts w:ascii="Arial" w:hAnsi="Arial" w:cs="Arial"/>
          <w:i/>
          <w:lang w:val="en-GB"/>
        </w:rPr>
        <w:t>-</w:t>
      </w:r>
      <w:r w:rsidRPr="008B200D">
        <w:rPr>
          <w:rFonts w:ascii="Arial" w:hAnsi="Arial" w:cs="Arial"/>
          <w:lang w:val="en-GB"/>
        </w:rPr>
        <w:t>.</w:t>
      </w:r>
    </w:p>
    <w:bookmarkEnd w:id="78"/>
    <w:p w14:paraId="1433FC32" w14:textId="77777777" w:rsidR="00206725" w:rsidRPr="008B200D" w:rsidRDefault="00206725" w:rsidP="00206725">
      <w:pPr>
        <w:spacing w:line="240" w:lineRule="auto"/>
        <w:ind w:firstLine="708"/>
        <w:rPr>
          <w:rFonts w:ascii="Arial" w:hAnsi="Arial" w:cs="Arial"/>
          <w:b/>
          <w:sz w:val="24"/>
          <w:szCs w:val="24"/>
          <w:lang w:val="en-GB"/>
        </w:rPr>
      </w:pPr>
    </w:p>
    <w:p w14:paraId="295EC91B" w14:textId="77777777" w:rsidR="00206725" w:rsidRPr="008B200D" w:rsidRDefault="00206725" w:rsidP="00206725">
      <w:pPr>
        <w:spacing w:line="240" w:lineRule="auto"/>
        <w:ind w:firstLine="708"/>
        <w:rPr>
          <w:rFonts w:ascii="Arial" w:hAnsi="Arial" w:cs="Arial"/>
          <w:i/>
          <w:iCs/>
          <w:sz w:val="24"/>
          <w:szCs w:val="24"/>
          <w:lang w:val="en-GB"/>
        </w:rPr>
      </w:pPr>
      <w:r w:rsidRPr="008B200D">
        <w:rPr>
          <w:rFonts w:ascii="Arial" w:hAnsi="Arial" w:cs="Arial"/>
          <w:sz w:val="24"/>
          <w:szCs w:val="24"/>
          <w:lang w:val="en-GB"/>
        </w:rPr>
        <w:t>-</w:t>
      </w:r>
      <w:r w:rsidRPr="008B200D">
        <w:rPr>
          <w:rFonts w:ascii="Arial" w:hAnsi="Arial" w:cs="Arial"/>
          <w:i/>
          <w:sz w:val="24"/>
          <w:szCs w:val="24"/>
          <w:lang w:val="en-GB"/>
        </w:rPr>
        <w:t>d-</w:t>
      </w:r>
      <w:r w:rsidRPr="008B200D">
        <w:rPr>
          <w:rFonts w:ascii="Arial" w:hAnsi="Arial" w:cs="Arial"/>
          <w:sz w:val="24"/>
          <w:szCs w:val="24"/>
          <w:lang w:val="en-GB"/>
        </w:rPr>
        <w:t xml:space="preserve"> vs. -</w:t>
      </w:r>
      <w:proofErr w:type="spellStart"/>
      <w:r w:rsidRPr="008B200D">
        <w:rPr>
          <w:rFonts w:ascii="Arial" w:hAnsi="Arial" w:cs="Arial"/>
          <w:i/>
          <w:szCs w:val="24"/>
          <w:lang w:val="en-GB"/>
        </w:rPr>
        <w:t>gn</w:t>
      </w:r>
      <w:proofErr w:type="spellEnd"/>
      <w:r w:rsidRPr="008B200D">
        <w:rPr>
          <w:rFonts w:ascii="Arial" w:hAnsi="Arial" w:cs="Arial"/>
          <w:sz w:val="24"/>
          <w:szCs w:val="24"/>
          <w:lang w:val="en-GB"/>
        </w:rPr>
        <w:t xml:space="preserve">- </w:t>
      </w:r>
      <w:bookmarkEnd w:id="79"/>
      <w:r w:rsidRPr="008B200D">
        <w:rPr>
          <w:rFonts w:ascii="Arial" w:hAnsi="Arial" w:cs="Arial"/>
          <w:sz w:val="24"/>
          <w:szCs w:val="24"/>
          <w:lang w:val="en-GB"/>
        </w:rPr>
        <w:t xml:space="preserve">/ </w:t>
      </w:r>
      <w:r w:rsidRPr="008B200D">
        <w:rPr>
          <w:rFonts w:ascii="Arial" w:hAnsi="Arial" w:cs="Arial"/>
          <w:i/>
          <w:sz w:val="24"/>
          <w:szCs w:val="24"/>
          <w:lang w:val="en-GB"/>
        </w:rPr>
        <w:t>-</w:t>
      </w:r>
      <w:proofErr w:type="spellStart"/>
      <w:r w:rsidRPr="008B200D">
        <w:rPr>
          <w:rFonts w:ascii="Arial" w:hAnsi="Arial" w:cs="Arial"/>
          <w:i/>
          <w:sz w:val="24"/>
          <w:szCs w:val="24"/>
          <w:lang w:val="en-GB"/>
        </w:rPr>
        <w:t>nn</w:t>
      </w:r>
      <w:proofErr w:type="spellEnd"/>
      <w:r w:rsidRPr="008B200D">
        <w:rPr>
          <w:rFonts w:ascii="Arial" w:hAnsi="Arial" w:cs="Arial"/>
          <w:i/>
          <w:sz w:val="24"/>
          <w:szCs w:val="24"/>
          <w:lang w:val="en-GB"/>
        </w:rPr>
        <w:t>-</w:t>
      </w:r>
    </w:p>
    <w:p w14:paraId="3455DA77" w14:textId="77777777" w:rsidR="00206725" w:rsidRPr="008B200D" w:rsidRDefault="00206725" w:rsidP="00206725">
      <w:pPr>
        <w:spacing w:after="100" w:afterAutospacing="1" w:line="240" w:lineRule="auto"/>
        <w:ind w:left="720"/>
        <w:contextualSpacing/>
        <w:jc w:val="both"/>
        <w:rPr>
          <w:rFonts w:ascii="Arial" w:hAnsi="Arial" w:cs="Arial"/>
          <w:sz w:val="24"/>
          <w:szCs w:val="24"/>
          <w:lang w:val="en-GB"/>
        </w:rPr>
      </w:pPr>
      <w:r w:rsidRPr="008B200D">
        <w:rPr>
          <w:rFonts w:ascii="Arial" w:hAnsi="Arial" w:cs="Arial"/>
          <w:sz w:val="24"/>
          <w:szCs w:val="24"/>
          <w:lang w:val="en-GB"/>
        </w:rPr>
        <w:t xml:space="preserve">Besides three attestations of </w:t>
      </w:r>
      <w:proofErr w:type="spellStart"/>
      <w:r w:rsidRPr="008B200D">
        <w:rPr>
          <w:rFonts w:ascii="Arial" w:hAnsi="Arial" w:cs="Arial"/>
          <w:i/>
          <w:sz w:val="24"/>
          <w:szCs w:val="24"/>
          <w:lang w:val="en-GB"/>
        </w:rPr>
        <w:t>prenne</w:t>
      </w:r>
      <w:proofErr w:type="spellEnd"/>
      <w:r w:rsidRPr="008B200D">
        <w:rPr>
          <w:rFonts w:ascii="Arial" w:hAnsi="Arial" w:cs="Arial"/>
          <w:sz w:val="24"/>
          <w:szCs w:val="24"/>
          <w:lang w:val="en-GB"/>
        </w:rPr>
        <w:t xml:space="preserve"> and one of </w:t>
      </w:r>
      <w:proofErr w:type="spellStart"/>
      <w:r w:rsidRPr="008B200D">
        <w:rPr>
          <w:rFonts w:ascii="Arial" w:hAnsi="Arial" w:cs="Arial"/>
          <w:i/>
          <w:sz w:val="24"/>
          <w:szCs w:val="24"/>
          <w:lang w:val="en-GB"/>
        </w:rPr>
        <w:t>prengne</w:t>
      </w:r>
      <w:proofErr w:type="spellEnd"/>
      <w:r w:rsidRPr="008B200D">
        <w:rPr>
          <w:rFonts w:ascii="Arial" w:hAnsi="Arial" w:cs="Arial"/>
          <w:sz w:val="24"/>
          <w:szCs w:val="24"/>
          <w:lang w:val="en-GB"/>
        </w:rPr>
        <w:t xml:space="preserve"> in the present subjunctive of PRENDRE, the manuscript has a dental </w:t>
      </w:r>
      <w:proofErr w:type="spellStart"/>
      <w:r w:rsidRPr="008B200D">
        <w:rPr>
          <w:rFonts w:ascii="Arial" w:hAnsi="Arial" w:cs="Arial"/>
          <w:i/>
          <w:sz w:val="24"/>
          <w:szCs w:val="24"/>
          <w:lang w:val="en-GB"/>
        </w:rPr>
        <w:t>pren</w:t>
      </w:r>
      <w:r w:rsidRPr="008B200D">
        <w:rPr>
          <w:rFonts w:ascii="Arial" w:hAnsi="Arial" w:cs="Arial"/>
          <w:i/>
          <w:sz w:val="24"/>
          <w:szCs w:val="24"/>
          <w:u w:val="single"/>
          <w:lang w:val="en-GB"/>
        </w:rPr>
        <w:t>d</w:t>
      </w:r>
      <w:r w:rsidRPr="008B200D">
        <w:rPr>
          <w:rFonts w:ascii="Arial" w:hAnsi="Arial" w:cs="Arial"/>
          <w:i/>
          <w:sz w:val="24"/>
          <w:szCs w:val="24"/>
          <w:lang w:val="en-GB"/>
        </w:rPr>
        <w:t>e</w:t>
      </w:r>
      <w:proofErr w:type="spellEnd"/>
      <w:r w:rsidRPr="008B200D">
        <w:rPr>
          <w:rFonts w:ascii="Arial" w:hAnsi="Arial" w:cs="Arial"/>
          <w:sz w:val="24"/>
          <w:szCs w:val="24"/>
          <w:lang w:val="en-GB"/>
        </w:rPr>
        <w:t xml:space="preserve"> in Nouvelle 99 (p. 560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lang w:val="en-GB"/>
        </w:rPr>
        <w:t>prengne</w:t>
      </w:r>
      <w:proofErr w:type="spellEnd"/>
      <w:r w:rsidRPr="008B200D">
        <w:rPr>
          <w:rFonts w:ascii="Arial" w:hAnsi="Arial" w:cs="Arial"/>
          <w:sz w:val="24"/>
          <w:szCs w:val="24"/>
          <w:lang w:val="en-GB"/>
        </w:rPr>
        <w:t xml:space="preserve">). Pierre </w:t>
      </w:r>
      <w:proofErr w:type="spellStart"/>
      <w:r w:rsidRPr="008B200D">
        <w:rPr>
          <w:rFonts w:ascii="Arial" w:hAnsi="Arial" w:cs="Arial"/>
          <w:sz w:val="24"/>
          <w:szCs w:val="24"/>
          <w:lang w:val="en-GB"/>
        </w:rPr>
        <w:t>Fouché</w:t>
      </w:r>
      <w:proofErr w:type="spellEnd"/>
      <w:r w:rsidRPr="008B200D">
        <w:rPr>
          <w:rFonts w:ascii="Arial" w:hAnsi="Arial" w:cs="Arial"/>
          <w:sz w:val="24"/>
          <w:szCs w:val="24"/>
          <w:lang w:val="en-GB"/>
        </w:rPr>
        <w:t xml:space="preserve"> observes that </w:t>
      </w:r>
      <w:r w:rsidRPr="008B200D">
        <w:rPr>
          <w:rFonts w:ascii="Arial" w:hAnsi="Arial" w:cs="Arial"/>
          <w:i/>
          <w:sz w:val="24"/>
          <w:szCs w:val="24"/>
          <w:lang w:val="en-GB"/>
        </w:rPr>
        <w:t xml:space="preserve">–d- </w:t>
      </w:r>
      <w:r w:rsidRPr="008B200D">
        <w:rPr>
          <w:rFonts w:ascii="Arial" w:hAnsi="Arial" w:cs="Arial"/>
          <w:sz w:val="24"/>
          <w:szCs w:val="24"/>
          <w:lang w:val="en-GB"/>
        </w:rPr>
        <w:t>stems are more frequently found in north-eastern dialects.</w:t>
      </w:r>
      <w:r w:rsidRPr="008B200D">
        <w:rPr>
          <w:rStyle w:val="Appelnotedebasdep"/>
          <w:sz w:val="24"/>
          <w:szCs w:val="24"/>
          <w:lang w:val="en-GB"/>
        </w:rPr>
        <w:footnoteReference w:id="88"/>
      </w:r>
      <w:r w:rsidRPr="008B200D">
        <w:rPr>
          <w:rFonts w:ascii="Arial" w:hAnsi="Arial" w:cs="Arial"/>
          <w:sz w:val="24"/>
          <w:szCs w:val="24"/>
          <w:lang w:val="en-GB"/>
        </w:rPr>
        <w:t xml:space="preserve"> According to André </w:t>
      </w:r>
      <w:proofErr w:type="spellStart"/>
      <w:r w:rsidRPr="008B200D">
        <w:rPr>
          <w:rFonts w:ascii="Arial" w:hAnsi="Arial" w:cs="Arial"/>
          <w:sz w:val="24"/>
          <w:szCs w:val="24"/>
          <w:lang w:val="en-GB"/>
        </w:rPr>
        <w:t>Lanly</w:t>
      </w:r>
      <w:proofErr w:type="spellEnd"/>
      <w:r w:rsidRPr="008B200D">
        <w:rPr>
          <w:rFonts w:ascii="Arial" w:hAnsi="Arial" w:cs="Arial"/>
          <w:sz w:val="24"/>
          <w:szCs w:val="24"/>
          <w:lang w:val="en-GB"/>
        </w:rPr>
        <w:t xml:space="preserve">, this etymological form of the stem (&lt; PRENDAT) was still frequent in the sixteenth century, alongside the analogically remodelled </w:t>
      </w:r>
      <w:proofErr w:type="spellStart"/>
      <w:r w:rsidRPr="008B200D">
        <w:rPr>
          <w:rFonts w:ascii="Arial" w:hAnsi="Arial" w:cs="Arial"/>
          <w:i/>
          <w:sz w:val="24"/>
          <w:szCs w:val="24"/>
          <w:lang w:val="en-GB"/>
        </w:rPr>
        <w:t>preigne</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and </w:t>
      </w:r>
      <w:proofErr w:type="spellStart"/>
      <w:r w:rsidRPr="008B200D">
        <w:rPr>
          <w:rFonts w:ascii="Arial" w:hAnsi="Arial" w:cs="Arial"/>
          <w:i/>
          <w:sz w:val="24"/>
          <w:szCs w:val="24"/>
          <w:lang w:val="en-GB"/>
        </w:rPr>
        <w:t>prenne</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and the western </w:t>
      </w:r>
      <w:proofErr w:type="spellStart"/>
      <w:r w:rsidRPr="008B200D">
        <w:rPr>
          <w:rFonts w:ascii="Arial" w:hAnsi="Arial" w:cs="Arial"/>
          <w:i/>
          <w:sz w:val="24"/>
          <w:szCs w:val="24"/>
          <w:lang w:val="en-GB"/>
        </w:rPr>
        <w:t>prienge</w:t>
      </w:r>
      <w:proofErr w:type="spellEnd"/>
      <w:r w:rsidRPr="008B200D">
        <w:rPr>
          <w:rFonts w:ascii="Arial" w:hAnsi="Arial" w:cs="Arial"/>
          <w:sz w:val="24"/>
          <w:szCs w:val="24"/>
          <w:lang w:val="en-GB"/>
        </w:rPr>
        <w:t>.</w:t>
      </w:r>
      <w:r w:rsidRPr="008B200D">
        <w:rPr>
          <w:rStyle w:val="Appelnotedebasdep"/>
          <w:sz w:val="24"/>
          <w:szCs w:val="24"/>
          <w:lang w:val="en-GB"/>
        </w:rPr>
        <w:footnoteReference w:id="89"/>
      </w:r>
      <w:r w:rsidRPr="008B200D">
        <w:rPr>
          <w:rFonts w:ascii="Arial" w:hAnsi="Arial" w:cs="Arial"/>
          <w:sz w:val="24"/>
          <w:szCs w:val="24"/>
          <w:lang w:val="en-GB"/>
        </w:rPr>
        <w:t xml:space="preserve"> </w:t>
      </w:r>
    </w:p>
    <w:p w14:paraId="5CAACFE9" w14:textId="77777777" w:rsidR="00206725" w:rsidRPr="008B200D" w:rsidRDefault="00206725" w:rsidP="00206725">
      <w:pPr>
        <w:spacing w:after="100" w:afterAutospacing="1" w:line="240" w:lineRule="auto"/>
        <w:ind w:left="720"/>
        <w:contextualSpacing/>
        <w:jc w:val="both"/>
        <w:rPr>
          <w:rFonts w:ascii="Arial" w:hAnsi="Arial" w:cs="Arial"/>
          <w:sz w:val="24"/>
          <w:szCs w:val="24"/>
          <w:lang w:val="en-GB"/>
        </w:rPr>
      </w:pPr>
      <w:r w:rsidRPr="008B200D">
        <w:rPr>
          <w:rFonts w:ascii="Arial" w:hAnsi="Arial" w:cs="Arial"/>
          <w:bCs/>
          <w:iCs/>
          <w:sz w:val="24"/>
          <w:szCs w:val="24"/>
          <w:lang w:val="en-GB"/>
        </w:rPr>
        <w:t xml:space="preserve">Likewise the manuscript has variant stems for verbs in </w:t>
      </w:r>
      <w:r w:rsidRPr="008B200D">
        <w:rPr>
          <w:rFonts w:ascii="Arial" w:hAnsi="Arial" w:cs="Arial"/>
          <w:bCs/>
          <w:i/>
          <w:iCs/>
          <w:sz w:val="24"/>
          <w:szCs w:val="24"/>
          <w:lang w:val="en-GB"/>
        </w:rPr>
        <w:t>–</w:t>
      </w:r>
      <w:proofErr w:type="spellStart"/>
      <w:r w:rsidRPr="008B200D">
        <w:rPr>
          <w:rFonts w:ascii="Arial" w:hAnsi="Arial" w:cs="Arial"/>
          <w:bCs/>
          <w:i/>
          <w:iCs/>
          <w:sz w:val="24"/>
          <w:szCs w:val="24"/>
          <w:lang w:val="en-GB"/>
        </w:rPr>
        <w:t>aindre</w:t>
      </w:r>
      <w:proofErr w:type="spellEnd"/>
      <w:r w:rsidRPr="008B200D">
        <w:rPr>
          <w:rFonts w:ascii="Arial" w:hAnsi="Arial" w:cs="Arial"/>
          <w:bCs/>
          <w:i/>
          <w:iCs/>
          <w:sz w:val="24"/>
          <w:szCs w:val="24"/>
          <w:lang w:val="en-GB"/>
        </w:rPr>
        <w:t>, -</w:t>
      </w:r>
      <w:proofErr w:type="spellStart"/>
      <w:r w:rsidRPr="008B200D">
        <w:rPr>
          <w:rFonts w:ascii="Arial" w:hAnsi="Arial" w:cs="Arial"/>
          <w:bCs/>
          <w:i/>
          <w:iCs/>
          <w:sz w:val="24"/>
          <w:szCs w:val="24"/>
          <w:lang w:val="en-GB"/>
        </w:rPr>
        <w:t>eindre</w:t>
      </w:r>
      <w:proofErr w:type="spellEnd"/>
      <w:r w:rsidRPr="008B200D">
        <w:rPr>
          <w:rFonts w:ascii="Arial" w:hAnsi="Arial" w:cs="Arial"/>
          <w:bCs/>
          <w:i/>
          <w:iCs/>
          <w:sz w:val="24"/>
          <w:szCs w:val="24"/>
          <w:lang w:val="en-GB"/>
        </w:rPr>
        <w:t xml:space="preserve"> </w:t>
      </w:r>
      <w:r w:rsidRPr="008B200D">
        <w:rPr>
          <w:rFonts w:ascii="Arial" w:hAnsi="Arial" w:cs="Arial"/>
          <w:bCs/>
          <w:iCs/>
          <w:sz w:val="24"/>
          <w:szCs w:val="24"/>
          <w:lang w:val="en-GB"/>
        </w:rPr>
        <w:t>and</w:t>
      </w:r>
      <w:r w:rsidRPr="008B200D">
        <w:rPr>
          <w:rFonts w:ascii="Arial" w:hAnsi="Arial" w:cs="Arial"/>
          <w:bCs/>
          <w:i/>
          <w:iCs/>
          <w:sz w:val="24"/>
          <w:szCs w:val="24"/>
          <w:lang w:val="en-GB"/>
        </w:rPr>
        <w:t xml:space="preserve"> -</w:t>
      </w:r>
      <w:proofErr w:type="spellStart"/>
      <w:r w:rsidRPr="008B200D">
        <w:rPr>
          <w:rFonts w:ascii="Arial" w:hAnsi="Arial" w:cs="Arial"/>
          <w:bCs/>
          <w:i/>
          <w:iCs/>
          <w:sz w:val="24"/>
          <w:szCs w:val="24"/>
          <w:lang w:val="en-GB"/>
        </w:rPr>
        <w:t>oindre</w:t>
      </w:r>
      <w:proofErr w:type="spellEnd"/>
      <w:r w:rsidRPr="008B200D">
        <w:rPr>
          <w:rFonts w:ascii="Arial" w:hAnsi="Arial" w:cs="Arial"/>
          <w:bCs/>
          <w:iCs/>
          <w:sz w:val="24"/>
          <w:szCs w:val="24"/>
          <w:lang w:val="en-GB"/>
        </w:rPr>
        <w:t xml:space="preserve">. Besides five occurrences of palatal </w:t>
      </w:r>
      <w:proofErr w:type="spellStart"/>
      <w:r w:rsidRPr="008B200D">
        <w:rPr>
          <w:rFonts w:ascii="Arial" w:hAnsi="Arial" w:cs="Arial"/>
          <w:i/>
          <w:sz w:val="24"/>
          <w:szCs w:val="24"/>
          <w:lang w:val="en-GB"/>
        </w:rPr>
        <w:t>craign</w:t>
      </w:r>
      <w:proofErr w:type="spellEnd"/>
      <w:r w:rsidRPr="008B200D">
        <w:rPr>
          <w:rFonts w:ascii="Arial" w:hAnsi="Arial" w:cs="Arial"/>
          <w:i/>
          <w:sz w:val="24"/>
          <w:szCs w:val="24"/>
          <w:lang w:val="en-GB"/>
        </w:rPr>
        <w:t>-</w:t>
      </w:r>
      <w:r w:rsidRPr="008B200D">
        <w:rPr>
          <w:rFonts w:ascii="Arial" w:hAnsi="Arial" w:cs="Arial"/>
          <w:sz w:val="24"/>
          <w:szCs w:val="24"/>
          <w:lang w:val="en-GB"/>
        </w:rPr>
        <w:t xml:space="preserve">, three examples of dental </w:t>
      </w:r>
      <w:proofErr w:type="spellStart"/>
      <w:r w:rsidRPr="008B200D">
        <w:rPr>
          <w:rFonts w:ascii="Arial" w:hAnsi="Arial" w:cs="Arial"/>
          <w:i/>
          <w:sz w:val="24"/>
          <w:szCs w:val="24"/>
          <w:lang w:val="en-GB"/>
        </w:rPr>
        <w:t>craind</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(based on the infinitive) can be found in finite forms: </w:t>
      </w:r>
      <w:proofErr w:type="spellStart"/>
      <w:r w:rsidRPr="008B200D">
        <w:rPr>
          <w:rFonts w:ascii="Arial" w:hAnsi="Arial" w:cs="Arial"/>
          <w:i/>
          <w:sz w:val="24"/>
          <w:szCs w:val="24"/>
          <w:lang w:val="en-GB"/>
        </w:rPr>
        <w:t>crain</w:t>
      </w:r>
      <w:r w:rsidRPr="008B200D">
        <w:rPr>
          <w:rFonts w:ascii="Arial" w:hAnsi="Arial" w:cs="Arial"/>
          <w:i/>
          <w:sz w:val="24"/>
          <w:szCs w:val="24"/>
          <w:u w:val="single"/>
          <w:lang w:val="en-GB"/>
        </w:rPr>
        <w:t>d</w:t>
      </w:r>
      <w:r w:rsidRPr="008B200D">
        <w:rPr>
          <w:rFonts w:ascii="Arial" w:hAnsi="Arial" w:cs="Arial"/>
          <w:i/>
          <w:sz w:val="24"/>
          <w:szCs w:val="24"/>
          <w:lang w:val="en-GB"/>
        </w:rPr>
        <w:t>ent</w:t>
      </w:r>
      <w:proofErr w:type="spellEnd"/>
      <w:r w:rsidRPr="008B200D">
        <w:rPr>
          <w:rFonts w:ascii="Arial" w:hAnsi="Arial" w:cs="Arial"/>
          <w:sz w:val="24"/>
          <w:szCs w:val="24"/>
          <w:lang w:val="en-GB"/>
        </w:rPr>
        <w:t xml:space="preserve"> (Nouvelle 63, p. 398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lang w:val="en-GB"/>
        </w:rPr>
        <w:t>craingnent</w:t>
      </w:r>
      <w:proofErr w:type="spellEnd"/>
      <w:r w:rsidRPr="008B200D">
        <w:rPr>
          <w:rFonts w:ascii="Arial" w:hAnsi="Arial" w:cs="Arial"/>
          <w:sz w:val="24"/>
          <w:szCs w:val="24"/>
          <w:lang w:val="en-GB"/>
        </w:rPr>
        <w:t xml:space="preserve">), </w:t>
      </w:r>
      <w:proofErr w:type="spellStart"/>
      <w:r w:rsidRPr="008B200D">
        <w:rPr>
          <w:rFonts w:ascii="Arial" w:hAnsi="Arial" w:cs="Arial"/>
          <w:i/>
          <w:sz w:val="24"/>
          <w:szCs w:val="24"/>
          <w:lang w:val="en-GB"/>
        </w:rPr>
        <w:t>crain</w:t>
      </w:r>
      <w:r w:rsidRPr="008B200D">
        <w:rPr>
          <w:rFonts w:ascii="Arial" w:hAnsi="Arial" w:cs="Arial"/>
          <w:i/>
          <w:sz w:val="24"/>
          <w:szCs w:val="24"/>
          <w:u w:val="single"/>
          <w:lang w:val="en-GB"/>
        </w:rPr>
        <w:t>d</w:t>
      </w:r>
      <w:r w:rsidRPr="008B200D">
        <w:rPr>
          <w:rFonts w:ascii="Arial" w:hAnsi="Arial" w:cs="Arial"/>
          <w:i/>
          <w:sz w:val="24"/>
          <w:szCs w:val="24"/>
          <w:lang w:val="en-GB"/>
        </w:rPr>
        <w:t>oit</w:t>
      </w:r>
      <w:proofErr w:type="spellEnd"/>
      <w:r w:rsidRPr="008B200D">
        <w:rPr>
          <w:rFonts w:ascii="Arial" w:hAnsi="Arial" w:cs="Arial"/>
          <w:sz w:val="24"/>
          <w:szCs w:val="24"/>
          <w:lang w:val="en-GB"/>
        </w:rPr>
        <w:t xml:space="preserve"> (Nouvelle 66, p. 412; Nouvelle 73, p. 443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lang w:val="en-GB"/>
        </w:rPr>
        <w:t>craignoit</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in both instances).</w:t>
      </w:r>
    </w:p>
    <w:p w14:paraId="1FF6FED4" w14:textId="77777777" w:rsidR="00206725" w:rsidRPr="008B200D" w:rsidRDefault="00206725" w:rsidP="00206725">
      <w:pPr>
        <w:spacing w:after="100" w:afterAutospacing="1" w:line="240" w:lineRule="auto"/>
        <w:ind w:left="720"/>
        <w:contextualSpacing/>
        <w:jc w:val="both"/>
        <w:rPr>
          <w:rFonts w:ascii="Arial" w:hAnsi="Arial" w:cs="Arial"/>
          <w:sz w:val="24"/>
          <w:szCs w:val="24"/>
          <w:lang w:val="en-GB"/>
        </w:rPr>
      </w:pPr>
      <w:r w:rsidRPr="008B200D">
        <w:rPr>
          <w:rFonts w:ascii="Arial" w:hAnsi="Arial" w:cs="Arial"/>
          <w:sz w:val="24"/>
          <w:szCs w:val="24"/>
          <w:lang w:val="en-GB"/>
        </w:rPr>
        <w:t>The same applies to -</w:t>
      </w:r>
      <w:proofErr w:type="spellStart"/>
      <w:r w:rsidRPr="008B200D">
        <w:rPr>
          <w:rFonts w:ascii="Arial" w:hAnsi="Arial" w:cs="Arial"/>
          <w:i/>
          <w:sz w:val="24"/>
          <w:szCs w:val="24"/>
          <w:lang w:val="en-GB"/>
        </w:rPr>
        <w:t>plaindre</w:t>
      </w:r>
      <w:proofErr w:type="spellEnd"/>
      <w:r w:rsidRPr="008B200D">
        <w:rPr>
          <w:rFonts w:ascii="Arial" w:hAnsi="Arial" w:cs="Arial"/>
          <w:sz w:val="24"/>
          <w:szCs w:val="24"/>
          <w:lang w:val="en-GB"/>
        </w:rPr>
        <w:t>, i.e. five occurrences of -</w:t>
      </w:r>
      <w:proofErr w:type="spellStart"/>
      <w:r w:rsidRPr="008B200D">
        <w:rPr>
          <w:rFonts w:ascii="Arial" w:hAnsi="Arial" w:cs="Arial"/>
          <w:i/>
          <w:sz w:val="24"/>
          <w:szCs w:val="24"/>
          <w:lang w:val="en-GB"/>
        </w:rPr>
        <w:t>plaign</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besides one of </w:t>
      </w:r>
      <w:proofErr w:type="spellStart"/>
      <w:r w:rsidRPr="008B200D">
        <w:rPr>
          <w:rFonts w:ascii="Arial" w:hAnsi="Arial" w:cs="Arial"/>
          <w:i/>
          <w:sz w:val="24"/>
          <w:szCs w:val="24"/>
          <w:lang w:val="en-GB"/>
        </w:rPr>
        <w:t>plain</w:t>
      </w:r>
      <w:r w:rsidRPr="008B200D">
        <w:rPr>
          <w:rFonts w:ascii="Arial" w:hAnsi="Arial" w:cs="Arial"/>
          <w:i/>
          <w:sz w:val="24"/>
          <w:szCs w:val="24"/>
          <w:u w:val="single"/>
          <w:lang w:val="en-GB"/>
        </w:rPr>
        <w:t>d</w:t>
      </w:r>
      <w:r w:rsidRPr="008B200D">
        <w:rPr>
          <w:rFonts w:ascii="Arial" w:hAnsi="Arial" w:cs="Arial"/>
          <w:i/>
          <w:sz w:val="24"/>
          <w:szCs w:val="24"/>
          <w:lang w:val="en-GB"/>
        </w:rPr>
        <w:t>it</w:t>
      </w:r>
      <w:proofErr w:type="spellEnd"/>
      <w:r w:rsidRPr="008B200D">
        <w:rPr>
          <w:rFonts w:ascii="Arial" w:hAnsi="Arial" w:cs="Arial"/>
          <w:sz w:val="24"/>
          <w:szCs w:val="24"/>
          <w:lang w:val="en-GB"/>
        </w:rPr>
        <w:t xml:space="preserve"> (Nouvelle 37, p. 259 – </w:t>
      </w:r>
      <w:proofErr w:type="spellStart"/>
      <w:r w:rsidRPr="008B200D">
        <w:rPr>
          <w:rFonts w:ascii="Arial" w:hAnsi="Arial" w:cs="Arial"/>
          <w:sz w:val="24"/>
          <w:szCs w:val="24"/>
          <w:lang w:val="en-GB"/>
        </w:rPr>
        <w:t>Vérard’s</w:t>
      </w:r>
      <w:proofErr w:type="spellEnd"/>
      <w:r w:rsidRPr="008B200D">
        <w:rPr>
          <w:rFonts w:ascii="Arial" w:hAnsi="Arial" w:cs="Arial"/>
          <w:sz w:val="24"/>
          <w:szCs w:val="24"/>
          <w:lang w:val="en-GB"/>
        </w:rPr>
        <w:t xml:space="preserve"> edition has </w:t>
      </w:r>
      <w:proofErr w:type="spellStart"/>
      <w:r w:rsidRPr="008B200D">
        <w:rPr>
          <w:rFonts w:ascii="Arial" w:hAnsi="Arial" w:cs="Arial"/>
          <w:i/>
          <w:sz w:val="24"/>
          <w:szCs w:val="24"/>
          <w:lang w:val="en-GB"/>
        </w:rPr>
        <w:t>plaignit</w:t>
      </w:r>
      <w:proofErr w:type="spellEnd"/>
      <w:r w:rsidRPr="008B200D">
        <w:rPr>
          <w:rFonts w:ascii="Arial" w:hAnsi="Arial" w:cs="Arial"/>
          <w:sz w:val="24"/>
          <w:szCs w:val="24"/>
          <w:lang w:val="en-GB"/>
        </w:rPr>
        <w:t>).</w:t>
      </w:r>
    </w:p>
    <w:p w14:paraId="619AD50B" w14:textId="41EA0A74" w:rsidR="00206725" w:rsidRPr="008B200D" w:rsidRDefault="00206725" w:rsidP="00206725">
      <w:pPr>
        <w:pStyle w:val="Paragraphedeliste"/>
        <w:spacing w:after="100" w:afterAutospacing="1"/>
        <w:jc w:val="both"/>
        <w:rPr>
          <w:rFonts w:cs="Arial"/>
          <w:lang w:val="en-GB"/>
        </w:rPr>
      </w:pPr>
      <w:proofErr w:type="spellStart"/>
      <w:r w:rsidRPr="008B200D">
        <w:rPr>
          <w:rFonts w:cs="Arial"/>
          <w:i/>
          <w:lang w:val="en-GB"/>
        </w:rPr>
        <w:t>Feindre</w:t>
      </w:r>
      <w:proofErr w:type="spellEnd"/>
      <w:r w:rsidRPr="008B200D">
        <w:rPr>
          <w:rFonts w:cs="Arial"/>
          <w:lang w:val="en-GB"/>
        </w:rPr>
        <w:t xml:space="preserve"> has six palatal and two dental stems: </w:t>
      </w:r>
      <w:proofErr w:type="spellStart"/>
      <w:r w:rsidRPr="008B200D">
        <w:rPr>
          <w:rFonts w:cs="Arial"/>
          <w:i/>
          <w:lang w:val="en-GB"/>
        </w:rPr>
        <w:t>fein</w:t>
      </w:r>
      <w:r w:rsidRPr="008B200D">
        <w:rPr>
          <w:rFonts w:cs="Arial"/>
          <w:i/>
          <w:u w:val="single"/>
          <w:lang w:val="en-GB"/>
        </w:rPr>
        <w:t>d</w:t>
      </w:r>
      <w:r w:rsidRPr="008B200D">
        <w:rPr>
          <w:rFonts w:cs="Arial"/>
          <w:i/>
          <w:lang w:val="en-GB"/>
        </w:rPr>
        <w:t>ant</w:t>
      </w:r>
      <w:proofErr w:type="spellEnd"/>
      <w:r w:rsidRPr="008B200D">
        <w:rPr>
          <w:rFonts w:cs="Arial"/>
          <w:lang w:val="en-GB"/>
        </w:rPr>
        <w:t xml:space="preserve"> (Nouvelle 88, p. 510 – </w:t>
      </w:r>
      <w:proofErr w:type="spellStart"/>
      <w:r w:rsidRPr="008B200D">
        <w:rPr>
          <w:rFonts w:cs="Arial"/>
          <w:lang w:val="en-GB"/>
        </w:rPr>
        <w:t>Vérard’s</w:t>
      </w:r>
      <w:proofErr w:type="spellEnd"/>
      <w:r w:rsidRPr="008B200D">
        <w:rPr>
          <w:rFonts w:cs="Arial"/>
          <w:lang w:val="en-GB"/>
        </w:rPr>
        <w:t xml:space="preserve"> edition has </w:t>
      </w:r>
      <w:proofErr w:type="spellStart"/>
      <w:r w:rsidRPr="008B200D">
        <w:rPr>
          <w:rFonts w:cs="Arial"/>
          <w:i/>
          <w:lang w:val="en-GB"/>
        </w:rPr>
        <w:t>feingnant</w:t>
      </w:r>
      <w:proofErr w:type="spellEnd"/>
      <w:r w:rsidRPr="008B200D">
        <w:rPr>
          <w:rFonts w:cs="Arial"/>
          <w:lang w:val="en-GB"/>
        </w:rPr>
        <w:t xml:space="preserve">), </w:t>
      </w:r>
      <w:proofErr w:type="spellStart"/>
      <w:r w:rsidRPr="008B200D">
        <w:rPr>
          <w:rFonts w:cs="Arial"/>
          <w:i/>
          <w:lang w:val="en-GB"/>
        </w:rPr>
        <w:t>fain</w:t>
      </w:r>
      <w:r w:rsidRPr="008B200D">
        <w:rPr>
          <w:rFonts w:cs="Arial"/>
          <w:i/>
          <w:u w:val="single"/>
          <w:lang w:val="en-GB"/>
        </w:rPr>
        <w:t>d</w:t>
      </w:r>
      <w:r w:rsidRPr="008B200D">
        <w:rPr>
          <w:rFonts w:cs="Arial"/>
          <w:i/>
          <w:lang w:val="en-GB"/>
        </w:rPr>
        <w:t>it</w:t>
      </w:r>
      <w:proofErr w:type="spellEnd"/>
      <w:r w:rsidRPr="008B200D">
        <w:rPr>
          <w:rFonts w:cs="Arial"/>
          <w:lang w:val="en-GB"/>
        </w:rPr>
        <w:t xml:space="preserve"> (Nouvelle 33, p. 231).</w:t>
      </w:r>
    </w:p>
    <w:p w14:paraId="0BEBF286" w14:textId="77777777" w:rsidR="00206725" w:rsidRPr="008B200D" w:rsidRDefault="00206725" w:rsidP="00206725">
      <w:pPr>
        <w:pStyle w:val="Paragraphedeliste"/>
        <w:spacing w:after="100" w:afterAutospacing="1"/>
        <w:jc w:val="both"/>
        <w:rPr>
          <w:rFonts w:cs="Arial"/>
          <w:lang w:val="en-GB"/>
        </w:rPr>
      </w:pPr>
      <w:proofErr w:type="spellStart"/>
      <w:r w:rsidRPr="008B200D">
        <w:rPr>
          <w:rFonts w:cs="Arial"/>
          <w:i/>
          <w:lang w:val="en-GB"/>
        </w:rPr>
        <w:t>Joindre</w:t>
      </w:r>
      <w:proofErr w:type="spellEnd"/>
      <w:r w:rsidRPr="008B200D">
        <w:rPr>
          <w:rFonts w:cs="Arial"/>
          <w:lang w:val="en-GB"/>
        </w:rPr>
        <w:t xml:space="preserve"> and its compounds show eight examples of the palatal stem besides two dental </w:t>
      </w:r>
      <w:proofErr w:type="spellStart"/>
      <w:r w:rsidRPr="008B200D">
        <w:rPr>
          <w:rFonts w:cs="Arial"/>
          <w:i/>
          <w:lang w:val="en-GB"/>
        </w:rPr>
        <w:t>join</w:t>
      </w:r>
      <w:r w:rsidRPr="008B200D">
        <w:rPr>
          <w:rFonts w:cs="Arial"/>
          <w:i/>
          <w:u w:val="single"/>
          <w:lang w:val="en-GB"/>
        </w:rPr>
        <w:t>d</w:t>
      </w:r>
      <w:r w:rsidRPr="008B200D">
        <w:rPr>
          <w:rFonts w:cs="Arial"/>
          <w:i/>
          <w:lang w:val="en-GB"/>
        </w:rPr>
        <w:t>oient</w:t>
      </w:r>
      <w:proofErr w:type="spellEnd"/>
      <w:r w:rsidRPr="008B200D">
        <w:rPr>
          <w:rFonts w:cs="Arial"/>
          <w:lang w:val="en-GB"/>
        </w:rPr>
        <w:t xml:space="preserve"> (Nouvelle 87, p. 505 – </w:t>
      </w:r>
      <w:proofErr w:type="spellStart"/>
      <w:r w:rsidRPr="008B200D">
        <w:rPr>
          <w:rFonts w:cs="Arial"/>
          <w:lang w:val="en-GB"/>
        </w:rPr>
        <w:t>Vérard’s</w:t>
      </w:r>
      <w:proofErr w:type="spellEnd"/>
      <w:r w:rsidRPr="008B200D">
        <w:rPr>
          <w:rFonts w:cs="Arial"/>
          <w:lang w:val="en-GB"/>
        </w:rPr>
        <w:t xml:space="preserve"> edition has </w:t>
      </w:r>
      <w:proofErr w:type="spellStart"/>
      <w:r w:rsidRPr="008B200D">
        <w:rPr>
          <w:rFonts w:cs="Arial"/>
          <w:i/>
          <w:lang w:val="en-GB"/>
        </w:rPr>
        <w:t>joignoient</w:t>
      </w:r>
      <w:proofErr w:type="spellEnd"/>
      <w:r w:rsidRPr="008B200D">
        <w:rPr>
          <w:rFonts w:cs="Arial"/>
          <w:lang w:val="en-GB"/>
        </w:rPr>
        <w:t xml:space="preserve">) and </w:t>
      </w:r>
      <w:proofErr w:type="spellStart"/>
      <w:r w:rsidRPr="008B200D">
        <w:rPr>
          <w:rFonts w:cs="Arial"/>
          <w:i/>
          <w:lang w:val="en-GB"/>
        </w:rPr>
        <w:t>enjoin</w:t>
      </w:r>
      <w:r w:rsidRPr="008B200D">
        <w:rPr>
          <w:rFonts w:cs="Arial"/>
          <w:i/>
          <w:u w:val="single"/>
          <w:lang w:val="en-GB"/>
        </w:rPr>
        <w:t>d</w:t>
      </w:r>
      <w:r w:rsidRPr="008B200D">
        <w:rPr>
          <w:rFonts w:cs="Arial"/>
          <w:i/>
          <w:lang w:val="en-GB"/>
        </w:rPr>
        <w:t>it</w:t>
      </w:r>
      <w:proofErr w:type="spellEnd"/>
      <w:r w:rsidRPr="008B200D">
        <w:rPr>
          <w:rFonts w:cs="Arial"/>
          <w:lang w:val="en-GB"/>
        </w:rPr>
        <w:t xml:space="preserve"> (Nouvelle 67, p. 417 – </w:t>
      </w:r>
      <w:proofErr w:type="spellStart"/>
      <w:r w:rsidRPr="008B200D">
        <w:rPr>
          <w:rFonts w:cs="Arial"/>
          <w:lang w:val="en-GB"/>
        </w:rPr>
        <w:t>Vérard’s</w:t>
      </w:r>
      <w:proofErr w:type="spellEnd"/>
      <w:r w:rsidRPr="008B200D">
        <w:rPr>
          <w:rFonts w:cs="Arial"/>
          <w:lang w:val="en-GB"/>
        </w:rPr>
        <w:t xml:space="preserve"> edition has </w:t>
      </w:r>
      <w:proofErr w:type="spellStart"/>
      <w:r w:rsidRPr="008B200D">
        <w:rPr>
          <w:rFonts w:cs="Arial"/>
          <w:i/>
          <w:lang w:val="en-GB"/>
        </w:rPr>
        <w:t>enjoingnit</w:t>
      </w:r>
      <w:proofErr w:type="spellEnd"/>
      <w:r w:rsidRPr="008B200D">
        <w:rPr>
          <w:rFonts w:cs="Arial"/>
          <w:lang w:val="en-GB"/>
        </w:rPr>
        <w:t xml:space="preserve">). </w:t>
      </w:r>
    </w:p>
    <w:p w14:paraId="75C3A4E4" w14:textId="4A9FD477" w:rsidR="00206725" w:rsidRPr="008B200D" w:rsidRDefault="00206725" w:rsidP="00206725">
      <w:pPr>
        <w:pStyle w:val="Paragraphedeliste"/>
        <w:spacing w:after="100" w:afterAutospacing="1"/>
        <w:jc w:val="both"/>
        <w:rPr>
          <w:rFonts w:cs="Arial"/>
          <w:lang w:val="en-GB"/>
        </w:rPr>
      </w:pPr>
      <w:r w:rsidRPr="008B200D">
        <w:rPr>
          <w:rFonts w:cs="Arial"/>
          <w:lang w:val="en-GB"/>
        </w:rPr>
        <w:t xml:space="preserve">Pierre </w:t>
      </w:r>
      <w:proofErr w:type="spellStart"/>
      <w:r w:rsidRPr="008B200D">
        <w:rPr>
          <w:rFonts w:cs="Arial"/>
          <w:lang w:val="en-GB"/>
        </w:rPr>
        <w:t>Fouché</w:t>
      </w:r>
      <w:proofErr w:type="spellEnd"/>
      <w:r w:rsidRPr="008B200D">
        <w:rPr>
          <w:rFonts w:cs="Arial"/>
          <w:lang w:val="en-GB"/>
        </w:rPr>
        <w:t xml:space="preserve"> quotes </w:t>
      </w:r>
      <w:proofErr w:type="spellStart"/>
      <w:r w:rsidRPr="008B200D">
        <w:rPr>
          <w:rFonts w:cs="Arial"/>
          <w:lang w:val="en-GB"/>
        </w:rPr>
        <w:t>exemples</w:t>
      </w:r>
      <w:proofErr w:type="spellEnd"/>
      <w:r w:rsidRPr="008B200D">
        <w:rPr>
          <w:rFonts w:cs="Arial"/>
          <w:lang w:val="en-GB"/>
        </w:rPr>
        <w:t xml:space="preserve"> of dental stems in texts by Jean Froissart, </w:t>
      </w:r>
      <w:proofErr w:type="spellStart"/>
      <w:r w:rsidRPr="008B200D">
        <w:rPr>
          <w:rFonts w:cs="Arial"/>
          <w:lang w:val="en-GB"/>
        </w:rPr>
        <w:t>Arnoul</w:t>
      </w:r>
      <w:proofErr w:type="spellEnd"/>
      <w:r w:rsidRPr="008B200D">
        <w:rPr>
          <w:rFonts w:cs="Arial"/>
          <w:lang w:val="en-GB"/>
        </w:rPr>
        <w:t xml:space="preserve"> </w:t>
      </w:r>
      <w:proofErr w:type="spellStart"/>
      <w:r w:rsidRPr="008B200D">
        <w:rPr>
          <w:rFonts w:cs="Arial"/>
          <w:lang w:val="en-GB"/>
        </w:rPr>
        <w:t>Gréban</w:t>
      </w:r>
      <w:proofErr w:type="spellEnd"/>
      <w:r w:rsidRPr="008B200D">
        <w:rPr>
          <w:rFonts w:cs="Arial"/>
          <w:lang w:val="en-GB"/>
        </w:rPr>
        <w:t xml:space="preserve">, Jean de Stavelot, etc., and confirms that, in the </w:t>
      </w:r>
      <w:r w:rsidRPr="008B200D">
        <w:rPr>
          <w:rFonts w:cs="Arial"/>
          <w:caps/>
          <w:lang w:val="en-GB"/>
        </w:rPr>
        <w:t>plangĕre</w:t>
      </w:r>
      <w:r w:rsidRPr="008B200D">
        <w:rPr>
          <w:rFonts w:cs="Arial"/>
          <w:lang w:val="en-GB"/>
        </w:rPr>
        <w:t xml:space="preserve"> g</w:t>
      </w:r>
      <w:r w:rsidR="00470574" w:rsidRPr="008B200D">
        <w:rPr>
          <w:rFonts w:cs="Arial"/>
          <w:lang w:val="en-GB"/>
        </w:rPr>
        <w:t>r</w:t>
      </w:r>
      <w:r w:rsidRPr="008B200D">
        <w:rPr>
          <w:rFonts w:cs="Arial"/>
          <w:lang w:val="en-GB"/>
        </w:rPr>
        <w:t>oup, those prevailed in north-eastern dialects.</w:t>
      </w:r>
      <w:r w:rsidRPr="008B200D">
        <w:rPr>
          <w:rStyle w:val="Appelnotedebasdep"/>
          <w:lang w:val="en-GB"/>
        </w:rPr>
        <w:footnoteReference w:id="90"/>
      </w:r>
    </w:p>
    <w:p w14:paraId="6D99B117" w14:textId="77777777" w:rsidR="00206725" w:rsidRPr="008B200D" w:rsidRDefault="00206725" w:rsidP="00206725">
      <w:pPr>
        <w:spacing w:line="240" w:lineRule="auto"/>
        <w:ind w:left="720"/>
        <w:jc w:val="both"/>
        <w:rPr>
          <w:rFonts w:ascii="Arial" w:hAnsi="Arial" w:cs="Arial"/>
          <w:lang w:val="en-GB"/>
        </w:rPr>
      </w:pPr>
    </w:p>
    <w:p w14:paraId="3C2BBFB5" w14:textId="77777777" w:rsidR="00206725" w:rsidRPr="008B200D" w:rsidRDefault="00206725" w:rsidP="00206725">
      <w:pPr>
        <w:spacing w:line="240" w:lineRule="auto"/>
        <w:ind w:left="720"/>
        <w:jc w:val="both"/>
        <w:rPr>
          <w:rFonts w:ascii="Arial" w:hAnsi="Arial" w:cs="Arial"/>
          <w:b/>
          <w:lang w:val="en-GB"/>
        </w:rPr>
      </w:pPr>
      <w:r w:rsidRPr="008B200D">
        <w:rPr>
          <w:rFonts w:ascii="Arial" w:hAnsi="Arial" w:cs="Arial"/>
          <w:b/>
          <w:lang w:val="en-GB"/>
        </w:rPr>
        <w:lastRenderedPageBreak/>
        <w:t>Verbal endings</w:t>
      </w:r>
    </w:p>
    <w:p w14:paraId="7566626F" w14:textId="77777777" w:rsidR="00206725" w:rsidRPr="008B200D" w:rsidRDefault="00206725" w:rsidP="00206725">
      <w:pPr>
        <w:spacing w:line="240" w:lineRule="auto"/>
        <w:ind w:left="720"/>
        <w:jc w:val="both"/>
        <w:rPr>
          <w:rFonts w:ascii="Arial" w:hAnsi="Arial" w:cs="Arial"/>
          <w:b/>
          <w:lang w:val="en-GB"/>
        </w:rPr>
      </w:pPr>
    </w:p>
    <w:p w14:paraId="0C0C3A77" w14:textId="703B0ABC" w:rsidR="00206725" w:rsidRPr="008B200D" w:rsidRDefault="00206725" w:rsidP="00206725">
      <w:pPr>
        <w:spacing w:line="240" w:lineRule="auto"/>
        <w:ind w:firstLine="708"/>
        <w:rPr>
          <w:rFonts w:ascii="Arial" w:hAnsi="Arial" w:cs="Arial"/>
          <w:sz w:val="24"/>
          <w:szCs w:val="24"/>
          <w:lang w:val="en-GB"/>
        </w:rPr>
      </w:pPr>
      <w:bookmarkStart w:id="82" w:name="_Toc297384481"/>
    </w:p>
    <w:p w14:paraId="4C2B8D72" w14:textId="77777777" w:rsidR="00206725" w:rsidRPr="008B200D" w:rsidRDefault="00206725" w:rsidP="00206725">
      <w:pPr>
        <w:spacing w:line="240" w:lineRule="auto"/>
        <w:ind w:firstLine="708"/>
        <w:rPr>
          <w:rFonts w:ascii="Arial" w:hAnsi="Arial" w:cs="Arial"/>
          <w:i/>
          <w:iCs/>
          <w:sz w:val="24"/>
          <w:szCs w:val="24"/>
          <w:lang w:val="en-GB"/>
        </w:rPr>
      </w:pPr>
      <w:r w:rsidRPr="008B200D">
        <w:rPr>
          <w:rFonts w:ascii="Arial" w:hAnsi="Arial" w:cs="Arial"/>
          <w:sz w:val="24"/>
          <w:szCs w:val="24"/>
          <w:lang w:val="en-GB"/>
        </w:rPr>
        <w:t>Present subjunctive–</w:t>
      </w:r>
      <w:proofErr w:type="spellStart"/>
      <w:r w:rsidRPr="008B200D">
        <w:rPr>
          <w:rFonts w:ascii="Arial" w:hAnsi="Arial" w:cs="Arial"/>
          <w:i/>
          <w:sz w:val="24"/>
          <w:szCs w:val="24"/>
          <w:lang w:val="en-GB"/>
        </w:rPr>
        <w:t>ge</w:t>
      </w:r>
      <w:bookmarkEnd w:id="82"/>
      <w:proofErr w:type="spellEnd"/>
    </w:p>
    <w:p w14:paraId="3DDE1A51" w14:textId="77777777" w:rsidR="00206725" w:rsidRPr="008B200D" w:rsidRDefault="00206725" w:rsidP="00206725">
      <w:pPr>
        <w:pStyle w:val="Paragraphedeliste"/>
        <w:jc w:val="both"/>
        <w:rPr>
          <w:rFonts w:cs="Arial"/>
          <w:lang w:val="en-GB"/>
        </w:rPr>
      </w:pPr>
      <w:r w:rsidRPr="008B200D">
        <w:rPr>
          <w:rFonts w:cs="Arial"/>
          <w:lang w:val="en-GB"/>
        </w:rPr>
        <w:t xml:space="preserve">The manuscript has a single attestation of the present subjunctive ending </w:t>
      </w:r>
      <w:r w:rsidRPr="008B200D">
        <w:rPr>
          <w:rFonts w:cs="Arial"/>
          <w:i/>
          <w:lang w:val="en-GB"/>
        </w:rPr>
        <w:t>–</w:t>
      </w:r>
      <w:proofErr w:type="spellStart"/>
      <w:r w:rsidRPr="008B200D">
        <w:rPr>
          <w:rFonts w:cs="Arial"/>
          <w:i/>
          <w:lang w:val="en-GB"/>
        </w:rPr>
        <w:t>ge</w:t>
      </w:r>
      <w:proofErr w:type="spellEnd"/>
      <w:r w:rsidRPr="008B200D">
        <w:rPr>
          <w:rFonts w:cs="Arial"/>
          <w:lang w:val="en-GB"/>
        </w:rPr>
        <w:t xml:space="preserve">, here added to </w:t>
      </w:r>
      <w:proofErr w:type="spellStart"/>
      <w:r w:rsidRPr="008B200D">
        <w:rPr>
          <w:rFonts w:cs="Arial"/>
          <w:i/>
          <w:lang w:val="en-GB"/>
        </w:rPr>
        <w:t>cheoir</w:t>
      </w:r>
      <w:proofErr w:type="spellEnd"/>
      <w:r w:rsidRPr="008B200D">
        <w:rPr>
          <w:rFonts w:cs="Arial"/>
          <w:lang w:val="en-GB"/>
        </w:rPr>
        <w:t xml:space="preserve">: </w:t>
      </w:r>
      <w:proofErr w:type="spellStart"/>
      <w:r w:rsidRPr="008B200D">
        <w:rPr>
          <w:rFonts w:cs="Arial"/>
          <w:i/>
          <w:lang w:val="en-GB"/>
        </w:rPr>
        <w:t>chie</w:t>
      </w:r>
      <w:r w:rsidRPr="008B200D">
        <w:rPr>
          <w:rFonts w:cs="Arial"/>
          <w:i/>
          <w:u w:val="single"/>
          <w:lang w:val="en-GB"/>
        </w:rPr>
        <w:t>ge</w:t>
      </w:r>
      <w:proofErr w:type="spellEnd"/>
      <w:r w:rsidRPr="008B200D">
        <w:rPr>
          <w:rFonts w:cs="Arial"/>
          <w:i/>
          <w:lang w:val="en-GB"/>
        </w:rPr>
        <w:t xml:space="preserve"> </w:t>
      </w:r>
      <w:r w:rsidRPr="008B200D">
        <w:rPr>
          <w:rFonts w:cs="Arial"/>
          <w:lang w:val="en-GB"/>
        </w:rPr>
        <w:t xml:space="preserve">(Nouvelle 3, p. 39 – </w:t>
      </w:r>
      <w:proofErr w:type="spellStart"/>
      <w:r w:rsidRPr="008B200D">
        <w:rPr>
          <w:rFonts w:cs="Arial"/>
          <w:lang w:val="en-GB"/>
        </w:rPr>
        <w:t>Vérard’s</w:t>
      </w:r>
      <w:proofErr w:type="spellEnd"/>
      <w:r w:rsidRPr="008B200D">
        <w:rPr>
          <w:rFonts w:cs="Arial"/>
          <w:lang w:val="en-GB"/>
        </w:rPr>
        <w:t xml:space="preserve"> edition has </w:t>
      </w:r>
      <w:proofErr w:type="spellStart"/>
      <w:r w:rsidRPr="008B200D">
        <w:rPr>
          <w:rFonts w:cs="Arial"/>
          <w:i/>
          <w:lang w:val="en-GB"/>
        </w:rPr>
        <w:t>chee</w:t>
      </w:r>
      <w:proofErr w:type="spellEnd"/>
      <w:r w:rsidRPr="008B200D">
        <w:rPr>
          <w:rFonts w:cs="Arial"/>
          <w:lang w:val="en-GB"/>
        </w:rPr>
        <w:t xml:space="preserve">). According to Pierre </w:t>
      </w:r>
      <w:proofErr w:type="spellStart"/>
      <w:r w:rsidRPr="008B200D">
        <w:rPr>
          <w:rFonts w:cs="Arial"/>
          <w:lang w:val="en-GB"/>
        </w:rPr>
        <w:t>Fouché</w:t>
      </w:r>
      <w:proofErr w:type="spellEnd"/>
      <w:r w:rsidRPr="008B200D">
        <w:rPr>
          <w:rFonts w:cs="Arial"/>
          <w:lang w:val="en-GB"/>
        </w:rPr>
        <w:t>,</w:t>
      </w:r>
      <w:r w:rsidRPr="008B200D">
        <w:rPr>
          <w:rStyle w:val="Appelnotedebasdep"/>
          <w:lang w:val="en-GB"/>
        </w:rPr>
        <w:footnoteReference w:id="91"/>
      </w:r>
      <w:r w:rsidRPr="008B200D">
        <w:rPr>
          <w:rFonts w:cs="Arial"/>
          <w:lang w:val="en-GB"/>
        </w:rPr>
        <w:t xml:space="preserve"> this present subjunctive ending was commonly found in a zone reaching from the south-west to the north-east. He cites Anjou, Maine, Brittany, Perche, Normandy, Hainaut, along with parts of Picardy and Wallonia. Claude </w:t>
      </w:r>
      <w:proofErr w:type="spellStart"/>
      <w:r w:rsidRPr="008B200D">
        <w:rPr>
          <w:rFonts w:cs="Arial"/>
          <w:lang w:val="en-GB"/>
        </w:rPr>
        <w:t>Buridant</w:t>
      </w:r>
      <w:proofErr w:type="spellEnd"/>
      <w:r w:rsidRPr="008B200D">
        <w:rPr>
          <w:rFonts w:cs="Arial"/>
          <w:lang w:val="en-GB"/>
        </w:rPr>
        <w:t xml:space="preserve"> confirms that this subjunctive ending was active in Picard, Anglo-Norman and western dialects.</w:t>
      </w:r>
      <w:r w:rsidRPr="008B200D">
        <w:rPr>
          <w:rStyle w:val="Appelnotedebasdep"/>
          <w:lang w:val="en-GB"/>
        </w:rPr>
        <w:footnoteReference w:id="92"/>
      </w:r>
    </w:p>
    <w:p w14:paraId="0CA46F58" w14:textId="77777777" w:rsidR="00206725" w:rsidRPr="008B200D" w:rsidRDefault="00206725" w:rsidP="00206725">
      <w:pPr>
        <w:pStyle w:val="Paragraphedeliste"/>
        <w:jc w:val="both"/>
        <w:rPr>
          <w:rFonts w:cs="Arial"/>
          <w:lang w:val="en-GB"/>
        </w:rPr>
      </w:pPr>
    </w:p>
    <w:p w14:paraId="1B503540" w14:textId="77777777" w:rsidR="00206725" w:rsidRPr="008B200D" w:rsidRDefault="00206725" w:rsidP="00206725">
      <w:pPr>
        <w:pStyle w:val="Paragraphedeliste"/>
        <w:jc w:val="both"/>
        <w:rPr>
          <w:rFonts w:cs="Arial"/>
          <w:lang w:val="en-GB"/>
        </w:rPr>
      </w:pPr>
    </w:p>
    <w:p w14:paraId="6F178727" w14:textId="77777777" w:rsidR="00206725" w:rsidRPr="008B200D" w:rsidRDefault="00206725" w:rsidP="00206725">
      <w:pPr>
        <w:pStyle w:val="Paragraphedeliste"/>
        <w:jc w:val="both"/>
        <w:rPr>
          <w:rFonts w:cs="Arial"/>
          <w:lang w:val="en-GB"/>
        </w:rPr>
      </w:pPr>
      <w:r w:rsidRPr="008B200D">
        <w:rPr>
          <w:rFonts w:cs="Arial"/>
          <w:lang w:val="en-GB"/>
        </w:rPr>
        <w:t>Feminine past participle to palatal-final 1</w:t>
      </w:r>
      <w:r w:rsidRPr="008B200D">
        <w:rPr>
          <w:rFonts w:cs="Arial"/>
          <w:vertAlign w:val="superscript"/>
          <w:lang w:val="en-GB"/>
        </w:rPr>
        <w:t>st</w:t>
      </w:r>
      <w:r w:rsidRPr="008B200D">
        <w:rPr>
          <w:rFonts w:cs="Arial"/>
          <w:lang w:val="en-GB"/>
        </w:rPr>
        <w:t xml:space="preserve"> group roots</w:t>
      </w:r>
    </w:p>
    <w:p w14:paraId="74A8D821" w14:textId="77777777" w:rsidR="00206725" w:rsidRPr="008B200D" w:rsidRDefault="00206725" w:rsidP="00206725">
      <w:pPr>
        <w:pStyle w:val="Paragraphedeliste"/>
        <w:jc w:val="both"/>
        <w:rPr>
          <w:rFonts w:cs="Arial"/>
          <w:lang w:val="en-GB"/>
        </w:rPr>
      </w:pPr>
    </w:p>
    <w:p w14:paraId="0C7858A9" w14:textId="328E6827" w:rsidR="00206725" w:rsidRPr="008B200D" w:rsidRDefault="00A71E46" w:rsidP="00206725">
      <w:pPr>
        <w:pStyle w:val="Paragraphedeliste"/>
        <w:jc w:val="both"/>
        <w:rPr>
          <w:rFonts w:cs="Arial"/>
          <w:lang w:val="en-GB"/>
        </w:rPr>
      </w:pPr>
      <w:r w:rsidRPr="008B200D">
        <w:rPr>
          <w:rFonts w:cs="Arial"/>
          <w:lang w:val="en-GB"/>
        </w:rPr>
        <w:t xml:space="preserve">Presuming it is not an agreement error, </w:t>
      </w:r>
      <w:r w:rsidR="00206725" w:rsidRPr="008B200D">
        <w:rPr>
          <w:rFonts w:cs="Arial"/>
          <w:lang w:val="en-GB"/>
        </w:rPr>
        <w:t>Nouvelle 34 shows evidence of -</w:t>
      </w:r>
      <w:proofErr w:type="spellStart"/>
      <w:r w:rsidR="00206725" w:rsidRPr="008B200D">
        <w:rPr>
          <w:rFonts w:cs="Arial"/>
          <w:i/>
          <w:lang w:val="en-GB"/>
        </w:rPr>
        <w:t>iee</w:t>
      </w:r>
      <w:proofErr w:type="spellEnd"/>
      <w:r w:rsidR="00206725" w:rsidRPr="008B200D">
        <w:rPr>
          <w:rFonts w:cs="Arial"/>
          <w:lang w:val="en-GB"/>
        </w:rPr>
        <w:t xml:space="preserve"> being shortened to </w:t>
      </w:r>
      <w:r w:rsidR="00206725" w:rsidRPr="008B200D">
        <w:rPr>
          <w:rFonts w:cs="Arial"/>
          <w:i/>
          <w:lang w:val="en-GB"/>
        </w:rPr>
        <w:t>-</w:t>
      </w:r>
      <w:proofErr w:type="spellStart"/>
      <w:r w:rsidR="00206725" w:rsidRPr="008B200D">
        <w:rPr>
          <w:rFonts w:cs="Arial"/>
          <w:i/>
          <w:lang w:val="en-GB"/>
        </w:rPr>
        <w:t>ie</w:t>
      </w:r>
      <w:proofErr w:type="spellEnd"/>
      <w:r w:rsidR="00206725" w:rsidRPr="008B200D">
        <w:rPr>
          <w:rFonts w:cs="Arial"/>
          <w:lang w:val="en-GB"/>
        </w:rPr>
        <w:t xml:space="preserve"> after a palatal consonant, which is an ending characteristic of the Picard </w:t>
      </w:r>
      <w:r w:rsidR="00206725" w:rsidRPr="008B200D">
        <w:rPr>
          <w:rFonts w:cs="Arial"/>
          <w:i/>
          <w:lang w:val="en-GB"/>
        </w:rPr>
        <w:t>scripta</w:t>
      </w:r>
      <w:r w:rsidR="00206725" w:rsidRPr="008B200D">
        <w:rPr>
          <w:rFonts w:cs="Arial"/>
          <w:lang w:val="en-GB"/>
        </w:rPr>
        <w:t>:</w:t>
      </w:r>
      <w:r w:rsidR="00206725" w:rsidRPr="008B200D">
        <w:rPr>
          <w:rStyle w:val="Appelnotedebasdep"/>
          <w:lang w:val="en-GB"/>
        </w:rPr>
        <w:footnoteReference w:id="93"/>
      </w:r>
      <w:r w:rsidR="00206725" w:rsidRPr="008B200D">
        <w:rPr>
          <w:rFonts w:cs="Arial"/>
          <w:lang w:val="en-GB"/>
        </w:rPr>
        <w:t xml:space="preserve"> </w:t>
      </w:r>
      <w:r w:rsidR="00206725" w:rsidRPr="008B200D">
        <w:rPr>
          <w:rFonts w:cs="Arial"/>
          <w:i/>
          <w:lang w:val="en-GB"/>
        </w:rPr>
        <w:t xml:space="preserve">Il </w:t>
      </w:r>
      <w:proofErr w:type="spellStart"/>
      <w:r w:rsidR="00206725" w:rsidRPr="008B200D">
        <w:rPr>
          <w:rFonts w:cs="Arial"/>
          <w:i/>
          <w:lang w:val="en-GB"/>
        </w:rPr>
        <w:t>eut</w:t>
      </w:r>
      <w:proofErr w:type="spellEnd"/>
      <w:r w:rsidR="00206725" w:rsidRPr="008B200D">
        <w:rPr>
          <w:rFonts w:cs="Arial"/>
          <w:i/>
          <w:lang w:val="en-GB"/>
        </w:rPr>
        <w:t xml:space="preserve"> </w:t>
      </w:r>
      <w:proofErr w:type="spellStart"/>
      <w:r w:rsidR="00206725" w:rsidRPr="008B200D">
        <w:rPr>
          <w:rFonts w:cs="Arial"/>
          <w:i/>
          <w:lang w:val="en-GB"/>
        </w:rPr>
        <w:t>tantot</w:t>
      </w:r>
      <w:proofErr w:type="spellEnd"/>
      <w:r w:rsidR="00206725" w:rsidRPr="008B200D">
        <w:rPr>
          <w:rFonts w:cs="Arial"/>
          <w:i/>
          <w:lang w:val="en-GB"/>
        </w:rPr>
        <w:t xml:space="preserve"> </w:t>
      </w:r>
      <w:proofErr w:type="spellStart"/>
      <w:r w:rsidR="00206725" w:rsidRPr="008B200D">
        <w:rPr>
          <w:rFonts w:cs="Arial"/>
          <w:i/>
          <w:lang w:val="en-GB"/>
        </w:rPr>
        <w:t>sa</w:t>
      </w:r>
      <w:proofErr w:type="spellEnd"/>
      <w:r w:rsidR="00206725" w:rsidRPr="008B200D">
        <w:rPr>
          <w:rFonts w:cs="Arial"/>
          <w:i/>
          <w:lang w:val="en-GB"/>
        </w:rPr>
        <w:t xml:space="preserve"> longue robe </w:t>
      </w:r>
      <w:proofErr w:type="spellStart"/>
      <w:r w:rsidR="00206725" w:rsidRPr="008B200D">
        <w:rPr>
          <w:rFonts w:cs="Arial"/>
          <w:i/>
          <w:lang w:val="en-GB"/>
        </w:rPr>
        <w:t>despoill</w:t>
      </w:r>
      <w:r w:rsidR="00206725" w:rsidRPr="008B200D">
        <w:rPr>
          <w:rFonts w:cs="Arial"/>
          <w:i/>
          <w:u w:val="single"/>
          <w:lang w:val="en-GB"/>
        </w:rPr>
        <w:t>ie</w:t>
      </w:r>
      <w:proofErr w:type="spellEnd"/>
      <w:r w:rsidR="00206725" w:rsidRPr="008B200D">
        <w:rPr>
          <w:rFonts w:cs="Arial"/>
          <w:i/>
          <w:lang w:val="en-GB"/>
        </w:rPr>
        <w:t xml:space="preserve"> </w:t>
      </w:r>
      <w:r w:rsidR="00206725" w:rsidRPr="008B200D">
        <w:rPr>
          <w:rFonts w:cs="Arial"/>
          <w:lang w:val="en-GB"/>
        </w:rPr>
        <w:t xml:space="preserve">(‘His long </w:t>
      </w:r>
      <w:r w:rsidR="00BE0DC4" w:rsidRPr="008B200D">
        <w:rPr>
          <w:rFonts w:cs="Arial"/>
          <w:lang w:val="en-GB"/>
        </w:rPr>
        <w:t xml:space="preserve">robe </w:t>
      </w:r>
      <w:r w:rsidR="00206725" w:rsidRPr="008B200D">
        <w:rPr>
          <w:rFonts w:cs="Arial"/>
          <w:lang w:val="en-GB"/>
        </w:rPr>
        <w:t>was soon taken off’</w:t>
      </w:r>
      <w:r w:rsidR="00264C62" w:rsidRPr="008B200D">
        <w:rPr>
          <w:rFonts w:cs="Arial"/>
          <w:lang w:val="en-GB"/>
        </w:rPr>
        <w:t xml:space="preserve">, p. 242 – </w:t>
      </w:r>
      <w:r w:rsidR="00264C62" w:rsidRPr="008B200D">
        <w:rPr>
          <w:rFonts w:cs="Arial"/>
          <w:i/>
          <w:iCs/>
          <w:lang w:val="en-GB"/>
        </w:rPr>
        <w:t xml:space="preserve">il </w:t>
      </w:r>
      <w:proofErr w:type="spellStart"/>
      <w:r w:rsidR="00264C62" w:rsidRPr="008B200D">
        <w:rPr>
          <w:rFonts w:cs="Arial"/>
          <w:i/>
          <w:iCs/>
          <w:lang w:val="en-GB"/>
        </w:rPr>
        <w:t>eut</w:t>
      </w:r>
      <w:proofErr w:type="spellEnd"/>
      <w:r w:rsidR="00264C62" w:rsidRPr="008B200D">
        <w:rPr>
          <w:rFonts w:cs="Arial"/>
          <w:lang w:val="en-GB"/>
        </w:rPr>
        <w:t xml:space="preserve"> </w:t>
      </w:r>
      <w:proofErr w:type="spellStart"/>
      <w:r w:rsidR="00264C62" w:rsidRPr="008B200D">
        <w:rPr>
          <w:rFonts w:cs="Arial"/>
          <w:i/>
          <w:iCs/>
          <w:lang w:val="en-GB"/>
        </w:rPr>
        <w:t>tantost</w:t>
      </w:r>
      <w:proofErr w:type="spellEnd"/>
      <w:r w:rsidR="00264C62" w:rsidRPr="008B200D">
        <w:rPr>
          <w:rFonts w:cs="Arial"/>
          <w:i/>
          <w:iCs/>
          <w:lang w:val="en-GB"/>
        </w:rPr>
        <w:t xml:space="preserve"> </w:t>
      </w:r>
      <w:proofErr w:type="spellStart"/>
      <w:r w:rsidR="00264C62" w:rsidRPr="008B200D">
        <w:rPr>
          <w:rFonts w:cs="Arial"/>
          <w:i/>
          <w:iCs/>
          <w:lang w:val="en-GB"/>
        </w:rPr>
        <w:t>despouillié</w:t>
      </w:r>
      <w:proofErr w:type="spellEnd"/>
      <w:r w:rsidR="00264C62" w:rsidRPr="008B200D">
        <w:rPr>
          <w:rFonts w:cs="Arial"/>
          <w:lang w:val="en-GB"/>
        </w:rPr>
        <w:t xml:space="preserve"> </w:t>
      </w:r>
      <w:proofErr w:type="spellStart"/>
      <w:r w:rsidR="00264C62" w:rsidRPr="008B200D">
        <w:rPr>
          <w:rFonts w:cs="Arial"/>
          <w:i/>
          <w:iCs/>
          <w:lang w:val="en-GB"/>
        </w:rPr>
        <w:t>sa</w:t>
      </w:r>
      <w:proofErr w:type="spellEnd"/>
      <w:r w:rsidR="00264C62" w:rsidRPr="008B200D">
        <w:rPr>
          <w:rFonts w:cs="Arial"/>
          <w:i/>
          <w:iCs/>
          <w:lang w:val="en-GB"/>
        </w:rPr>
        <w:t xml:space="preserve"> robe longue </w:t>
      </w:r>
      <w:r w:rsidR="00264C62" w:rsidRPr="008B200D">
        <w:rPr>
          <w:rFonts w:cs="Arial"/>
          <w:lang w:val="en-GB"/>
        </w:rPr>
        <w:t xml:space="preserve">in </w:t>
      </w:r>
      <w:proofErr w:type="spellStart"/>
      <w:r w:rsidR="00264C62" w:rsidRPr="008B200D">
        <w:rPr>
          <w:rFonts w:cs="Arial"/>
          <w:lang w:val="en-GB"/>
        </w:rPr>
        <w:t>Vérard’s</w:t>
      </w:r>
      <w:proofErr w:type="spellEnd"/>
      <w:r w:rsidR="00264C62" w:rsidRPr="008B200D">
        <w:rPr>
          <w:rFonts w:cs="Arial"/>
          <w:lang w:val="en-GB"/>
        </w:rPr>
        <w:t xml:space="preserve"> edition</w:t>
      </w:r>
      <w:r w:rsidR="00206725" w:rsidRPr="008B200D">
        <w:rPr>
          <w:rFonts w:cs="Arial"/>
          <w:lang w:val="en-GB"/>
        </w:rPr>
        <w:t xml:space="preserve">). </w:t>
      </w:r>
    </w:p>
    <w:p w14:paraId="7FEE09CE" w14:textId="77777777" w:rsidR="00206725" w:rsidRPr="008B200D" w:rsidRDefault="00206725" w:rsidP="00206725">
      <w:pPr>
        <w:pStyle w:val="Paragraphedeliste"/>
        <w:jc w:val="both"/>
        <w:rPr>
          <w:rFonts w:cs="Arial"/>
          <w:lang w:val="en-GB"/>
        </w:rPr>
      </w:pPr>
    </w:p>
    <w:p w14:paraId="69FB2FCD" w14:textId="77777777" w:rsidR="00206725" w:rsidRPr="008B200D" w:rsidRDefault="00206725" w:rsidP="00206725">
      <w:pPr>
        <w:pStyle w:val="Paragraphedeliste"/>
        <w:tabs>
          <w:tab w:val="left" w:pos="7560"/>
        </w:tabs>
        <w:ind w:left="284"/>
        <w:jc w:val="both"/>
        <w:rPr>
          <w:i/>
          <w:sz w:val="26"/>
          <w:szCs w:val="26"/>
          <w:lang w:val="en-GB"/>
        </w:rPr>
      </w:pPr>
    </w:p>
    <w:p w14:paraId="6465B100" w14:textId="77777777" w:rsidR="00206725" w:rsidRPr="008B200D" w:rsidRDefault="00206725" w:rsidP="00206725">
      <w:pPr>
        <w:spacing w:line="240" w:lineRule="auto"/>
        <w:jc w:val="both"/>
        <w:rPr>
          <w:rFonts w:ascii="Arial" w:hAnsi="Arial" w:cs="Arial"/>
          <w:b/>
          <w:iCs/>
          <w:sz w:val="24"/>
          <w:szCs w:val="24"/>
          <w:lang w:val="en-GB"/>
        </w:rPr>
      </w:pPr>
    </w:p>
    <w:p w14:paraId="2C442B90" w14:textId="77777777" w:rsidR="00206725" w:rsidRPr="008B200D" w:rsidRDefault="00206725" w:rsidP="00206725">
      <w:pPr>
        <w:spacing w:line="240" w:lineRule="auto"/>
        <w:jc w:val="both"/>
        <w:rPr>
          <w:rFonts w:ascii="Arial" w:hAnsi="Arial" w:cs="Arial"/>
          <w:b/>
          <w:sz w:val="24"/>
          <w:szCs w:val="24"/>
          <w:lang w:val="en-GB"/>
        </w:rPr>
      </w:pPr>
      <w:r w:rsidRPr="008B200D">
        <w:rPr>
          <w:rFonts w:ascii="Arial" w:hAnsi="Arial" w:cs="Arial"/>
          <w:b/>
          <w:iCs/>
          <w:sz w:val="24"/>
          <w:szCs w:val="24"/>
          <w:lang w:val="en-GB"/>
        </w:rPr>
        <w:t>Morpho-syntax</w:t>
      </w:r>
    </w:p>
    <w:p w14:paraId="4E47EFA1" w14:textId="77777777" w:rsidR="00206725" w:rsidRPr="008B200D" w:rsidRDefault="00206725" w:rsidP="00206725">
      <w:pPr>
        <w:pStyle w:val="Titre3"/>
        <w:ind w:left="360"/>
        <w:jc w:val="both"/>
        <w:rPr>
          <w:b w:val="0"/>
          <w:i/>
          <w:sz w:val="24"/>
          <w:szCs w:val="24"/>
          <w:lang w:val="en-GB"/>
        </w:rPr>
      </w:pPr>
      <w:bookmarkStart w:id="85" w:name="_Toc285993104"/>
      <w:bookmarkStart w:id="86" w:name="_Toc297384471"/>
      <w:r w:rsidRPr="008B200D">
        <w:rPr>
          <w:b w:val="0"/>
          <w:i/>
          <w:sz w:val="24"/>
          <w:szCs w:val="24"/>
          <w:lang w:val="en-GB"/>
        </w:rPr>
        <w:t xml:space="preserve">il </w:t>
      </w:r>
      <w:r w:rsidRPr="008B200D">
        <w:rPr>
          <w:b w:val="0"/>
          <w:sz w:val="24"/>
          <w:szCs w:val="24"/>
          <w:lang w:val="en-GB"/>
        </w:rPr>
        <w:t xml:space="preserve">vs. </w:t>
      </w:r>
      <w:proofErr w:type="spellStart"/>
      <w:r w:rsidRPr="008B200D">
        <w:rPr>
          <w:b w:val="0"/>
          <w:i/>
          <w:sz w:val="24"/>
          <w:szCs w:val="24"/>
          <w:lang w:val="en-GB"/>
        </w:rPr>
        <w:t>elle</w:t>
      </w:r>
      <w:proofErr w:type="spellEnd"/>
      <w:r w:rsidRPr="008B200D">
        <w:rPr>
          <w:b w:val="0"/>
          <w:i/>
          <w:sz w:val="24"/>
          <w:szCs w:val="24"/>
          <w:lang w:val="en-GB"/>
        </w:rPr>
        <w:t xml:space="preserve"> </w:t>
      </w:r>
      <w:bookmarkEnd w:id="85"/>
      <w:bookmarkEnd w:id="86"/>
    </w:p>
    <w:p w14:paraId="38C0D5CC" w14:textId="77777777" w:rsidR="00206725" w:rsidRPr="008B200D" w:rsidRDefault="00206725" w:rsidP="00206725">
      <w:pPr>
        <w:pStyle w:val="Paragraphedeliste"/>
        <w:ind w:left="360"/>
        <w:jc w:val="both"/>
        <w:rPr>
          <w:rFonts w:cs="Arial"/>
          <w:lang w:val="en-GB"/>
        </w:rPr>
      </w:pPr>
      <w:r w:rsidRPr="008B200D">
        <w:rPr>
          <w:rFonts w:cs="Arial"/>
          <w:lang w:val="en-GB"/>
        </w:rPr>
        <w:t xml:space="preserve">On two occasions, our scribe wrote </w:t>
      </w:r>
      <w:r w:rsidRPr="008B200D">
        <w:rPr>
          <w:rFonts w:cs="Arial"/>
          <w:i/>
          <w:lang w:val="en-GB"/>
        </w:rPr>
        <w:t>il</w:t>
      </w:r>
      <w:r w:rsidRPr="008B200D">
        <w:rPr>
          <w:rFonts w:cs="Arial"/>
          <w:lang w:val="en-GB"/>
        </w:rPr>
        <w:t xml:space="preserve"> where prevalent practice would have </w:t>
      </w:r>
      <w:proofErr w:type="spellStart"/>
      <w:r w:rsidRPr="008B200D">
        <w:rPr>
          <w:rFonts w:cs="Arial"/>
          <w:i/>
          <w:lang w:val="en-GB"/>
        </w:rPr>
        <w:t>elle</w:t>
      </w:r>
      <w:proofErr w:type="spellEnd"/>
      <w:r w:rsidRPr="008B200D">
        <w:rPr>
          <w:rFonts w:cs="Arial"/>
          <w:lang w:val="en-GB"/>
        </w:rPr>
        <w:t xml:space="preserve">: </w:t>
      </w:r>
    </w:p>
    <w:p w14:paraId="58D6B293" w14:textId="77777777" w:rsidR="00206725" w:rsidRPr="008B200D" w:rsidRDefault="00206725" w:rsidP="00206725">
      <w:pPr>
        <w:pStyle w:val="Paragraphedeliste"/>
        <w:ind w:left="360"/>
        <w:jc w:val="both"/>
        <w:rPr>
          <w:rFonts w:cs="Arial"/>
          <w:lang w:val="en-GB"/>
        </w:rPr>
      </w:pPr>
    </w:p>
    <w:p w14:paraId="3F8D8579" w14:textId="77777777" w:rsidR="00206725" w:rsidRPr="008B200D" w:rsidRDefault="00206725" w:rsidP="00206725">
      <w:pPr>
        <w:pStyle w:val="quotation"/>
        <w:ind w:left="1080"/>
        <w:rPr>
          <w:rFonts w:ascii="Arial" w:hAnsi="Arial"/>
          <w:color w:val="auto"/>
          <w:sz w:val="20"/>
          <w:szCs w:val="20"/>
          <w:lang w:val="fr-FR"/>
        </w:rPr>
      </w:pPr>
      <w:bookmarkStart w:id="87" w:name="_Hlk27924857"/>
      <w:proofErr w:type="spellStart"/>
      <w:r w:rsidRPr="008B200D">
        <w:rPr>
          <w:rFonts w:ascii="Arial" w:hAnsi="Arial"/>
          <w:color w:val="auto"/>
          <w:sz w:val="20"/>
          <w:szCs w:val="20"/>
          <w:lang w:val="fr-FR"/>
        </w:rPr>
        <w:t>Vindrent</w:t>
      </w:r>
      <w:proofErr w:type="spellEnd"/>
      <w:r w:rsidRPr="008B200D">
        <w:rPr>
          <w:rFonts w:ascii="Arial" w:hAnsi="Arial"/>
          <w:color w:val="auto"/>
          <w:sz w:val="20"/>
          <w:szCs w:val="20"/>
          <w:lang w:val="fr-FR"/>
        </w:rPr>
        <w:t xml:space="preserve"> en leur chambre </w:t>
      </w:r>
      <w:proofErr w:type="spellStart"/>
      <w:r w:rsidRPr="008B200D">
        <w:rPr>
          <w:rFonts w:ascii="Arial" w:hAnsi="Arial"/>
          <w:color w:val="auto"/>
          <w:sz w:val="20"/>
          <w:szCs w:val="20"/>
          <w:lang w:val="fr-FR"/>
        </w:rPr>
        <w:t>Conrard</w:t>
      </w:r>
      <w:proofErr w:type="spellEnd"/>
      <w:r w:rsidRPr="008B200D">
        <w:rPr>
          <w:rFonts w:ascii="Arial" w:hAnsi="Arial"/>
          <w:color w:val="auto"/>
          <w:sz w:val="20"/>
          <w:szCs w:val="20"/>
          <w:lang w:val="fr-FR"/>
        </w:rPr>
        <w:t xml:space="preserve"> et Gerard, </w:t>
      </w:r>
      <w:proofErr w:type="spellStart"/>
      <w:r w:rsidRPr="008B200D">
        <w:rPr>
          <w:rFonts w:ascii="Arial" w:hAnsi="Arial"/>
          <w:color w:val="auto"/>
          <w:sz w:val="20"/>
          <w:szCs w:val="20"/>
          <w:lang w:val="fr-FR"/>
        </w:rPr>
        <w:t>parlans</w:t>
      </w:r>
      <w:proofErr w:type="spellEnd"/>
      <w:r w:rsidRPr="008B200D">
        <w:rPr>
          <w:rFonts w:ascii="Arial" w:hAnsi="Arial"/>
          <w:color w:val="auto"/>
          <w:sz w:val="20"/>
          <w:szCs w:val="20"/>
          <w:lang w:val="fr-FR"/>
        </w:rPr>
        <w:t xml:space="preserve"> de </w:t>
      </w:r>
      <w:proofErr w:type="spellStart"/>
      <w:r w:rsidRPr="008B200D">
        <w:rPr>
          <w:rFonts w:ascii="Arial" w:hAnsi="Arial"/>
          <w:color w:val="auto"/>
          <w:sz w:val="20"/>
          <w:szCs w:val="20"/>
          <w:lang w:val="fr-FR"/>
        </w:rPr>
        <w:t>beaucop</w:t>
      </w:r>
      <w:proofErr w:type="spellEnd"/>
      <w:r w:rsidRPr="008B200D">
        <w:rPr>
          <w:rFonts w:ascii="Arial" w:hAnsi="Arial"/>
          <w:color w:val="auto"/>
          <w:sz w:val="20"/>
          <w:szCs w:val="20"/>
          <w:lang w:val="fr-FR"/>
        </w:rPr>
        <w:t xml:space="preserve"> de choses, mais il n'y </w:t>
      </w:r>
      <w:proofErr w:type="spellStart"/>
      <w:r w:rsidRPr="008B200D">
        <w:rPr>
          <w:rFonts w:ascii="Arial" w:hAnsi="Arial"/>
          <w:color w:val="auto"/>
          <w:sz w:val="20"/>
          <w:szCs w:val="20"/>
          <w:lang w:val="fr-FR"/>
        </w:rPr>
        <w:t>venoit</w:t>
      </w:r>
      <w:proofErr w:type="spellEnd"/>
      <w:r w:rsidRPr="008B200D">
        <w:rPr>
          <w:rFonts w:ascii="Arial" w:hAnsi="Arial"/>
          <w:color w:val="auto"/>
          <w:sz w:val="20"/>
          <w:szCs w:val="20"/>
          <w:lang w:val="fr-FR"/>
        </w:rPr>
        <w:t xml:space="preserve"> </w:t>
      </w:r>
      <w:proofErr w:type="spellStart"/>
      <w:r w:rsidRPr="008B200D">
        <w:rPr>
          <w:rFonts w:ascii="Arial" w:hAnsi="Arial"/>
          <w:color w:val="auto"/>
          <w:sz w:val="20"/>
          <w:szCs w:val="20"/>
          <w:lang w:val="fr-FR"/>
        </w:rPr>
        <w:t>nulz</w:t>
      </w:r>
      <w:proofErr w:type="spellEnd"/>
      <w:r w:rsidRPr="008B200D">
        <w:rPr>
          <w:rFonts w:ascii="Arial" w:hAnsi="Arial"/>
          <w:color w:val="auto"/>
          <w:sz w:val="20"/>
          <w:szCs w:val="20"/>
          <w:lang w:val="fr-FR"/>
        </w:rPr>
        <w:t xml:space="preserve"> propos en termes que </w:t>
      </w:r>
      <w:proofErr w:type="spellStart"/>
      <w:r w:rsidRPr="008B200D">
        <w:rPr>
          <w:rFonts w:ascii="Arial" w:hAnsi="Arial"/>
          <w:color w:val="auto"/>
          <w:sz w:val="20"/>
          <w:szCs w:val="20"/>
          <w:lang w:val="fr-FR"/>
        </w:rPr>
        <w:t>pleussent</w:t>
      </w:r>
      <w:proofErr w:type="spellEnd"/>
      <w:r w:rsidRPr="008B200D">
        <w:rPr>
          <w:rFonts w:ascii="Arial" w:hAnsi="Arial"/>
          <w:color w:val="auto"/>
          <w:sz w:val="20"/>
          <w:szCs w:val="20"/>
          <w:lang w:val="fr-FR"/>
        </w:rPr>
        <w:t xml:space="preserve"> a </w:t>
      </w:r>
      <w:proofErr w:type="spellStart"/>
      <w:r w:rsidRPr="008B200D">
        <w:rPr>
          <w:rFonts w:ascii="Arial" w:hAnsi="Arial"/>
          <w:color w:val="auto"/>
          <w:sz w:val="20"/>
          <w:szCs w:val="20"/>
          <w:lang w:val="fr-FR"/>
        </w:rPr>
        <w:t>Con</w:t>
      </w:r>
      <w:r w:rsidRPr="008B200D">
        <w:rPr>
          <w:rFonts w:ascii="Arial" w:hAnsi="Arial"/>
          <w:color w:val="auto"/>
          <w:sz w:val="20"/>
          <w:szCs w:val="20"/>
          <w:lang w:val="fr-FR"/>
        </w:rPr>
        <w:softHyphen/>
        <w:t>rard</w:t>
      </w:r>
      <w:proofErr w:type="spellEnd"/>
      <w:r w:rsidRPr="008B200D">
        <w:rPr>
          <w:rFonts w:ascii="Arial" w:hAnsi="Arial"/>
          <w:color w:val="auto"/>
          <w:sz w:val="20"/>
          <w:szCs w:val="20"/>
          <w:lang w:val="fr-FR"/>
        </w:rPr>
        <w:t xml:space="preserve">. Quand </w:t>
      </w:r>
      <w:r w:rsidRPr="008B200D">
        <w:rPr>
          <w:rFonts w:ascii="Arial" w:hAnsi="Arial"/>
          <w:color w:val="auto"/>
          <w:sz w:val="20"/>
          <w:szCs w:val="20"/>
          <w:u w:val="single"/>
          <w:lang w:val="fr-FR"/>
        </w:rPr>
        <w:t>il</w:t>
      </w:r>
      <w:r w:rsidRPr="008B200D">
        <w:rPr>
          <w:rFonts w:ascii="Arial" w:hAnsi="Arial"/>
          <w:color w:val="auto"/>
          <w:sz w:val="20"/>
          <w:szCs w:val="20"/>
          <w:lang w:val="fr-FR"/>
        </w:rPr>
        <w:t xml:space="preserve"> vit qu'il ne dira rien si on ne </w:t>
      </w:r>
      <w:proofErr w:type="spellStart"/>
      <w:r w:rsidRPr="008B200D">
        <w:rPr>
          <w:rFonts w:ascii="Arial" w:hAnsi="Arial"/>
          <w:color w:val="auto"/>
          <w:sz w:val="20"/>
          <w:szCs w:val="20"/>
          <w:lang w:val="fr-FR"/>
        </w:rPr>
        <w:t>luy</w:t>
      </w:r>
      <w:proofErr w:type="spellEnd"/>
      <w:r w:rsidRPr="008B200D">
        <w:rPr>
          <w:rFonts w:ascii="Arial" w:hAnsi="Arial"/>
          <w:color w:val="auto"/>
          <w:sz w:val="20"/>
          <w:szCs w:val="20"/>
          <w:lang w:val="fr-FR"/>
        </w:rPr>
        <w:t xml:space="preserve"> </w:t>
      </w:r>
      <w:proofErr w:type="spellStart"/>
      <w:r w:rsidRPr="008B200D">
        <w:rPr>
          <w:rFonts w:ascii="Arial" w:hAnsi="Arial"/>
          <w:color w:val="auto"/>
          <w:sz w:val="20"/>
          <w:szCs w:val="20"/>
          <w:lang w:val="fr-FR"/>
        </w:rPr>
        <w:t>mect</w:t>
      </w:r>
      <w:proofErr w:type="spellEnd"/>
      <w:r w:rsidRPr="008B200D">
        <w:rPr>
          <w:rFonts w:ascii="Arial" w:hAnsi="Arial"/>
          <w:color w:val="auto"/>
          <w:sz w:val="20"/>
          <w:szCs w:val="20"/>
          <w:lang w:val="fr-FR"/>
        </w:rPr>
        <w:t xml:space="preserve"> en bouche, elle </w:t>
      </w:r>
      <w:proofErr w:type="spellStart"/>
      <w:r w:rsidRPr="008B200D">
        <w:rPr>
          <w:rFonts w:ascii="Arial" w:hAnsi="Arial"/>
          <w:color w:val="auto"/>
          <w:sz w:val="20"/>
          <w:szCs w:val="20"/>
          <w:lang w:val="fr-FR"/>
        </w:rPr>
        <w:t>luy</w:t>
      </w:r>
      <w:proofErr w:type="spellEnd"/>
      <w:r w:rsidRPr="008B200D">
        <w:rPr>
          <w:rFonts w:ascii="Arial" w:hAnsi="Arial"/>
          <w:color w:val="auto"/>
          <w:sz w:val="20"/>
          <w:szCs w:val="20"/>
          <w:lang w:val="fr-FR"/>
        </w:rPr>
        <w:t xml:space="preserve"> demanda de </w:t>
      </w:r>
      <w:proofErr w:type="spellStart"/>
      <w:r w:rsidRPr="008B200D">
        <w:rPr>
          <w:rFonts w:ascii="Arial" w:hAnsi="Arial"/>
          <w:color w:val="auto"/>
          <w:sz w:val="20"/>
          <w:szCs w:val="20"/>
          <w:lang w:val="fr-FR"/>
        </w:rPr>
        <w:t>quelz</w:t>
      </w:r>
      <w:proofErr w:type="spellEnd"/>
      <w:r w:rsidRPr="008B200D">
        <w:rPr>
          <w:rFonts w:ascii="Arial" w:hAnsi="Arial"/>
          <w:color w:val="auto"/>
          <w:sz w:val="20"/>
          <w:szCs w:val="20"/>
          <w:lang w:val="fr-FR"/>
        </w:rPr>
        <w:t xml:space="preserve"> gens il </w:t>
      </w:r>
      <w:proofErr w:type="spellStart"/>
      <w:r w:rsidRPr="008B200D">
        <w:rPr>
          <w:rFonts w:ascii="Arial" w:hAnsi="Arial"/>
          <w:color w:val="auto"/>
          <w:sz w:val="20"/>
          <w:szCs w:val="20"/>
          <w:lang w:val="fr-FR"/>
        </w:rPr>
        <w:t>estoit</w:t>
      </w:r>
      <w:proofErr w:type="spellEnd"/>
      <w:r w:rsidRPr="008B200D">
        <w:rPr>
          <w:rFonts w:ascii="Arial" w:hAnsi="Arial"/>
          <w:color w:val="auto"/>
          <w:sz w:val="20"/>
          <w:szCs w:val="20"/>
          <w:lang w:val="fr-FR"/>
        </w:rPr>
        <w:t xml:space="preserve"> de Brabant. (Nouvelle 26</w:t>
      </w:r>
      <w:bookmarkEnd w:id="87"/>
      <w:r w:rsidRPr="008B200D">
        <w:rPr>
          <w:rFonts w:ascii="Arial" w:hAnsi="Arial"/>
          <w:color w:val="auto"/>
          <w:sz w:val="20"/>
          <w:szCs w:val="20"/>
          <w:lang w:val="fr-FR"/>
        </w:rPr>
        <w:t xml:space="preserve">, p. 174 – </w:t>
      </w:r>
      <w:proofErr w:type="spellStart"/>
      <w:r w:rsidRPr="008B200D">
        <w:rPr>
          <w:rFonts w:ascii="Arial" w:hAnsi="Arial"/>
          <w:color w:val="auto"/>
          <w:sz w:val="20"/>
          <w:szCs w:val="20"/>
          <w:lang w:val="fr-FR"/>
        </w:rPr>
        <w:t>identical</w:t>
      </w:r>
      <w:proofErr w:type="spellEnd"/>
      <w:r w:rsidRPr="008B200D">
        <w:rPr>
          <w:rFonts w:ascii="Arial" w:hAnsi="Arial"/>
          <w:color w:val="auto"/>
          <w:sz w:val="20"/>
          <w:szCs w:val="20"/>
          <w:lang w:val="fr-FR"/>
        </w:rPr>
        <w:t xml:space="preserve"> in </w:t>
      </w:r>
      <w:proofErr w:type="spellStart"/>
      <w:r w:rsidRPr="008B200D">
        <w:rPr>
          <w:rFonts w:ascii="Arial" w:hAnsi="Arial"/>
          <w:color w:val="auto"/>
          <w:sz w:val="20"/>
          <w:szCs w:val="20"/>
          <w:lang w:val="fr-FR"/>
        </w:rPr>
        <w:t>Vérard’s</w:t>
      </w:r>
      <w:proofErr w:type="spellEnd"/>
      <w:r w:rsidRPr="008B200D">
        <w:rPr>
          <w:rFonts w:ascii="Arial" w:hAnsi="Arial"/>
          <w:color w:val="auto"/>
          <w:sz w:val="20"/>
          <w:szCs w:val="20"/>
          <w:lang w:val="fr-FR"/>
        </w:rPr>
        <w:t xml:space="preserve"> </w:t>
      </w:r>
      <w:proofErr w:type="spellStart"/>
      <w:r w:rsidRPr="008B200D">
        <w:rPr>
          <w:rFonts w:ascii="Arial" w:hAnsi="Arial"/>
          <w:color w:val="auto"/>
          <w:sz w:val="20"/>
          <w:szCs w:val="20"/>
          <w:lang w:val="fr-FR"/>
        </w:rPr>
        <w:t>edition</w:t>
      </w:r>
      <w:proofErr w:type="spellEnd"/>
      <w:r w:rsidRPr="008B200D">
        <w:rPr>
          <w:rFonts w:ascii="Arial" w:hAnsi="Arial"/>
          <w:color w:val="auto"/>
          <w:sz w:val="20"/>
          <w:szCs w:val="20"/>
          <w:lang w:val="fr-FR"/>
        </w:rPr>
        <w:t>)</w:t>
      </w:r>
    </w:p>
    <w:p w14:paraId="33464528" w14:textId="77777777" w:rsidR="00206725" w:rsidRPr="008B200D" w:rsidRDefault="00206725" w:rsidP="00206725">
      <w:pPr>
        <w:pStyle w:val="quotation"/>
        <w:ind w:left="1080"/>
        <w:rPr>
          <w:rFonts w:ascii="Arial" w:hAnsi="Arial"/>
          <w:color w:val="auto"/>
          <w:sz w:val="20"/>
          <w:szCs w:val="20"/>
          <w:lang w:val="fr-FR"/>
        </w:rPr>
      </w:pPr>
    </w:p>
    <w:p w14:paraId="29D7CCF9" w14:textId="77777777" w:rsidR="00206725" w:rsidRPr="008B200D" w:rsidRDefault="00206725" w:rsidP="00206725">
      <w:pPr>
        <w:pStyle w:val="quotation"/>
        <w:ind w:left="1080"/>
        <w:rPr>
          <w:rFonts w:ascii="Arial" w:hAnsi="Arial"/>
          <w:color w:val="auto"/>
          <w:sz w:val="20"/>
          <w:szCs w:val="20"/>
        </w:rPr>
      </w:pPr>
      <w:bookmarkStart w:id="88" w:name="_Hlk27924800"/>
      <w:r w:rsidRPr="008B200D">
        <w:rPr>
          <w:rFonts w:ascii="Arial" w:hAnsi="Arial"/>
          <w:color w:val="auto"/>
          <w:sz w:val="20"/>
          <w:szCs w:val="20"/>
          <w:lang w:val="fr-FR"/>
        </w:rPr>
        <w:t xml:space="preserve">Combien que sa </w:t>
      </w:r>
      <w:proofErr w:type="spellStart"/>
      <w:r w:rsidRPr="008B200D">
        <w:rPr>
          <w:rFonts w:ascii="Arial" w:hAnsi="Arial"/>
          <w:color w:val="auto"/>
          <w:sz w:val="20"/>
          <w:szCs w:val="20"/>
          <w:lang w:val="fr-FR"/>
        </w:rPr>
        <w:t>volunte</w:t>
      </w:r>
      <w:proofErr w:type="spellEnd"/>
      <w:r w:rsidRPr="008B200D">
        <w:rPr>
          <w:rFonts w:ascii="Arial" w:hAnsi="Arial"/>
          <w:color w:val="auto"/>
          <w:sz w:val="20"/>
          <w:szCs w:val="20"/>
          <w:lang w:val="fr-FR"/>
        </w:rPr>
        <w:t xml:space="preserve"> </w:t>
      </w:r>
      <w:proofErr w:type="spellStart"/>
      <w:r w:rsidRPr="008B200D">
        <w:rPr>
          <w:rFonts w:ascii="Arial" w:hAnsi="Arial"/>
          <w:color w:val="auto"/>
          <w:sz w:val="20"/>
          <w:szCs w:val="20"/>
          <w:lang w:val="fr-FR"/>
        </w:rPr>
        <w:t>fust</w:t>
      </w:r>
      <w:proofErr w:type="spellEnd"/>
      <w:r w:rsidRPr="008B200D">
        <w:rPr>
          <w:rFonts w:ascii="Arial" w:hAnsi="Arial"/>
          <w:color w:val="auto"/>
          <w:sz w:val="20"/>
          <w:szCs w:val="20"/>
          <w:lang w:val="fr-FR"/>
        </w:rPr>
        <w:t xml:space="preserve"> </w:t>
      </w:r>
      <w:proofErr w:type="spellStart"/>
      <w:r w:rsidRPr="008B200D">
        <w:rPr>
          <w:rFonts w:ascii="Arial" w:hAnsi="Arial"/>
          <w:color w:val="auto"/>
          <w:sz w:val="20"/>
          <w:szCs w:val="20"/>
          <w:lang w:val="fr-FR"/>
        </w:rPr>
        <w:t>plainement</w:t>
      </w:r>
      <w:proofErr w:type="spellEnd"/>
      <w:r w:rsidRPr="008B200D">
        <w:rPr>
          <w:rFonts w:ascii="Arial" w:hAnsi="Arial"/>
          <w:color w:val="auto"/>
          <w:sz w:val="20"/>
          <w:szCs w:val="20"/>
          <w:lang w:val="fr-FR"/>
        </w:rPr>
        <w:t xml:space="preserve"> </w:t>
      </w:r>
      <w:proofErr w:type="spellStart"/>
      <w:r w:rsidRPr="008B200D">
        <w:rPr>
          <w:rFonts w:ascii="Arial" w:hAnsi="Arial"/>
          <w:color w:val="auto"/>
          <w:sz w:val="20"/>
          <w:szCs w:val="20"/>
          <w:lang w:val="fr-FR"/>
        </w:rPr>
        <w:t>deliberee</w:t>
      </w:r>
      <w:proofErr w:type="spellEnd"/>
      <w:r w:rsidRPr="008B200D">
        <w:rPr>
          <w:rFonts w:ascii="Arial" w:hAnsi="Arial"/>
          <w:color w:val="auto"/>
          <w:sz w:val="20"/>
          <w:szCs w:val="20"/>
          <w:lang w:val="fr-FR"/>
        </w:rPr>
        <w:t xml:space="preserve"> et </w:t>
      </w:r>
      <w:proofErr w:type="spellStart"/>
      <w:r w:rsidRPr="008B200D">
        <w:rPr>
          <w:rFonts w:ascii="Arial" w:hAnsi="Arial"/>
          <w:color w:val="auto"/>
          <w:sz w:val="20"/>
          <w:szCs w:val="20"/>
          <w:lang w:val="fr-FR"/>
        </w:rPr>
        <w:t>resolue</w:t>
      </w:r>
      <w:proofErr w:type="spellEnd"/>
      <w:r w:rsidRPr="008B200D">
        <w:rPr>
          <w:rFonts w:ascii="Arial" w:hAnsi="Arial"/>
          <w:color w:val="auto"/>
          <w:sz w:val="20"/>
          <w:szCs w:val="20"/>
          <w:lang w:val="fr-FR"/>
        </w:rPr>
        <w:t xml:space="preserve"> de </w:t>
      </w:r>
      <w:proofErr w:type="spellStart"/>
      <w:r w:rsidRPr="008B200D">
        <w:rPr>
          <w:rFonts w:ascii="Arial" w:hAnsi="Arial"/>
          <w:color w:val="auto"/>
          <w:sz w:val="20"/>
          <w:szCs w:val="20"/>
          <w:lang w:val="fr-FR"/>
        </w:rPr>
        <w:t>soy</w:t>
      </w:r>
      <w:proofErr w:type="spellEnd"/>
      <w:r w:rsidRPr="008B200D">
        <w:rPr>
          <w:rFonts w:ascii="Arial" w:hAnsi="Arial"/>
          <w:color w:val="auto"/>
          <w:sz w:val="20"/>
          <w:szCs w:val="20"/>
          <w:lang w:val="fr-FR"/>
        </w:rPr>
        <w:t xml:space="preserve"> retraire et revenir à son dit premier mestier, </w:t>
      </w:r>
      <w:proofErr w:type="spellStart"/>
      <w:r w:rsidRPr="008B200D">
        <w:rPr>
          <w:rFonts w:ascii="Arial" w:hAnsi="Arial"/>
          <w:color w:val="auto"/>
          <w:sz w:val="20"/>
          <w:szCs w:val="20"/>
          <w:lang w:val="fr-FR"/>
        </w:rPr>
        <w:t>toutesfoiz</w:t>
      </w:r>
      <w:proofErr w:type="spellEnd"/>
      <w:r w:rsidRPr="008B200D">
        <w:rPr>
          <w:rFonts w:ascii="Arial" w:hAnsi="Arial"/>
          <w:color w:val="auto"/>
          <w:sz w:val="20"/>
          <w:szCs w:val="20"/>
          <w:lang w:val="fr-FR"/>
        </w:rPr>
        <w:t xml:space="preserve"> le </w:t>
      </w:r>
      <w:proofErr w:type="spellStart"/>
      <w:r w:rsidRPr="008B200D">
        <w:rPr>
          <w:rFonts w:ascii="Arial" w:hAnsi="Arial"/>
          <w:color w:val="auto"/>
          <w:sz w:val="20"/>
          <w:szCs w:val="20"/>
          <w:lang w:val="fr-FR"/>
        </w:rPr>
        <w:t>challoit</w:t>
      </w:r>
      <w:proofErr w:type="spellEnd"/>
      <w:r w:rsidRPr="008B200D">
        <w:rPr>
          <w:rFonts w:ascii="Arial" w:hAnsi="Arial"/>
          <w:color w:val="auto"/>
          <w:sz w:val="20"/>
          <w:szCs w:val="20"/>
          <w:lang w:val="fr-FR"/>
        </w:rPr>
        <w:t xml:space="preserve"> il a sa femme, </w:t>
      </w:r>
      <w:proofErr w:type="spellStart"/>
      <w:r w:rsidRPr="008B200D">
        <w:rPr>
          <w:rFonts w:ascii="Arial" w:hAnsi="Arial"/>
          <w:color w:val="auto"/>
          <w:sz w:val="20"/>
          <w:szCs w:val="20"/>
          <w:lang w:val="fr-FR"/>
        </w:rPr>
        <w:t>doubtant</w:t>
      </w:r>
      <w:proofErr w:type="spellEnd"/>
      <w:r w:rsidRPr="008B200D">
        <w:rPr>
          <w:rFonts w:ascii="Arial" w:hAnsi="Arial"/>
          <w:color w:val="auto"/>
          <w:sz w:val="20"/>
          <w:szCs w:val="20"/>
          <w:lang w:val="fr-FR"/>
        </w:rPr>
        <w:t xml:space="preserve"> qu'</w:t>
      </w:r>
      <w:r w:rsidRPr="008B200D">
        <w:rPr>
          <w:rFonts w:ascii="Arial" w:hAnsi="Arial"/>
          <w:color w:val="auto"/>
          <w:sz w:val="20"/>
          <w:szCs w:val="20"/>
          <w:u w:val="single"/>
          <w:lang w:val="fr-FR"/>
        </w:rPr>
        <w:t>il</w:t>
      </w:r>
      <w:r w:rsidRPr="008B200D">
        <w:rPr>
          <w:rFonts w:ascii="Arial" w:hAnsi="Arial"/>
          <w:color w:val="auto"/>
          <w:sz w:val="20"/>
          <w:szCs w:val="20"/>
          <w:lang w:val="fr-FR"/>
        </w:rPr>
        <w:t xml:space="preserve"> ne le </w:t>
      </w:r>
      <w:proofErr w:type="spellStart"/>
      <w:r w:rsidRPr="008B200D">
        <w:rPr>
          <w:rFonts w:ascii="Arial" w:hAnsi="Arial"/>
          <w:color w:val="auto"/>
          <w:sz w:val="20"/>
          <w:szCs w:val="20"/>
          <w:lang w:val="fr-FR"/>
        </w:rPr>
        <w:t>print</w:t>
      </w:r>
      <w:proofErr w:type="spellEnd"/>
      <w:r w:rsidRPr="008B200D">
        <w:rPr>
          <w:rFonts w:ascii="Arial" w:hAnsi="Arial"/>
          <w:color w:val="auto"/>
          <w:sz w:val="20"/>
          <w:szCs w:val="20"/>
          <w:lang w:val="fr-FR"/>
        </w:rPr>
        <w:t xml:space="preserve"> a </w:t>
      </w:r>
      <w:proofErr w:type="spellStart"/>
      <w:r w:rsidRPr="008B200D">
        <w:rPr>
          <w:rFonts w:ascii="Arial" w:hAnsi="Arial"/>
          <w:color w:val="auto"/>
          <w:sz w:val="20"/>
          <w:szCs w:val="20"/>
          <w:lang w:val="fr-FR"/>
        </w:rPr>
        <w:t>desplaisance</w:t>
      </w:r>
      <w:proofErr w:type="spellEnd"/>
      <w:r w:rsidRPr="008B200D">
        <w:rPr>
          <w:rFonts w:ascii="Arial" w:hAnsi="Arial"/>
          <w:color w:val="auto"/>
          <w:sz w:val="20"/>
          <w:szCs w:val="20"/>
          <w:lang w:val="fr-FR"/>
        </w:rPr>
        <w:t xml:space="preserve">. </w:t>
      </w:r>
      <w:r w:rsidRPr="008B200D">
        <w:rPr>
          <w:rFonts w:ascii="Arial" w:hAnsi="Arial"/>
          <w:color w:val="auto"/>
          <w:sz w:val="20"/>
          <w:szCs w:val="20"/>
        </w:rPr>
        <w:t xml:space="preserve">(Nouvelle 99, p. 559 – </w:t>
      </w:r>
      <w:proofErr w:type="spellStart"/>
      <w:r w:rsidRPr="008B200D">
        <w:rPr>
          <w:rFonts w:ascii="Arial" w:hAnsi="Arial"/>
          <w:color w:val="auto"/>
          <w:sz w:val="20"/>
          <w:szCs w:val="20"/>
        </w:rPr>
        <w:t>Vérard’s</w:t>
      </w:r>
      <w:proofErr w:type="spellEnd"/>
      <w:r w:rsidRPr="008B200D">
        <w:rPr>
          <w:rFonts w:ascii="Arial" w:hAnsi="Arial"/>
          <w:color w:val="auto"/>
          <w:sz w:val="20"/>
          <w:szCs w:val="20"/>
        </w:rPr>
        <w:t xml:space="preserve"> edition has </w:t>
      </w:r>
      <w:proofErr w:type="spellStart"/>
      <w:r w:rsidRPr="008B200D">
        <w:rPr>
          <w:rFonts w:ascii="Arial" w:hAnsi="Arial"/>
          <w:i/>
          <w:color w:val="auto"/>
          <w:sz w:val="20"/>
          <w:szCs w:val="20"/>
        </w:rPr>
        <w:t>el</w:t>
      </w:r>
      <w:proofErr w:type="spellEnd"/>
      <w:r w:rsidRPr="008B200D">
        <w:rPr>
          <w:rFonts w:ascii="Arial" w:hAnsi="Arial"/>
          <w:color w:val="auto"/>
          <w:sz w:val="20"/>
          <w:szCs w:val="20"/>
        </w:rPr>
        <w:t>)</w:t>
      </w:r>
      <w:bookmarkEnd w:id="88"/>
    </w:p>
    <w:p w14:paraId="56DF4432" w14:textId="77777777" w:rsidR="00206725" w:rsidRPr="008B200D" w:rsidRDefault="00206725" w:rsidP="00206725">
      <w:pPr>
        <w:pStyle w:val="Paragraphedeliste"/>
        <w:ind w:left="1259"/>
        <w:jc w:val="both"/>
        <w:rPr>
          <w:rFonts w:cs="Arial"/>
          <w:sz w:val="20"/>
          <w:szCs w:val="20"/>
          <w:lang w:val="en-GB"/>
        </w:rPr>
      </w:pPr>
    </w:p>
    <w:p w14:paraId="4E4826E7" w14:textId="1FDEFE50" w:rsidR="00206725" w:rsidRPr="008B200D" w:rsidRDefault="00206725" w:rsidP="00206725">
      <w:pPr>
        <w:spacing w:line="240" w:lineRule="auto"/>
        <w:ind w:left="360"/>
        <w:jc w:val="both"/>
        <w:rPr>
          <w:rFonts w:ascii="Arial" w:hAnsi="Arial" w:cs="Arial"/>
          <w:sz w:val="24"/>
          <w:szCs w:val="24"/>
          <w:lang w:val="en-GB"/>
        </w:rPr>
      </w:pPr>
      <w:r w:rsidRPr="008B200D">
        <w:rPr>
          <w:rFonts w:ascii="Arial" w:hAnsi="Arial" w:cs="Arial"/>
          <w:sz w:val="24"/>
          <w:szCs w:val="24"/>
          <w:lang w:val="en-GB"/>
        </w:rPr>
        <w:t xml:space="preserve">The first example is somewhat debatable since the character in question is a transvestite – Katherine pretending to be </w:t>
      </w:r>
      <w:proofErr w:type="spellStart"/>
      <w:r w:rsidRPr="008B200D">
        <w:rPr>
          <w:rFonts w:ascii="Arial" w:hAnsi="Arial" w:cs="Arial"/>
          <w:sz w:val="24"/>
          <w:szCs w:val="24"/>
          <w:lang w:val="en-GB"/>
        </w:rPr>
        <w:t>Conrard</w:t>
      </w:r>
      <w:proofErr w:type="spellEnd"/>
      <w:r w:rsidRPr="008B200D">
        <w:rPr>
          <w:rFonts w:ascii="Arial" w:hAnsi="Arial" w:cs="Arial"/>
          <w:sz w:val="24"/>
          <w:szCs w:val="24"/>
          <w:lang w:val="en-GB"/>
        </w:rPr>
        <w:t xml:space="preserve">. Nevertheless, the fact that </w:t>
      </w:r>
      <w:proofErr w:type="spellStart"/>
      <w:r w:rsidRPr="008B200D">
        <w:rPr>
          <w:rFonts w:ascii="Arial" w:hAnsi="Arial" w:cs="Arial"/>
          <w:i/>
          <w:sz w:val="24"/>
          <w:szCs w:val="24"/>
          <w:lang w:val="en-GB"/>
        </w:rPr>
        <w:t>elle</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 xml:space="preserve">supplants </w:t>
      </w:r>
      <w:r w:rsidRPr="008B200D">
        <w:rPr>
          <w:rFonts w:ascii="Arial" w:hAnsi="Arial" w:cs="Arial"/>
          <w:i/>
          <w:sz w:val="24"/>
          <w:szCs w:val="24"/>
          <w:lang w:val="en-GB"/>
        </w:rPr>
        <w:t xml:space="preserve">il </w:t>
      </w:r>
      <w:r w:rsidRPr="008B200D">
        <w:rPr>
          <w:rFonts w:ascii="Arial" w:hAnsi="Arial" w:cs="Arial"/>
          <w:sz w:val="24"/>
          <w:szCs w:val="24"/>
          <w:lang w:val="en-GB"/>
        </w:rPr>
        <w:t xml:space="preserve">in the very same sentence sounds rather unnatural. Although the possibility of a scribal error cannot be ruled out, these two cases may well reflect regional usage. Indeed Christiane </w:t>
      </w:r>
      <w:proofErr w:type="spellStart"/>
      <w:r w:rsidRPr="008B200D">
        <w:rPr>
          <w:rFonts w:ascii="Arial" w:hAnsi="Arial" w:cs="Arial"/>
          <w:sz w:val="24"/>
          <w:szCs w:val="24"/>
          <w:lang w:val="en-GB"/>
        </w:rPr>
        <w:t>Marchello-Nizia</w:t>
      </w:r>
      <w:proofErr w:type="spellEnd"/>
      <w:r w:rsidRPr="008B200D">
        <w:rPr>
          <w:rFonts w:ascii="Arial" w:hAnsi="Arial" w:cs="Arial"/>
          <w:sz w:val="24"/>
          <w:szCs w:val="24"/>
          <w:lang w:val="en-GB"/>
        </w:rPr>
        <w:t xml:space="preserve"> notes that </w:t>
      </w:r>
      <w:r w:rsidR="00D56ADD" w:rsidRPr="008B200D">
        <w:rPr>
          <w:rFonts w:ascii="Arial" w:hAnsi="Arial" w:cs="Arial"/>
          <w:sz w:val="24"/>
          <w:szCs w:val="24"/>
          <w:lang w:val="en-GB"/>
        </w:rPr>
        <w:t>e</w:t>
      </w:r>
      <w:r w:rsidRPr="008B200D">
        <w:rPr>
          <w:rFonts w:ascii="Arial" w:hAnsi="Arial" w:cs="Arial"/>
          <w:sz w:val="24"/>
          <w:szCs w:val="24"/>
          <w:lang w:val="en-GB"/>
        </w:rPr>
        <w:t xml:space="preserve">astern and </w:t>
      </w:r>
      <w:r w:rsidR="00D56ADD" w:rsidRPr="008B200D">
        <w:rPr>
          <w:rFonts w:ascii="Arial" w:hAnsi="Arial" w:cs="Arial"/>
          <w:sz w:val="24"/>
          <w:szCs w:val="24"/>
          <w:lang w:val="en-GB"/>
        </w:rPr>
        <w:t>n</w:t>
      </w:r>
      <w:r w:rsidRPr="008B200D">
        <w:rPr>
          <w:rFonts w:ascii="Arial" w:hAnsi="Arial" w:cs="Arial"/>
          <w:sz w:val="24"/>
          <w:szCs w:val="24"/>
          <w:lang w:val="en-GB"/>
        </w:rPr>
        <w:t xml:space="preserve">orthern </w:t>
      </w:r>
      <w:proofErr w:type="spellStart"/>
      <w:r w:rsidRPr="008B200D">
        <w:rPr>
          <w:rFonts w:ascii="Arial" w:hAnsi="Arial" w:cs="Arial"/>
          <w:sz w:val="24"/>
          <w:szCs w:val="24"/>
          <w:lang w:val="en-GB"/>
        </w:rPr>
        <w:lastRenderedPageBreak/>
        <w:t>oïl</w:t>
      </w:r>
      <w:proofErr w:type="spellEnd"/>
      <w:r w:rsidRPr="008B200D">
        <w:rPr>
          <w:rFonts w:ascii="Arial" w:hAnsi="Arial" w:cs="Arial"/>
          <w:sz w:val="24"/>
          <w:szCs w:val="24"/>
          <w:lang w:val="en-GB"/>
        </w:rPr>
        <w:t xml:space="preserve"> dialects may express the feminine singular through </w:t>
      </w:r>
      <w:r w:rsidRPr="008B200D">
        <w:rPr>
          <w:rFonts w:ascii="Arial" w:hAnsi="Arial" w:cs="Arial"/>
          <w:i/>
          <w:sz w:val="24"/>
          <w:szCs w:val="24"/>
          <w:lang w:val="en-GB"/>
        </w:rPr>
        <w:t>il</w:t>
      </w:r>
      <w:r w:rsidRPr="008B200D">
        <w:rPr>
          <w:rFonts w:ascii="Arial" w:hAnsi="Arial" w:cs="Arial"/>
          <w:sz w:val="24"/>
          <w:szCs w:val="24"/>
          <w:lang w:val="en-GB"/>
        </w:rPr>
        <w:t>.</w:t>
      </w:r>
      <w:r w:rsidRPr="008B200D">
        <w:rPr>
          <w:rStyle w:val="Appelnotedebasdep"/>
          <w:sz w:val="24"/>
          <w:szCs w:val="24"/>
          <w:lang w:val="en-GB"/>
        </w:rPr>
        <w:footnoteReference w:id="94"/>
      </w:r>
      <w:r w:rsidRPr="008B200D">
        <w:rPr>
          <w:rFonts w:ascii="Arial" w:hAnsi="Arial" w:cs="Arial"/>
          <w:sz w:val="24"/>
          <w:szCs w:val="24"/>
          <w:lang w:val="en-GB"/>
        </w:rPr>
        <w:t xml:space="preserve"> A. Dees’ map shows that this form is most frequently found in thirteenth-century charters from Moselle, Aisne, Vosges and Hainaut.</w:t>
      </w:r>
      <w:r w:rsidRPr="008B200D">
        <w:rPr>
          <w:rStyle w:val="Appelnotedebasdep"/>
          <w:sz w:val="24"/>
          <w:szCs w:val="24"/>
          <w:lang w:val="en-GB"/>
        </w:rPr>
        <w:footnoteReference w:id="95"/>
      </w:r>
      <w:r w:rsidRPr="008B200D">
        <w:rPr>
          <w:rFonts w:ascii="Arial" w:hAnsi="Arial" w:cs="Arial"/>
          <w:sz w:val="24"/>
          <w:szCs w:val="24"/>
          <w:lang w:val="en-GB"/>
        </w:rPr>
        <w:t xml:space="preserve"> In some modern Picard sub-dialects such as </w:t>
      </w:r>
      <w:proofErr w:type="spellStart"/>
      <w:r w:rsidRPr="008B200D">
        <w:rPr>
          <w:rFonts w:ascii="Arial" w:hAnsi="Arial" w:cs="Arial"/>
          <w:sz w:val="24"/>
          <w:szCs w:val="24"/>
          <w:lang w:val="en-GB"/>
        </w:rPr>
        <w:t>Rouchi</w:t>
      </w:r>
      <w:proofErr w:type="spellEnd"/>
      <w:r w:rsidRPr="008B200D">
        <w:rPr>
          <w:rFonts w:ascii="Arial" w:hAnsi="Arial" w:cs="Arial"/>
          <w:sz w:val="24"/>
          <w:szCs w:val="24"/>
          <w:lang w:val="en-GB"/>
        </w:rPr>
        <w:t xml:space="preserve">, </w:t>
      </w:r>
      <w:proofErr w:type="spellStart"/>
      <w:r w:rsidRPr="008B200D">
        <w:rPr>
          <w:rFonts w:ascii="Arial" w:hAnsi="Arial" w:cs="Arial"/>
          <w:i/>
          <w:sz w:val="24"/>
          <w:szCs w:val="24"/>
          <w:lang w:val="en-GB"/>
        </w:rPr>
        <w:t>i</w:t>
      </w:r>
      <w:proofErr w:type="spellEnd"/>
      <w:r w:rsidRPr="008B200D">
        <w:rPr>
          <w:rFonts w:ascii="Arial" w:hAnsi="Arial" w:cs="Arial"/>
          <w:i/>
          <w:sz w:val="24"/>
          <w:szCs w:val="24"/>
          <w:lang w:val="en-GB"/>
        </w:rPr>
        <w:t xml:space="preserve"> </w:t>
      </w:r>
      <w:r w:rsidRPr="008B200D">
        <w:rPr>
          <w:rFonts w:ascii="Arial" w:hAnsi="Arial" w:cs="Arial"/>
          <w:sz w:val="24"/>
          <w:szCs w:val="24"/>
          <w:lang w:val="en-GB"/>
        </w:rPr>
        <w:t>is frequently used as a feminine third person singular subject personal pronoun.</w:t>
      </w:r>
      <w:r w:rsidRPr="008B200D">
        <w:rPr>
          <w:rStyle w:val="Appelnotedebasdep"/>
          <w:sz w:val="24"/>
          <w:szCs w:val="24"/>
        </w:rPr>
        <w:footnoteReference w:id="96"/>
      </w:r>
    </w:p>
    <w:p w14:paraId="4109459B" w14:textId="77777777" w:rsidR="00206725" w:rsidRPr="008B200D" w:rsidRDefault="00206725" w:rsidP="00206725">
      <w:pPr>
        <w:pStyle w:val="Paragraphedeliste"/>
        <w:ind w:left="360"/>
        <w:jc w:val="both"/>
        <w:rPr>
          <w:rFonts w:cs="Arial"/>
          <w:lang w:val="en-GB"/>
        </w:rPr>
      </w:pPr>
    </w:p>
    <w:p w14:paraId="1BC03569" w14:textId="77777777" w:rsidR="00206725" w:rsidRPr="008B200D" w:rsidRDefault="00206725" w:rsidP="00206725">
      <w:pPr>
        <w:spacing w:line="240" w:lineRule="auto"/>
        <w:ind w:left="284"/>
        <w:rPr>
          <w:rFonts w:ascii="Arial" w:hAnsi="Arial" w:cs="Arial"/>
          <w:sz w:val="24"/>
          <w:szCs w:val="24"/>
          <w:lang w:val="en-GB"/>
        </w:rPr>
      </w:pPr>
      <w:bookmarkStart w:id="92" w:name="_Toc297384482"/>
      <w:proofErr w:type="spellStart"/>
      <w:r w:rsidRPr="008B200D">
        <w:rPr>
          <w:rFonts w:ascii="Arial" w:hAnsi="Arial" w:cs="Arial"/>
          <w:i/>
          <w:sz w:val="24"/>
          <w:szCs w:val="24"/>
          <w:lang w:val="en-GB"/>
        </w:rPr>
        <w:t>noz</w:t>
      </w:r>
      <w:proofErr w:type="spellEnd"/>
      <w:r w:rsidRPr="008B200D">
        <w:rPr>
          <w:rFonts w:ascii="Arial" w:hAnsi="Arial" w:cs="Arial"/>
          <w:sz w:val="24"/>
          <w:szCs w:val="24"/>
          <w:lang w:val="en-GB"/>
        </w:rPr>
        <w:t xml:space="preserve"> vs. </w:t>
      </w:r>
      <w:proofErr w:type="spellStart"/>
      <w:r w:rsidRPr="008B200D">
        <w:rPr>
          <w:rFonts w:ascii="Arial" w:hAnsi="Arial" w:cs="Arial"/>
          <w:i/>
          <w:sz w:val="24"/>
          <w:szCs w:val="24"/>
          <w:lang w:val="en-GB"/>
        </w:rPr>
        <w:t>nostre</w:t>
      </w:r>
      <w:proofErr w:type="spellEnd"/>
      <w:r w:rsidRPr="008B200D">
        <w:rPr>
          <w:rFonts w:ascii="Arial" w:hAnsi="Arial" w:cs="Arial"/>
          <w:sz w:val="24"/>
          <w:szCs w:val="24"/>
          <w:lang w:val="en-GB"/>
        </w:rPr>
        <w:t xml:space="preserve"> as possessive </w:t>
      </w:r>
      <w:bookmarkEnd w:id="92"/>
      <w:r w:rsidRPr="008B200D">
        <w:rPr>
          <w:rFonts w:ascii="Arial" w:hAnsi="Arial" w:cs="Arial"/>
          <w:sz w:val="24"/>
          <w:szCs w:val="24"/>
          <w:lang w:val="en-GB"/>
        </w:rPr>
        <w:t>determiner for singular nouns</w:t>
      </w:r>
    </w:p>
    <w:p w14:paraId="37CDB86A" w14:textId="6579AB83" w:rsidR="00206725" w:rsidRPr="008B200D" w:rsidRDefault="00206725" w:rsidP="00206725">
      <w:pPr>
        <w:pStyle w:val="Paragraphedeliste"/>
        <w:tabs>
          <w:tab w:val="left" w:pos="7560"/>
        </w:tabs>
        <w:ind w:left="284"/>
        <w:jc w:val="both"/>
        <w:rPr>
          <w:rFonts w:cs="Arial"/>
          <w:lang w:val="en-GB"/>
        </w:rPr>
      </w:pPr>
      <w:r w:rsidRPr="008B200D">
        <w:rPr>
          <w:rFonts w:cs="Arial"/>
          <w:lang w:val="en-GB"/>
        </w:rPr>
        <w:t xml:space="preserve">Besides 255 occurrences of the singular form of the first person plural possessive adjective </w:t>
      </w:r>
      <w:proofErr w:type="spellStart"/>
      <w:r w:rsidRPr="008B200D">
        <w:rPr>
          <w:rFonts w:cs="Arial"/>
          <w:i/>
          <w:lang w:val="en-GB"/>
        </w:rPr>
        <w:t>nostre</w:t>
      </w:r>
      <w:proofErr w:type="spellEnd"/>
      <w:r w:rsidRPr="008B200D">
        <w:rPr>
          <w:rFonts w:cs="Arial"/>
          <w:lang w:val="en-GB"/>
        </w:rPr>
        <w:t xml:space="preserve">, I have found seven examples of the form </w:t>
      </w:r>
      <w:proofErr w:type="spellStart"/>
      <w:r w:rsidRPr="008B200D">
        <w:rPr>
          <w:rFonts w:cs="Arial"/>
          <w:i/>
          <w:lang w:val="en-GB"/>
        </w:rPr>
        <w:t>noz</w:t>
      </w:r>
      <w:proofErr w:type="spellEnd"/>
      <w:r w:rsidRPr="008B200D">
        <w:rPr>
          <w:rFonts w:cs="Arial"/>
          <w:i/>
          <w:lang w:val="en-GB"/>
        </w:rPr>
        <w:t xml:space="preserve"> </w:t>
      </w:r>
      <w:r w:rsidRPr="008B200D">
        <w:rPr>
          <w:rFonts w:cs="Arial"/>
          <w:lang w:val="en-GB"/>
        </w:rPr>
        <w:t>in the MS, concentrated in just two tales. Nouvelle 76</w:t>
      </w:r>
      <w:r w:rsidR="00654513" w:rsidRPr="008B200D">
        <w:rPr>
          <w:rFonts w:cs="Arial"/>
          <w:lang w:val="en-GB"/>
        </w:rPr>
        <w:t xml:space="preserve"> </w:t>
      </w:r>
      <w:r w:rsidRPr="008B200D">
        <w:rPr>
          <w:rFonts w:cs="Arial"/>
          <w:lang w:val="en-GB"/>
        </w:rPr>
        <w:t xml:space="preserve">has five instances of </w:t>
      </w:r>
      <w:proofErr w:type="spellStart"/>
      <w:r w:rsidRPr="008B200D">
        <w:rPr>
          <w:rFonts w:cs="Arial"/>
          <w:i/>
          <w:lang w:val="en-GB"/>
        </w:rPr>
        <w:t>noz</w:t>
      </w:r>
      <w:proofErr w:type="spellEnd"/>
      <w:r w:rsidRPr="008B200D">
        <w:rPr>
          <w:rFonts w:cs="Arial"/>
          <w:i/>
          <w:lang w:val="en-GB"/>
        </w:rPr>
        <w:t xml:space="preserve"> sire</w:t>
      </w:r>
      <w:r w:rsidRPr="008B200D">
        <w:rPr>
          <w:rFonts w:cs="Arial"/>
          <w:lang w:val="en-GB"/>
        </w:rPr>
        <w:t xml:space="preserve"> whereas </w:t>
      </w:r>
      <w:proofErr w:type="spellStart"/>
      <w:r w:rsidRPr="008B200D">
        <w:rPr>
          <w:rFonts w:cs="Arial"/>
          <w:lang w:val="en-GB"/>
        </w:rPr>
        <w:t>Vérard’s</w:t>
      </w:r>
      <w:proofErr w:type="spellEnd"/>
      <w:r w:rsidRPr="008B200D">
        <w:rPr>
          <w:rFonts w:cs="Arial"/>
          <w:lang w:val="en-GB"/>
        </w:rPr>
        <w:t xml:space="preserve"> edition has </w:t>
      </w:r>
      <w:proofErr w:type="spellStart"/>
      <w:r w:rsidRPr="008B200D">
        <w:rPr>
          <w:rFonts w:cs="Arial"/>
          <w:i/>
          <w:lang w:val="en-GB"/>
        </w:rPr>
        <w:t>nostre</w:t>
      </w:r>
      <w:proofErr w:type="spellEnd"/>
      <w:r w:rsidRPr="008B200D">
        <w:rPr>
          <w:rFonts w:cs="Arial"/>
          <w:lang w:val="en-GB"/>
        </w:rPr>
        <w:t xml:space="preserve"> </w:t>
      </w:r>
      <w:r w:rsidRPr="008B200D">
        <w:rPr>
          <w:rFonts w:cs="Arial"/>
          <w:i/>
          <w:lang w:val="en-GB"/>
        </w:rPr>
        <w:t>sire</w:t>
      </w:r>
      <w:r w:rsidRPr="008B200D">
        <w:rPr>
          <w:rFonts w:cs="Arial"/>
          <w:lang w:val="en-GB"/>
        </w:rPr>
        <w:t>/</w:t>
      </w:r>
      <w:r w:rsidRPr="008B200D">
        <w:rPr>
          <w:rFonts w:cs="Arial"/>
          <w:i/>
          <w:lang w:val="en-GB"/>
        </w:rPr>
        <w:t xml:space="preserve">domine </w:t>
      </w:r>
      <w:r w:rsidRPr="008B200D">
        <w:rPr>
          <w:rFonts w:cs="Arial"/>
          <w:lang w:val="en-GB"/>
        </w:rPr>
        <w:t xml:space="preserve">(p. 455-56). Nouvelle 78 has </w:t>
      </w:r>
      <w:proofErr w:type="spellStart"/>
      <w:r w:rsidRPr="008B200D">
        <w:rPr>
          <w:rFonts w:cs="Arial"/>
          <w:i/>
          <w:lang w:val="en-GB"/>
        </w:rPr>
        <w:t>noz</w:t>
      </w:r>
      <w:proofErr w:type="spellEnd"/>
      <w:r w:rsidRPr="008B200D">
        <w:rPr>
          <w:rFonts w:cs="Arial"/>
          <w:i/>
          <w:lang w:val="en-GB"/>
        </w:rPr>
        <w:t xml:space="preserve"> </w:t>
      </w:r>
      <w:proofErr w:type="spellStart"/>
      <w:r w:rsidRPr="008B200D">
        <w:rPr>
          <w:rFonts w:cs="Arial"/>
          <w:i/>
          <w:lang w:val="en-GB"/>
        </w:rPr>
        <w:t>mesnage</w:t>
      </w:r>
      <w:proofErr w:type="spellEnd"/>
      <w:r w:rsidRPr="008B200D">
        <w:rPr>
          <w:rFonts w:cs="Arial"/>
          <w:lang w:val="en-GB"/>
        </w:rPr>
        <w:t xml:space="preserve"> (p. 463) and </w:t>
      </w:r>
      <w:proofErr w:type="spellStart"/>
      <w:r w:rsidRPr="008B200D">
        <w:rPr>
          <w:rFonts w:cs="Arial"/>
          <w:i/>
          <w:lang w:val="en-GB"/>
        </w:rPr>
        <w:t>noz</w:t>
      </w:r>
      <w:proofErr w:type="spellEnd"/>
      <w:r w:rsidRPr="008B200D">
        <w:rPr>
          <w:rFonts w:cs="Arial"/>
          <w:i/>
          <w:lang w:val="en-GB"/>
        </w:rPr>
        <w:t xml:space="preserve"> sire </w:t>
      </w:r>
      <w:r w:rsidRPr="008B200D">
        <w:rPr>
          <w:rFonts w:cs="Arial"/>
          <w:lang w:val="en-GB"/>
        </w:rPr>
        <w:t xml:space="preserve">(p. 464), both corresponding to </w:t>
      </w:r>
      <w:proofErr w:type="spellStart"/>
      <w:r w:rsidRPr="008B200D">
        <w:rPr>
          <w:rFonts w:cs="Arial"/>
          <w:i/>
          <w:lang w:val="en-GB"/>
        </w:rPr>
        <w:t>nostre</w:t>
      </w:r>
      <w:proofErr w:type="spellEnd"/>
      <w:r w:rsidRPr="008B200D">
        <w:rPr>
          <w:rFonts w:cs="Arial"/>
          <w:lang w:val="en-GB"/>
        </w:rPr>
        <w:t xml:space="preserve"> X in </w:t>
      </w:r>
      <w:proofErr w:type="spellStart"/>
      <w:r w:rsidRPr="008B200D">
        <w:rPr>
          <w:rFonts w:cs="Arial"/>
          <w:lang w:val="en-GB"/>
        </w:rPr>
        <w:t>Vérard’s</w:t>
      </w:r>
      <w:proofErr w:type="spellEnd"/>
      <w:r w:rsidRPr="008B200D">
        <w:rPr>
          <w:rFonts w:cs="Arial"/>
          <w:lang w:val="en-GB"/>
        </w:rPr>
        <w:t xml:space="preserve"> edition.</w:t>
      </w:r>
    </w:p>
    <w:p w14:paraId="6A2887FB" w14:textId="48CEFB42" w:rsidR="00206725" w:rsidRPr="008B200D" w:rsidRDefault="00206725" w:rsidP="00206725">
      <w:pPr>
        <w:pStyle w:val="Paragraphedeliste"/>
        <w:tabs>
          <w:tab w:val="left" w:pos="7560"/>
        </w:tabs>
        <w:ind w:left="284"/>
        <w:jc w:val="both"/>
        <w:rPr>
          <w:rFonts w:cs="Arial"/>
          <w:lang w:val="en-GB"/>
        </w:rPr>
      </w:pPr>
      <w:proofErr w:type="spellStart"/>
      <w:r w:rsidRPr="008B200D">
        <w:rPr>
          <w:rFonts w:cs="Arial"/>
          <w:lang w:val="en-GB"/>
        </w:rPr>
        <w:t>Anthonij</w:t>
      </w:r>
      <w:proofErr w:type="spellEnd"/>
      <w:r w:rsidRPr="008B200D">
        <w:rPr>
          <w:rFonts w:cs="Arial"/>
          <w:lang w:val="en-GB"/>
        </w:rPr>
        <w:t xml:space="preserve"> Dees’ map shows that the weakened possessive determiners </w:t>
      </w:r>
      <w:r w:rsidRPr="008B200D">
        <w:rPr>
          <w:rFonts w:cs="Arial"/>
          <w:i/>
          <w:lang w:val="en-GB"/>
        </w:rPr>
        <w:t xml:space="preserve">no / </w:t>
      </w:r>
      <w:proofErr w:type="spellStart"/>
      <w:r w:rsidRPr="008B200D">
        <w:rPr>
          <w:rFonts w:cs="Arial"/>
          <w:i/>
          <w:lang w:val="en-GB"/>
        </w:rPr>
        <w:t>vo</w:t>
      </w:r>
      <w:proofErr w:type="spellEnd"/>
      <w:r w:rsidRPr="008B200D">
        <w:rPr>
          <w:rFonts w:cs="Arial"/>
          <w:i/>
          <w:lang w:val="en-GB"/>
        </w:rPr>
        <w:t xml:space="preserve"> </w:t>
      </w:r>
      <w:r w:rsidRPr="008B200D">
        <w:rPr>
          <w:rFonts w:cs="Arial"/>
          <w:lang w:val="en-GB"/>
        </w:rPr>
        <w:t>are most frequently found in Picard.</w:t>
      </w:r>
      <w:r w:rsidRPr="008B200D">
        <w:rPr>
          <w:rStyle w:val="Appelnotedebasdep"/>
        </w:rPr>
        <w:footnoteReference w:id="97"/>
      </w:r>
      <w:r w:rsidRPr="008B200D">
        <w:rPr>
          <w:rFonts w:cs="Arial"/>
          <w:lang w:val="en-GB"/>
        </w:rPr>
        <w:t xml:space="preserve"> Charles-Théodore </w:t>
      </w:r>
      <w:proofErr w:type="spellStart"/>
      <w:r w:rsidRPr="008B200D">
        <w:rPr>
          <w:rFonts w:cs="Arial"/>
          <w:lang w:val="en-GB"/>
        </w:rPr>
        <w:t>Gossen</w:t>
      </w:r>
      <w:proofErr w:type="spellEnd"/>
      <w:r w:rsidRPr="008B200D">
        <w:rPr>
          <w:rFonts w:cs="Arial"/>
          <w:lang w:val="en-GB"/>
        </w:rPr>
        <w:t xml:space="preserve"> observes that they are more common in literary texts than notarial documents. 22 percent of the Picard charters he analysed used them exclusively, while 24 percent used both </w:t>
      </w:r>
      <w:r w:rsidRPr="008B200D">
        <w:rPr>
          <w:rFonts w:cs="Arial"/>
          <w:i/>
          <w:lang w:val="en-GB"/>
        </w:rPr>
        <w:t xml:space="preserve">no </w:t>
      </w:r>
      <w:r w:rsidRPr="008B200D">
        <w:rPr>
          <w:rFonts w:cs="Arial"/>
          <w:lang w:val="en-GB"/>
        </w:rPr>
        <w:t xml:space="preserve">and </w:t>
      </w:r>
      <w:r w:rsidRPr="008B200D">
        <w:rPr>
          <w:rFonts w:cs="Arial"/>
          <w:i/>
          <w:lang w:val="en-GB"/>
        </w:rPr>
        <w:t xml:space="preserve"> </w:t>
      </w:r>
      <w:proofErr w:type="spellStart"/>
      <w:r w:rsidRPr="008B200D">
        <w:rPr>
          <w:rFonts w:cs="Arial"/>
          <w:i/>
          <w:lang w:val="en-GB"/>
        </w:rPr>
        <w:t>nostre</w:t>
      </w:r>
      <w:proofErr w:type="spellEnd"/>
      <w:r w:rsidRPr="008B200D">
        <w:rPr>
          <w:rFonts w:cs="Arial"/>
          <w:lang w:val="en-GB"/>
        </w:rPr>
        <w:t xml:space="preserve">, </w:t>
      </w:r>
      <w:r w:rsidR="00E746BA" w:rsidRPr="008B200D">
        <w:rPr>
          <w:rFonts w:cs="Arial"/>
          <w:lang w:val="en-GB"/>
        </w:rPr>
        <w:t>and</w:t>
      </w:r>
      <w:r w:rsidRPr="008B200D">
        <w:rPr>
          <w:rFonts w:cs="Arial"/>
          <w:lang w:val="en-GB"/>
        </w:rPr>
        <w:t xml:space="preserve"> 54% used exclusively </w:t>
      </w:r>
      <w:proofErr w:type="spellStart"/>
      <w:r w:rsidRPr="008B200D">
        <w:rPr>
          <w:rFonts w:cs="Arial"/>
          <w:i/>
          <w:lang w:val="en-GB"/>
        </w:rPr>
        <w:t>nostre</w:t>
      </w:r>
      <w:proofErr w:type="spellEnd"/>
      <w:r w:rsidRPr="008B200D">
        <w:rPr>
          <w:rFonts w:cs="Arial"/>
          <w:lang w:val="en-GB"/>
        </w:rPr>
        <w:t>.</w:t>
      </w:r>
      <w:r w:rsidRPr="008B200D">
        <w:rPr>
          <w:rStyle w:val="Appelnotedebasdep"/>
          <w:lang w:val="en-GB"/>
        </w:rPr>
        <w:footnoteReference w:id="98"/>
      </w:r>
      <w:r w:rsidRPr="008B200D">
        <w:rPr>
          <w:rFonts w:cs="Arial"/>
          <w:lang w:val="en-GB"/>
        </w:rPr>
        <w:t xml:space="preserve"> Claude </w:t>
      </w:r>
      <w:proofErr w:type="spellStart"/>
      <w:r w:rsidRPr="008B200D">
        <w:rPr>
          <w:rFonts w:cs="Arial"/>
          <w:lang w:val="en-GB"/>
        </w:rPr>
        <w:t>Buridant</w:t>
      </w:r>
      <w:proofErr w:type="spellEnd"/>
      <w:r w:rsidRPr="008B200D">
        <w:rPr>
          <w:rFonts w:cs="Arial"/>
          <w:lang w:val="en-GB"/>
        </w:rPr>
        <w:t xml:space="preserve"> further observes that Picard tended to use </w:t>
      </w:r>
      <w:r w:rsidRPr="008B200D">
        <w:rPr>
          <w:rFonts w:cs="Arial"/>
          <w:i/>
          <w:lang w:val="en-GB"/>
        </w:rPr>
        <w:t xml:space="preserve">no </w:t>
      </w:r>
      <w:r w:rsidRPr="008B200D">
        <w:rPr>
          <w:rFonts w:cs="Arial"/>
          <w:lang w:val="en-GB"/>
        </w:rPr>
        <w:t xml:space="preserve">/ </w:t>
      </w:r>
      <w:proofErr w:type="spellStart"/>
      <w:r w:rsidRPr="008B200D">
        <w:rPr>
          <w:rFonts w:cs="Arial"/>
          <w:i/>
          <w:lang w:val="en-GB"/>
        </w:rPr>
        <w:t>vo</w:t>
      </w:r>
      <w:proofErr w:type="spellEnd"/>
      <w:r w:rsidRPr="008B200D">
        <w:rPr>
          <w:rFonts w:cs="Arial"/>
          <w:lang w:val="en-GB"/>
        </w:rPr>
        <w:t xml:space="preserve"> as articles, and </w:t>
      </w:r>
      <w:proofErr w:type="spellStart"/>
      <w:r w:rsidRPr="008B200D">
        <w:rPr>
          <w:rFonts w:cs="Arial"/>
          <w:i/>
          <w:lang w:val="en-GB"/>
        </w:rPr>
        <w:t>nostre</w:t>
      </w:r>
      <w:proofErr w:type="spellEnd"/>
      <w:r w:rsidRPr="008B200D">
        <w:rPr>
          <w:rFonts w:cs="Arial"/>
          <w:lang w:val="en-GB"/>
        </w:rPr>
        <w:t xml:space="preserve"> / </w:t>
      </w:r>
      <w:proofErr w:type="spellStart"/>
      <w:r w:rsidRPr="008B200D">
        <w:rPr>
          <w:rFonts w:cs="Arial"/>
          <w:i/>
          <w:lang w:val="en-GB"/>
        </w:rPr>
        <w:t>vostre</w:t>
      </w:r>
      <w:proofErr w:type="spellEnd"/>
      <w:r w:rsidRPr="008B200D">
        <w:rPr>
          <w:rFonts w:cs="Arial"/>
          <w:lang w:val="en-GB"/>
        </w:rPr>
        <w:t xml:space="preserve"> as pronouns or adjectives.</w:t>
      </w:r>
      <w:r w:rsidRPr="008B200D">
        <w:rPr>
          <w:rStyle w:val="Appelnotedebasdep"/>
          <w:lang w:val="en-GB"/>
        </w:rPr>
        <w:footnoteReference w:id="99"/>
      </w:r>
      <w:r w:rsidRPr="008B200D">
        <w:rPr>
          <w:rFonts w:cs="Arial"/>
          <w:lang w:val="en-GB"/>
        </w:rPr>
        <w:t xml:space="preserve"> </w:t>
      </w:r>
    </w:p>
    <w:p w14:paraId="2FF5A158" w14:textId="77777777" w:rsidR="00206725" w:rsidRPr="008B200D" w:rsidRDefault="00206725" w:rsidP="00206725">
      <w:pPr>
        <w:pStyle w:val="Paragraphedeliste"/>
        <w:tabs>
          <w:tab w:val="left" w:pos="7560"/>
        </w:tabs>
        <w:ind w:left="284"/>
        <w:jc w:val="both"/>
        <w:rPr>
          <w:rFonts w:cs="Arial"/>
          <w:i/>
          <w:lang w:val="en-GB"/>
        </w:rPr>
      </w:pPr>
    </w:p>
    <w:p w14:paraId="7D3B7BCA" w14:textId="77777777" w:rsidR="00206725" w:rsidRPr="008B200D" w:rsidRDefault="00206725" w:rsidP="00206725">
      <w:pPr>
        <w:spacing w:line="240" w:lineRule="auto"/>
        <w:jc w:val="both"/>
        <w:rPr>
          <w:rFonts w:ascii="Arial" w:hAnsi="Arial" w:cs="Arial"/>
          <w:b/>
          <w:sz w:val="24"/>
          <w:szCs w:val="24"/>
          <w:lang w:val="en-GB"/>
        </w:rPr>
      </w:pPr>
    </w:p>
    <w:p w14:paraId="6E08F7E1" w14:textId="77777777" w:rsidR="00206725" w:rsidRPr="008B200D" w:rsidRDefault="00206725" w:rsidP="00206725">
      <w:pPr>
        <w:spacing w:line="240" w:lineRule="auto"/>
        <w:jc w:val="both"/>
        <w:rPr>
          <w:rFonts w:ascii="Arial" w:hAnsi="Arial" w:cs="Arial"/>
          <w:b/>
          <w:sz w:val="24"/>
          <w:szCs w:val="24"/>
          <w:lang w:val="en-GB"/>
        </w:rPr>
      </w:pPr>
      <w:r w:rsidRPr="008B200D">
        <w:rPr>
          <w:rFonts w:ascii="Arial" w:hAnsi="Arial" w:cs="Arial"/>
          <w:b/>
          <w:sz w:val="24"/>
          <w:szCs w:val="24"/>
          <w:lang w:val="en-GB"/>
        </w:rPr>
        <w:t>Concluding remarks</w:t>
      </w:r>
    </w:p>
    <w:p w14:paraId="691A6A8C" w14:textId="12A21057" w:rsidR="00206725" w:rsidRPr="008B200D" w:rsidRDefault="00206725" w:rsidP="00206725">
      <w:pPr>
        <w:spacing w:line="240" w:lineRule="auto"/>
        <w:jc w:val="both"/>
        <w:rPr>
          <w:rFonts w:ascii="Arial" w:hAnsi="Arial" w:cs="Arial"/>
          <w:sz w:val="24"/>
          <w:szCs w:val="24"/>
          <w:lang w:val="en-GB"/>
        </w:rPr>
      </w:pPr>
      <w:r w:rsidRPr="008B200D">
        <w:rPr>
          <w:rFonts w:ascii="Arial" w:hAnsi="Arial" w:cs="Arial"/>
          <w:sz w:val="24"/>
          <w:szCs w:val="24"/>
          <w:lang w:val="en-GB"/>
        </w:rPr>
        <w:t xml:space="preserve">MS Glasgow Hunter 252 presents a significant range of regional </w:t>
      </w:r>
      <w:proofErr w:type="spellStart"/>
      <w:r w:rsidRPr="008B200D">
        <w:rPr>
          <w:rFonts w:ascii="Arial" w:hAnsi="Arial" w:cs="Arial"/>
          <w:sz w:val="24"/>
          <w:szCs w:val="24"/>
          <w:lang w:val="en-GB"/>
        </w:rPr>
        <w:t>graphematic</w:t>
      </w:r>
      <w:proofErr w:type="spellEnd"/>
      <w:r w:rsidRPr="008B200D">
        <w:rPr>
          <w:rFonts w:ascii="Arial" w:hAnsi="Arial" w:cs="Arial"/>
          <w:sz w:val="24"/>
          <w:szCs w:val="24"/>
          <w:lang w:val="en-GB"/>
        </w:rPr>
        <w:t xml:space="preserve"> variants, most of which </w:t>
      </w:r>
      <w:r w:rsidR="008D3104" w:rsidRPr="008B200D">
        <w:rPr>
          <w:rFonts w:ascii="Arial" w:hAnsi="Arial" w:cs="Arial"/>
          <w:sz w:val="24"/>
          <w:szCs w:val="24"/>
          <w:lang w:val="en-GB"/>
        </w:rPr>
        <w:t xml:space="preserve">can </w:t>
      </w:r>
      <w:r w:rsidRPr="008B200D">
        <w:rPr>
          <w:rFonts w:ascii="Arial" w:hAnsi="Arial" w:cs="Arial"/>
          <w:sz w:val="24"/>
          <w:szCs w:val="24"/>
          <w:lang w:val="en-GB"/>
        </w:rPr>
        <w:t xml:space="preserve">also </w:t>
      </w:r>
      <w:r w:rsidR="008D3104" w:rsidRPr="008B200D">
        <w:rPr>
          <w:rFonts w:ascii="Arial" w:hAnsi="Arial" w:cs="Arial"/>
          <w:sz w:val="24"/>
          <w:szCs w:val="24"/>
          <w:lang w:val="en-GB"/>
        </w:rPr>
        <w:t xml:space="preserve">be </w:t>
      </w:r>
      <w:r w:rsidRPr="008B200D">
        <w:rPr>
          <w:rFonts w:ascii="Arial" w:hAnsi="Arial" w:cs="Arial"/>
          <w:sz w:val="24"/>
          <w:szCs w:val="24"/>
          <w:lang w:val="en-GB"/>
        </w:rPr>
        <w:t xml:space="preserve">found in other </w:t>
      </w:r>
      <w:r w:rsidRPr="008B200D">
        <w:rPr>
          <w:rFonts w:ascii="Arial" w:hAnsi="Arial" w:cs="Arial"/>
          <w:i/>
          <w:sz w:val="24"/>
          <w:szCs w:val="24"/>
          <w:lang w:val="en-GB"/>
        </w:rPr>
        <w:t>DMF</w:t>
      </w:r>
      <w:r w:rsidRPr="008B200D">
        <w:rPr>
          <w:rFonts w:ascii="Arial" w:hAnsi="Arial" w:cs="Arial"/>
          <w:sz w:val="24"/>
          <w:szCs w:val="24"/>
          <w:lang w:val="en-GB"/>
        </w:rPr>
        <w:t xml:space="preserve"> sources. This </w:t>
      </w:r>
      <w:r w:rsidR="00E746BA" w:rsidRPr="008B200D">
        <w:rPr>
          <w:rFonts w:ascii="Arial" w:hAnsi="Arial" w:cs="Arial"/>
          <w:sz w:val="24"/>
          <w:szCs w:val="24"/>
          <w:lang w:val="en-GB"/>
        </w:rPr>
        <w:t>provides confirmation if any were needed</w:t>
      </w:r>
      <w:r w:rsidRPr="008B200D">
        <w:rPr>
          <w:rFonts w:ascii="Arial" w:hAnsi="Arial" w:cs="Arial"/>
          <w:sz w:val="24"/>
          <w:szCs w:val="24"/>
          <w:lang w:val="en-GB"/>
        </w:rPr>
        <w:t xml:space="preserve"> that late Middle French is, </w:t>
      </w:r>
      <w:proofErr w:type="spellStart"/>
      <w:r w:rsidRPr="008B200D">
        <w:rPr>
          <w:rFonts w:ascii="Arial" w:hAnsi="Arial" w:cs="Arial"/>
          <w:sz w:val="24"/>
          <w:szCs w:val="24"/>
          <w:lang w:val="en-GB"/>
        </w:rPr>
        <w:t>graphematically</w:t>
      </w:r>
      <w:proofErr w:type="spellEnd"/>
      <w:r w:rsidRPr="008B200D">
        <w:rPr>
          <w:rFonts w:ascii="Arial" w:hAnsi="Arial" w:cs="Arial"/>
          <w:sz w:val="24"/>
          <w:szCs w:val="24"/>
          <w:lang w:val="en-GB"/>
        </w:rPr>
        <w:t xml:space="preserve"> speaking, far from </w:t>
      </w:r>
      <w:proofErr w:type="spellStart"/>
      <w:r w:rsidRPr="008B200D">
        <w:rPr>
          <w:rFonts w:ascii="Arial" w:hAnsi="Arial" w:cs="Arial"/>
          <w:sz w:val="24"/>
          <w:szCs w:val="24"/>
          <w:lang w:val="en-GB"/>
        </w:rPr>
        <w:t>deregionalised</w:t>
      </w:r>
      <w:proofErr w:type="spellEnd"/>
      <w:r w:rsidR="00E746BA" w:rsidRPr="008B200D">
        <w:rPr>
          <w:rFonts w:ascii="Arial" w:hAnsi="Arial" w:cs="Arial"/>
          <w:sz w:val="24"/>
          <w:szCs w:val="24"/>
          <w:lang w:val="en-GB"/>
        </w:rPr>
        <w:t>,</w:t>
      </w:r>
      <w:r w:rsidRPr="008B200D">
        <w:rPr>
          <w:rFonts w:ascii="Arial" w:hAnsi="Arial" w:cs="Arial"/>
          <w:sz w:val="24"/>
          <w:szCs w:val="24"/>
          <w:lang w:val="en-GB"/>
        </w:rPr>
        <w:t xml:space="preserve"> let alone ‘standard’</w:t>
      </w:r>
      <w:r w:rsidR="00BD6EB4" w:rsidRPr="008B200D">
        <w:rPr>
          <w:rFonts w:ascii="Arial" w:hAnsi="Arial" w:cs="Arial"/>
          <w:sz w:val="24"/>
          <w:szCs w:val="24"/>
          <w:lang w:val="en-GB"/>
        </w:rPr>
        <w:t xml:space="preserve">, as evidenced by </w:t>
      </w:r>
      <w:proofErr w:type="spellStart"/>
      <w:r w:rsidR="00BD6EB4" w:rsidRPr="008B200D">
        <w:rPr>
          <w:rFonts w:ascii="Arial" w:hAnsi="Arial" w:cs="Arial"/>
          <w:sz w:val="24"/>
          <w:szCs w:val="24"/>
          <w:lang w:val="en-GB"/>
        </w:rPr>
        <w:t>Vérard’s</w:t>
      </w:r>
      <w:proofErr w:type="spellEnd"/>
      <w:r w:rsidR="00BD6EB4" w:rsidRPr="008B200D">
        <w:rPr>
          <w:rFonts w:ascii="Arial" w:hAnsi="Arial" w:cs="Arial"/>
          <w:sz w:val="24"/>
          <w:szCs w:val="24"/>
          <w:lang w:val="en-GB"/>
        </w:rPr>
        <w:t xml:space="preserve"> print differing in over 90 percent of the data presented </w:t>
      </w:r>
      <w:r w:rsidR="009C7D94" w:rsidRPr="008B200D">
        <w:rPr>
          <w:rFonts w:ascii="Arial" w:hAnsi="Arial" w:cs="Arial"/>
          <w:sz w:val="24"/>
          <w:szCs w:val="24"/>
          <w:lang w:val="en-GB"/>
        </w:rPr>
        <w:t>here</w:t>
      </w:r>
      <w:r w:rsidRPr="008B200D">
        <w:rPr>
          <w:rFonts w:ascii="Arial" w:hAnsi="Arial" w:cs="Arial"/>
          <w:sz w:val="24"/>
          <w:szCs w:val="24"/>
          <w:lang w:val="en-GB"/>
        </w:rPr>
        <w:t xml:space="preserve">. This </w:t>
      </w:r>
      <w:r w:rsidR="00E746BA" w:rsidRPr="008B200D">
        <w:rPr>
          <w:rFonts w:ascii="Arial" w:hAnsi="Arial" w:cs="Arial"/>
          <w:sz w:val="24"/>
          <w:szCs w:val="24"/>
          <w:lang w:val="en-GB"/>
        </w:rPr>
        <w:t xml:space="preserve">also </w:t>
      </w:r>
      <w:r w:rsidRPr="008B200D">
        <w:rPr>
          <w:rFonts w:ascii="Arial" w:hAnsi="Arial" w:cs="Arial"/>
          <w:sz w:val="24"/>
          <w:szCs w:val="24"/>
          <w:lang w:val="en-GB"/>
        </w:rPr>
        <w:t xml:space="preserve">further confirms that a large-scale </w:t>
      </w:r>
      <w:proofErr w:type="spellStart"/>
      <w:r w:rsidRPr="008B200D">
        <w:rPr>
          <w:rFonts w:ascii="Arial" w:hAnsi="Arial" w:cs="Arial"/>
          <w:sz w:val="24"/>
          <w:szCs w:val="24"/>
          <w:lang w:val="en-GB"/>
        </w:rPr>
        <w:t>graphematic</w:t>
      </w:r>
      <w:proofErr w:type="spellEnd"/>
      <w:r w:rsidRPr="008B200D">
        <w:rPr>
          <w:rFonts w:ascii="Arial" w:hAnsi="Arial" w:cs="Arial"/>
          <w:sz w:val="24"/>
          <w:szCs w:val="24"/>
          <w:lang w:val="en-GB"/>
        </w:rPr>
        <w:t xml:space="preserve"> survey of 14</w:t>
      </w:r>
      <w:r w:rsidRPr="008B200D">
        <w:rPr>
          <w:rFonts w:ascii="Arial" w:hAnsi="Arial" w:cs="Arial"/>
          <w:sz w:val="24"/>
          <w:szCs w:val="24"/>
          <w:vertAlign w:val="superscript"/>
          <w:lang w:val="en-GB"/>
        </w:rPr>
        <w:t>th</w:t>
      </w:r>
      <w:r w:rsidRPr="008B200D">
        <w:rPr>
          <w:rFonts w:ascii="Arial" w:hAnsi="Arial" w:cs="Arial"/>
          <w:sz w:val="24"/>
          <w:szCs w:val="24"/>
          <w:lang w:val="en-GB"/>
        </w:rPr>
        <w:t>- and 15</w:t>
      </w:r>
      <w:r w:rsidRPr="008B200D">
        <w:rPr>
          <w:rFonts w:ascii="Arial" w:hAnsi="Arial" w:cs="Arial"/>
          <w:sz w:val="24"/>
          <w:szCs w:val="24"/>
          <w:vertAlign w:val="superscript"/>
          <w:lang w:val="en-GB"/>
        </w:rPr>
        <w:t>th</w:t>
      </w:r>
      <w:r w:rsidRPr="008B200D">
        <w:rPr>
          <w:rFonts w:ascii="Arial" w:hAnsi="Arial" w:cs="Arial"/>
          <w:sz w:val="24"/>
          <w:szCs w:val="24"/>
          <w:lang w:val="en-GB"/>
        </w:rPr>
        <w:t>-century French is much needed, as has been insisted upon for a few decades now.</w:t>
      </w:r>
      <w:r w:rsidRPr="008B200D">
        <w:rPr>
          <w:rFonts w:ascii="Arial" w:hAnsi="Arial" w:cs="Arial"/>
          <w:sz w:val="24"/>
          <w:szCs w:val="24"/>
          <w:vertAlign w:val="superscript"/>
          <w:lang w:val="de-DE"/>
        </w:rPr>
        <w:footnoteReference w:id="100"/>
      </w:r>
      <w:r w:rsidRPr="008B200D">
        <w:rPr>
          <w:rFonts w:ascii="Arial" w:hAnsi="Arial" w:cs="Arial"/>
          <w:sz w:val="24"/>
          <w:szCs w:val="24"/>
          <w:lang w:val="en-GB"/>
        </w:rPr>
        <w:t xml:space="preserve"> </w:t>
      </w:r>
    </w:p>
    <w:p w14:paraId="357667C8" w14:textId="2904A7A6" w:rsidR="00206725" w:rsidRPr="008B200D" w:rsidRDefault="00206725" w:rsidP="00206725">
      <w:pPr>
        <w:spacing w:line="240" w:lineRule="auto"/>
        <w:jc w:val="both"/>
        <w:rPr>
          <w:rFonts w:ascii="Arial" w:hAnsi="Arial" w:cs="Arial"/>
          <w:sz w:val="24"/>
          <w:szCs w:val="24"/>
          <w:lang w:val="en-GB"/>
        </w:rPr>
      </w:pPr>
      <w:r w:rsidRPr="008B200D">
        <w:rPr>
          <w:rFonts w:ascii="Arial" w:hAnsi="Arial" w:cs="Arial"/>
          <w:sz w:val="24"/>
          <w:szCs w:val="24"/>
          <w:lang w:val="en-GB"/>
        </w:rPr>
        <w:t xml:space="preserve">The variants identified here belong to northern and eastern Langue </w:t>
      </w:r>
      <w:proofErr w:type="spellStart"/>
      <w:r w:rsidRPr="008B200D">
        <w:rPr>
          <w:rFonts w:ascii="Arial" w:hAnsi="Arial" w:cs="Arial"/>
          <w:sz w:val="24"/>
          <w:szCs w:val="24"/>
          <w:lang w:val="en-GB"/>
        </w:rPr>
        <w:t>d’oïl</w:t>
      </w:r>
      <w:proofErr w:type="spellEnd"/>
      <w:r w:rsidRPr="008B200D">
        <w:rPr>
          <w:rFonts w:ascii="Arial" w:hAnsi="Arial" w:cs="Arial"/>
          <w:sz w:val="24"/>
          <w:szCs w:val="24"/>
          <w:lang w:val="en-GB"/>
        </w:rPr>
        <w:t xml:space="preserve">, namely to </w:t>
      </w:r>
      <w:r w:rsidR="00E746BA" w:rsidRPr="008B200D">
        <w:rPr>
          <w:rFonts w:ascii="Arial" w:hAnsi="Arial" w:cs="Arial"/>
          <w:sz w:val="24"/>
          <w:szCs w:val="24"/>
          <w:lang w:val="en-GB"/>
        </w:rPr>
        <w:t xml:space="preserve">the </w:t>
      </w:r>
      <w:r w:rsidRPr="008B200D">
        <w:rPr>
          <w:rFonts w:ascii="Arial" w:hAnsi="Arial" w:cs="Arial"/>
          <w:sz w:val="24"/>
          <w:szCs w:val="24"/>
          <w:lang w:val="en-GB"/>
        </w:rPr>
        <w:t xml:space="preserve">Picard, Walloon, (Anglo-)Norman, Lorrain, </w:t>
      </w:r>
      <w:proofErr w:type="spellStart"/>
      <w:r w:rsidRPr="008B200D">
        <w:rPr>
          <w:rFonts w:ascii="Arial" w:hAnsi="Arial" w:cs="Arial"/>
          <w:sz w:val="24"/>
          <w:szCs w:val="24"/>
          <w:lang w:val="en-GB"/>
        </w:rPr>
        <w:t>Champenois</w:t>
      </w:r>
      <w:proofErr w:type="spellEnd"/>
      <w:r w:rsidRPr="008B200D">
        <w:rPr>
          <w:rFonts w:ascii="Arial" w:hAnsi="Arial" w:cs="Arial"/>
          <w:sz w:val="24"/>
          <w:szCs w:val="24"/>
          <w:lang w:val="en-GB"/>
        </w:rPr>
        <w:t>, Burgundian and Franc-</w:t>
      </w:r>
      <w:proofErr w:type="spellStart"/>
      <w:r w:rsidRPr="008B200D">
        <w:rPr>
          <w:rFonts w:ascii="Arial" w:hAnsi="Arial" w:cs="Arial"/>
          <w:sz w:val="24"/>
          <w:szCs w:val="24"/>
          <w:lang w:val="en-GB"/>
        </w:rPr>
        <w:t>Comtois</w:t>
      </w:r>
      <w:proofErr w:type="spellEnd"/>
      <w:r w:rsidR="00E746BA" w:rsidRPr="008B200D">
        <w:rPr>
          <w:rFonts w:ascii="Arial" w:hAnsi="Arial" w:cs="Arial"/>
          <w:sz w:val="24"/>
          <w:szCs w:val="24"/>
          <w:lang w:val="en-GB"/>
        </w:rPr>
        <w:t xml:space="preserve"> regions</w:t>
      </w:r>
      <w:r w:rsidRPr="008B200D">
        <w:rPr>
          <w:rFonts w:ascii="Arial" w:hAnsi="Arial" w:cs="Arial"/>
          <w:sz w:val="24"/>
          <w:szCs w:val="24"/>
          <w:lang w:val="en-GB"/>
        </w:rPr>
        <w:t xml:space="preserve">. These isographs intersect consistently in Picardy, which </w:t>
      </w:r>
      <w:r w:rsidR="00475A38" w:rsidRPr="008B200D">
        <w:rPr>
          <w:rFonts w:ascii="Arial" w:hAnsi="Arial" w:cs="Arial"/>
          <w:sz w:val="24"/>
          <w:szCs w:val="24"/>
          <w:lang w:val="en-GB"/>
        </w:rPr>
        <w:t xml:space="preserve">corroborates </w:t>
      </w:r>
      <w:r w:rsidRPr="008B200D">
        <w:rPr>
          <w:rFonts w:ascii="Arial" w:hAnsi="Arial" w:cs="Arial"/>
          <w:sz w:val="24"/>
          <w:szCs w:val="24"/>
          <w:lang w:val="en-GB"/>
        </w:rPr>
        <w:t>lexical evidence presented elsewhere,</w:t>
      </w:r>
      <w:r w:rsidRPr="008B200D">
        <w:rPr>
          <w:rStyle w:val="Appelnotedebasdep"/>
          <w:sz w:val="24"/>
          <w:szCs w:val="24"/>
          <w:lang w:val="en-GB"/>
        </w:rPr>
        <w:footnoteReference w:id="101"/>
      </w:r>
      <w:r w:rsidRPr="008B200D">
        <w:rPr>
          <w:rFonts w:ascii="Arial" w:hAnsi="Arial" w:cs="Arial"/>
          <w:sz w:val="24"/>
          <w:szCs w:val="24"/>
          <w:lang w:val="en-GB"/>
        </w:rPr>
        <w:t xml:space="preserve"> indicating that the anonymous </w:t>
      </w:r>
      <w:proofErr w:type="spellStart"/>
      <w:r w:rsidRPr="008B200D">
        <w:rPr>
          <w:rFonts w:ascii="Arial" w:hAnsi="Arial" w:cs="Arial"/>
          <w:i/>
          <w:sz w:val="24"/>
          <w:szCs w:val="24"/>
          <w:lang w:val="en-GB"/>
        </w:rPr>
        <w:t>acteur</w:t>
      </w:r>
      <w:proofErr w:type="spellEnd"/>
      <w:r w:rsidRPr="008B200D">
        <w:rPr>
          <w:rFonts w:ascii="Arial" w:hAnsi="Arial" w:cs="Arial"/>
          <w:sz w:val="24"/>
          <w:szCs w:val="24"/>
          <w:lang w:val="en-GB"/>
        </w:rPr>
        <w:t xml:space="preserve"> was substantially exposed to Picard dialect</w:t>
      </w:r>
      <w:r w:rsidR="008D3104" w:rsidRPr="008B200D">
        <w:rPr>
          <w:rFonts w:ascii="Arial" w:hAnsi="Arial" w:cs="Arial"/>
          <w:sz w:val="24"/>
          <w:szCs w:val="24"/>
          <w:lang w:val="en-GB"/>
        </w:rPr>
        <w:t>s</w:t>
      </w:r>
      <w:r w:rsidRPr="008B200D">
        <w:rPr>
          <w:rFonts w:ascii="Arial" w:hAnsi="Arial" w:cs="Arial"/>
          <w:sz w:val="24"/>
          <w:szCs w:val="24"/>
          <w:lang w:val="en-GB"/>
        </w:rPr>
        <w:t xml:space="preserve">. Furthermore, some of the phono-graphemes point to narrower sectors within the Picard area: </w:t>
      </w:r>
      <w:r w:rsidR="00665EEA" w:rsidRPr="008B200D">
        <w:rPr>
          <w:rFonts w:ascii="Arial" w:hAnsi="Arial" w:cs="Arial"/>
          <w:sz w:val="24"/>
          <w:szCs w:val="24"/>
          <w:lang w:val="en-GB"/>
        </w:rPr>
        <w:t>the Somme (</w:t>
      </w:r>
      <w:proofErr w:type="spellStart"/>
      <w:r w:rsidR="00665EEA" w:rsidRPr="008B200D">
        <w:rPr>
          <w:rFonts w:ascii="Arial" w:hAnsi="Arial" w:cs="Arial"/>
          <w:i/>
          <w:sz w:val="24"/>
          <w:szCs w:val="24"/>
          <w:lang w:val="en-GB"/>
        </w:rPr>
        <w:t>bal</w:t>
      </w:r>
      <w:r w:rsidR="00665EEA" w:rsidRPr="008B200D">
        <w:rPr>
          <w:rFonts w:ascii="Arial" w:hAnsi="Arial" w:cs="Arial"/>
          <w:i/>
          <w:sz w:val="24"/>
          <w:szCs w:val="24"/>
          <w:u w:val="single"/>
          <w:lang w:val="en-GB"/>
        </w:rPr>
        <w:t>o</w:t>
      </w:r>
      <w:r w:rsidR="00665EEA" w:rsidRPr="008B200D">
        <w:rPr>
          <w:rFonts w:ascii="Arial" w:hAnsi="Arial" w:cs="Arial"/>
          <w:i/>
          <w:sz w:val="24"/>
          <w:szCs w:val="24"/>
          <w:lang w:val="en-GB"/>
        </w:rPr>
        <w:t>ch</w:t>
      </w:r>
      <w:proofErr w:type="spellEnd"/>
      <w:r w:rsidR="00665EEA" w:rsidRPr="008B200D">
        <w:rPr>
          <w:rFonts w:ascii="Arial" w:hAnsi="Arial" w:cs="Arial"/>
          <w:i/>
          <w:sz w:val="24"/>
          <w:szCs w:val="24"/>
          <w:lang w:val="en-GB"/>
        </w:rPr>
        <w:t>-</w:t>
      </w:r>
      <w:r w:rsidR="00665EEA" w:rsidRPr="008B200D">
        <w:rPr>
          <w:rFonts w:ascii="Arial" w:hAnsi="Arial" w:cs="Arial"/>
          <w:sz w:val="24"/>
          <w:szCs w:val="24"/>
          <w:lang w:val="en-GB"/>
        </w:rPr>
        <w:t>), Hainaut and Romance Flanders (</w:t>
      </w:r>
      <w:proofErr w:type="spellStart"/>
      <w:r w:rsidR="00665EEA" w:rsidRPr="008B200D">
        <w:rPr>
          <w:rFonts w:ascii="Arial" w:hAnsi="Arial" w:cs="Arial"/>
          <w:i/>
          <w:sz w:val="24"/>
          <w:szCs w:val="24"/>
          <w:lang w:val="en-GB"/>
        </w:rPr>
        <w:t>ah</w:t>
      </w:r>
      <w:r w:rsidR="00665EEA" w:rsidRPr="008B200D">
        <w:rPr>
          <w:rFonts w:ascii="Arial" w:hAnsi="Arial" w:cs="Arial"/>
          <w:i/>
          <w:sz w:val="24"/>
          <w:szCs w:val="24"/>
          <w:u w:val="single"/>
          <w:lang w:val="en-GB"/>
        </w:rPr>
        <w:t>ie</w:t>
      </w:r>
      <w:r w:rsidR="00665EEA" w:rsidRPr="008B200D">
        <w:rPr>
          <w:rFonts w:ascii="Arial" w:hAnsi="Arial" w:cs="Arial"/>
          <w:i/>
          <w:sz w:val="24"/>
          <w:szCs w:val="24"/>
          <w:lang w:val="en-GB"/>
        </w:rPr>
        <w:t>rdre</w:t>
      </w:r>
      <w:proofErr w:type="spellEnd"/>
      <w:r w:rsidR="00665EEA" w:rsidRPr="008B200D">
        <w:rPr>
          <w:rFonts w:ascii="Arial" w:hAnsi="Arial" w:cs="Arial"/>
          <w:sz w:val="24"/>
          <w:szCs w:val="24"/>
          <w:lang w:val="en-GB"/>
        </w:rPr>
        <w:t>),</w:t>
      </w:r>
      <w:r w:rsidR="00665EEA" w:rsidRPr="008B200D">
        <w:rPr>
          <w:rFonts w:ascii="Arial" w:hAnsi="Arial" w:cs="Arial"/>
          <w:i/>
          <w:sz w:val="24"/>
          <w:szCs w:val="24"/>
          <w:lang w:val="en-GB"/>
        </w:rPr>
        <w:t xml:space="preserve"> </w:t>
      </w:r>
      <w:proofErr w:type="spellStart"/>
      <w:r w:rsidR="00665EEA" w:rsidRPr="008B200D">
        <w:rPr>
          <w:rFonts w:ascii="Arial" w:hAnsi="Arial" w:cs="Arial"/>
          <w:i/>
          <w:sz w:val="24"/>
          <w:szCs w:val="24"/>
          <w:lang w:val="en-GB"/>
        </w:rPr>
        <w:t>milleur</w:t>
      </w:r>
      <w:proofErr w:type="spellEnd"/>
      <w:r w:rsidR="00665EEA" w:rsidRPr="008B200D">
        <w:rPr>
          <w:rFonts w:ascii="Arial" w:hAnsi="Arial" w:cs="Arial"/>
          <w:i/>
          <w:sz w:val="24"/>
          <w:szCs w:val="24"/>
          <w:lang w:val="en-GB"/>
        </w:rPr>
        <w:t xml:space="preserve"> </w:t>
      </w:r>
      <w:r w:rsidR="00665EEA" w:rsidRPr="008B200D">
        <w:rPr>
          <w:rFonts w:ascii="Arial" w:hAnsi="Arial" w:cs="Arial"/>
          <w:iCs/>
          <w:sz w:val="24"/>
          <w:szCs w:val="24"/>
          <w:lang w:val="en-GB"/>
        </w:rPr>
        <w:t xml:space="preserve">(Artois, Romance Flanders, Hainaut, Saint Quentin and Laon), </w:t>
      </w:r>
      <w:r w:rsidRPr="008B200D">
        <w:rPr>
          <w:rFonts w:ascii="Arial" w:hAnsi="Arial" w:cs="Arial"/>
          <w:sz w:val="24"/>
          <w:szCs w:val="24"/>
          <w:lang w:val="en-GB"/>
        </w:rPr>
        <w:t>the Somme and Pas-de-Calais (</w:t>
      </w:r>
      <w:proofErr w:type="spellStart"/>
      <w:r w:rsidRPr="008B200D">
        <w:rPr>
          <w:rFonts w:ascii="Arial" w:hAnsi="Arial" w:cs="Arial"/>
          <w:i/>
          <w:sz w:val="24"/>
          <w:szCs w:val="24"/>
          <w:u w:val="single"/>
          <w:lang w:val="en-GB"/>
        </w:rPr>
        <w:t>u</w:t>
      </w:r>
      <w:r w:rsidRPr="008B200D">
        <w:rPr>
          <w:rFonts w:ascii="Arial" w:hAnsi="Arial" w:cs="Arial"/>
          <w:i/>
          <w:sz w:val="24"/>
          <w:szCs w:val="24"/>
          <w:lang w:val="en-GB"/>
        </w:rPr>
        <w:t>lyer</w:t>
      </w:r>
      <w:proofErr w:type="spellEnd"/>
      <w:r w:rsidRPr="008B200D">
        <w:rPr>
          <w:rFonts w:ascii="Arial" w:hAnsi="Arial" w:cs="Arial"/>
          <w:sz w:val="24"/>
          <w:szCs w:val="24"/>
          <w:lang w:val="en-GB"/>
        </w:rPr>
        <w:t xml:space="preserve">), northern and eastern </w:t>
      </w:r>
      <w:r w:rsidRPr="008B200D">
        <w:rPr>
          <w:rFonts w:ascii="Arial" w:hAnsi="Arial" w:cs="Arial"/>
          <w:sz w:val="24"/>
          <w:szCs w:val="24"/>
          <w:lang w:val="en-GB"/>
        </w:rPr>
        <w:lastRenderedPageBreak/>
        <w:t>Picardy (</w:t>
      </w:r>
      <w:proofErr w:type="spellStart"/>
      <w:r w:rsidRPr="008B200D">
        <w:rPr>
          <w:rFonts w:ascii="Arial" w:hAnsi="Arial" w:cs="Arial"/>
          <w:i/>
          <w:sz w:val="24"/>
          <w:szCs w:val="24"/>
          <w:lang w:val="en-GB"/>
        </w:rPr>
        <w:t>a</w:t>
      </w:r>
      <w:r w:rsidRPr="008B200D">
        <w:rPr>
          <w:rFonts w:ascii="Arial" w:hAnsi="Arial" w:cs="Arial"/>
          <w:i/>
          <w:sz w:val="24"/>
          <w:szCs w:val="24"/>
          <w:u w:val="single"/>
          <w:lang w:val="en-GB"/>
        </w:rPr>
        <w:t>c</w:t>
      </w:r>
      <w:r w:rsidRPr="008B200D">
        <w:rPr>
          <w:rFonts w:ascii="Arial" w:hAnsi="Arial" w:cs="Arial"/>
          <w:i/>
          <w:sz w:val="24"/>
          <w:szCs w:val="24"/>
          <w:lang w:val="en-GB"/>
        </w:rPr>
        <w:t>ev</w:t>
      </w:r>
      <w:proofErr w:type="spellEnd"/>
      <w:r w:rsidRPr="008B200D">
        <w:rPr>
          <w:rFonts w:ascii="Arial" w:hAnsi="Arial" w:cs="Arial"/>
          <w:i/>
          <w:sz w:val="24"/>
          <w:szCs w:val="24"/>
          <w:lang w:val="en-GB"/>
        </w:rPr>
        <w:t xml:space="preserve">-, </w:t>
      </w:r>
      <w:proofErr w:type="spellStart"/>
      <w:r w:rsidRPr="008B200D">
        <w:rPr>
          <w:rFonts w:ascii="Arial" w:hAnsi="Arial" w:cs="Arial"/>
          <w:i/>
          <w:sz w:val="24"/>
          <w:szCs w:val="24"/>
          <w:lang w:val="en-GB"/>
        </w:rPr>
        <w:t>cru</w:t>
      </w:r>
      <w:r w:rsidRPr="008B200D">
        <w:rPr>
          <w:rFonts w:ascii="Arial" w:hAnsi="Arial" w:cs="Arial"/>
          <w:i/>
          <w:sz w:val="24"/>
          <w:szCs w:val="24"/>
          <w:u w:val="single"/>
          <w:lang w:val="en-GB"/>
        </w:rPr>
        <w:t>c</w:t>
      </w:r>
      <w:r w:rsidRPr="008B200D">
        <w:rPr>
          <w:rFonts w:ascii="Arial" w:hAnsi="Arial" w:cs="Arial"/>
          <w:i/>
          <w:sz w:val="24"/>
          <w:szCs w:val="24"/>
          <w:lang w:val="en-GB"/>
        </w:rPr>
        <w:t>e</w:t>
      </w:r>
      <w:proofErr w:type="spellEnd"/>
      <w:r w:rsidRPr="008B200D">
        <w:rPr>
          <w:rFonts w:ascii="Arial" w:hAnsi="Arial" w:cs="Arial"/>
          <w:i/>
          <w:sz w:val="24"/>
          <w:szCs w:val="24"/>
          <w:lang w:val="en-GB"/>
        </w:rPr>
        <w:t xml:space="preserve">, </w:t>
      </w:r>
      <w:proofErr w:type="spellStart"/>
      <w:r w:rsidRPr="008B200D">
        <w:rPr>
          <w:rFonts w:ascii="Arial" w:hAnsi="Arial" w:cs="Arial"/>
          <w:i/>
          <w:sz w:val="24"/>
          <w:szCs w:val="24"/>
          <w:u w:val="single"/>
          <w:lang w:val="en-GB"/>
        </w:rPr>
        <w:t>c</w:t>
      </w:r>
      <w:r w:rsidRPr="008B200D">
        <w:rPr>
          <w:rFonts w:ascii="Arial" w:hAnsi="Arial" w:cs="Arial"/>
          <w:i/>
          <w:sz w:val="24"/>
          <w:szCs w:val="24"/>
          <w:lang w:val="en-GB"/>
        </w:rPr>
        <w:t>icaneur</w:t>
      </w:r>
      <w:proofErr w:type="spellEnd"/>
      <w:r w:rsidRPr="008B200D">
        <w:rPr>
          <w:rFonts w:ascii="Arial" w:hAnsi="Arial" w:cs="Arial"/>
          <w:sz w:val="24"/>
          <w:szCs w:val="24"/>
          <w:lang w:val="en-GB"/>
        </w:rPr>
        <w:t xml:space="preserve">), the </w:t>
      </w:r>
      <w:proofErr w:type="spellStart"/>
      <w:r w:rsidRPr="008B200D">
        <w:rPr>
          <w:rFonts w:ascii="Arial" w:hAnsi="Arial" w:cs="Arial"/>
          <w:sz w:val="24"/>
          <w:szCs w:val="24"/>
          <w:lang w:val="en-GB"/>
        </w:rPr>
        <w:t>Vermandois</w:t>
      </w:r>
      <w:proofErr w:type="spellEnd"/>
      <w:r w:rsidRPr="008B200D">
        <w:rPr>
          <w:rFonts w:ascii="Arial" w:hAnsi="Arial" w:cs="Arial"/>
          <w:sz w:val="24"/>
          <w:szCs w:val="24"/>
          <w:lang w:val="en-GB"/>
        </w:rPr>
        <w:t xml:space="preserve"> (</w:t>
      </w:r>
      <w:proofErr w:type="spellStart"/>
      <w:r w:rsidRPr="008B200D">
        <w:rPr>
          <w:rFonts w:ascii="Arial" w:hAnsi="Arial" w:cs="Arial"/>
          <w:i/>
          <w:sz w:val="24"/>
          <w:szCs w:val="24"/>
          <w:lang w:val="en-GB"/>
        </w:rPr>
        <w:t>go</w:t>
      </w:r>
      <w:r w:rsidRPr="008B200D">
        <w:rPr>
          <w:rFonts w:ascii="Arial" w:hAnsi="Arial" w:cs="Arial"/>
          <w:i/>
          <w:sz w:val="24"/>
          <w:szCs w:val="24"/>
          <w:u w:val="single"/>
          <w:lang w:val="en-GB"/>
        </w:rPr>
        <w:t>h</w:t>
      </w:r>
      <w:r w:rsidRPr="008B200D">
        <w:rPr>
          <w:rFonts w:ascii="Arial" w:hAnsi="Arial" w:cs="Arial"/>
          <w:i/>
          <w:sz w:val="24"/>
          <w:szCs w:val="24"/>
          <w:lang w:val="en-GB"/>
        </w:rPr>
        <w:t>ettes</w:t>
      </w:r>
      <w:proofErr w:type="spellEnd"/>
      <w:r w:rsidRPr="008B200D">
        <w:rPr>
          <w:rFonts w:ascii="Arial" w:hAnsi="Arial" w:cs="Arial"/>
          <w:sz w:val="24"/>
          <w:szCs w:val="24"/>
          <w:lang w:val="en-GB"/>
        </w:rPr>
        <w:t xml:space="preserve">). They can be seen to intersect on the edges of the counties of </w:t>
      </w:r>
      <w:proofErr w:type="spellStart"/>
      <w:r w:rsidRPr="008B200D">
        <w:rPr>
          <w:rFonts w:ascii="Arial" w:hAnsi="Arial" w:cs="Arial"/>
          <w:sz w:val="24"/>
          <w:szCs w:val="24"/>
          <w:lang w:val="en-GB"/>
        </w:rPr>
        <w:t>Vermandois</w:t>
      </w:r>
      <w:proofErr w:type="spellEnd"/>
      <w:r w:rsidRPr="008B200D">
        <w:rPr>
          <w:rFonts w:ascii="Arial" w:hAnsi="Arial" w:cs="Arial"/>
          <w:sz w:val="24"/>
          <w:szCs w:val="24"/>
          <w:lang w:val="en-GB"/>
        </w:rPr>
        <w:t xml:space="preserve">, Artois, Flanders, Hainaut and </w:t>
      </w:r>
      <w:proofErr w:type="spellStart"/>
      <w:r w:rsidRPr="008B200D">
        <w:rPr>
          <w:rFonts w:ascii="Arial" w:hAnsi="Arial" w:cs="Arial"/>
          <w:sz w:val="24"/>
          <w:szCs w:val="24"/>
          <w:lang w:val="en-GB"/>
        </w:rPr>
        <w:t>Cambrésis</w:t>
      </w:r>
      <w:proofErr w:type="spellEnd"/>
      <w:r w:rsidRPr="008B200D">
        <w:rPr>
          <w:rFonts w:ascii="Arial" w:hAnsi="Arial" w:cs="Arial"/>
          <w:sz w:val="24"/>
          <w:szCs w:val="24"/>
          <w:lang w:val="en-GB"/>
        </w:rPr>
        <w:t>, and may well be attributed to the</w:t>
      </w:r>
      <w:r w:rsidR="00815EA5" w:rsidRPr="008B200D">
        <w:rPr>
          <w:rFonts w:ascii="Arial" w:hAnsi="Arial" w:cs="Arial"/>
          <w:sz w:val="24"/>
          <w:szCs w:val="24"/>
          <w:lang w:val="en-GB"/>
        </w:rPr>
        <w:t xml:space="preserve"> single </w:t>
      </w:r>
      <w:proofErr w:type="spellStart"/>
      <w:r w:rsidR="00815EA5" w:rsidRPr="008B200D">
        <w:rPr>
          <w:rFonts w:ascii="Arial" w:hAnsi="Arial" w:cs="Arial"/>
          <w:i/>
          <w:iCs/>
          <w:sz w:val="24"/>
          <w:szCs w:val="24"/>
          <w:lang w:val="en-GB"/>
        </w:rPr>
        <w:t>acteur</w:t>
      </w:r>
      <w:proofErr w:type="spellEnd"/>
      <w:r w:rsidR="00815EA5" w:rsidRPr="008B200D">
        <w:rPr>
          <w:rFonts w:ascii="Arial" w:hAnsi="Arial" w:cs="Arial"/>
          <w:sz w:val="24"/>
          <w:szCs w:val="24"/>
          <w:lang w:val="en-GB"/>
        </w:rPr>
        <w:t xml:space="preserve"> whom Philip the Good asked to record the tales in a volume</w:t>
      </w:r>
      <w:r w:rsidRPr="008B200D">
        <w:rPr>
          <w:rFonts w:ascii="Arial" w:hAnsi="Arial" w:cs="Arial"/>
          <w:sz w:val="24"/>
          <w:szCs w:val="24"/>
          <w:lang w:val="en-GB"/>
        </w:rPr>
        <w:t xml:space="preserve">, on the principle that scribes tend to </w:t>
      </w:r>
      <w:proofErr w:type="spellStart"/>
      <w:r w:rsidRPr="008B200D">
        <w:rPr>
          <w:rFonts w:ascii="Arial" w:hAnsi="Arial" w:cs="Arial"/>
          <w:sz w:val="24"/>
          <w:szCs w:val="24"/>
          <w:lang w:val="en-GB"/>
        </w:rPr>
        <w:t>deregionalise</w:t>
      </w:r>
      <w:proofErr w:type="spellEnd"/>
      <w:r w:rsidRPr="008B200D">
        <w:rPr>
          <w:rFonts w:ascii="Arial" w:hAnsi="Arial" w:cs="Arial"/>
          <w:sz w:val="24"/>
          <w:szCs w:val="24"/>
          <w:lang w:val="en-GB"/>
        </w:rPr>
        <w:t xml:space="preserve"> their models rather than the other way around. This evidence makes </w:t>
      </w:r>
      <w:r w:rsidR="00815EA5" w:rsidRPr="008B200D">
        <w:rPr>
          <w:rFonts w:ascii="Arial" w:hAnsi="Arial" w:cs="Arial"/>
          <w:sz w:val="24"/>
          <w:szCs w:val="24"/>
          <w:lang w:val="en-GB"/>
        </w:rPr>
        <w:t xml:space="preserve">identification of the </w:t>
      </w:r>
      <w:proofErr w:type="spellStart"/>
      <w:r w:rsidR="00815EA5" w:rsidRPr="008B200D">
        <w:rPr>
          <w:rFonts w:ascii="Arial" w:hAnsi="Arial" w:cs="Arial"/>
          <w:i/>
          <w:iCs/>
          <w:sz w:val="24"/>
          <w:szCs w:val="24"/>
          <w:lang w:val="en-GB"/>
        </w:rPr>
        <w:t>acteur</w:t>
      </w:r>
      <w:proofErr w:type="spellEnd"/>
      <w:r w:rsidR="00815EA5" w:rsidRPr="008B200D">
        <w:rPr>
          <w:rFonts w:ascii="Arial" w:hAnsi="Arial" w:cs="Arial"/>
          <w:sz w:val="24"/>
          <w:szCs w:val="24"/>
          <w:lang w:val="en-GB"/>
        </w:rPr>
        <w:t xml:space="preserve"> with</w:t>
      </w:r>
      <w:r w:rsidRPr="008B200D">
        <w:rPr>
          <w:rFonts w:ascii="Arial" w:hAnsi="Arial" w:cs="Arial"/>
          <w:sz w:val="24"/>
          <w:szCs w:val="24"/>
          <w:lang w:val="en-GB"/>
        </w:rPr>
        <w:t xml:space="preserve"> Antoine de la Sale,</w:t>
      </w:r>
      <w:r w:rsidR="005513D4" w:rsidRPr="008B200D">
        <w:rPr>
          <w:rStyle w:val="Appelnotedebasdep"/>
          <w:rFonts w:ascii="Arial" w:hAnsi="Arial" w:cs="Arial"/>
          <w:sz w:val="24"/>
          <w:szCs w:val="24"/>
          <w:lang w:val="en-GB"/>
        </w:rPr>
        <w:footnoteReference w:id="102"/>
      </w:r>
      <w:r w:rsidRPr="008B200D">
        <w:rPr>
          <w:rFonts w:ascii="Arial" w:hAnsi="Arial" w:cs="Arial"/>
          <w:sz w:val="24"/>
          <w:szCs w:val="24"/>
          <w:lang w:val="en-GB"/>
        </w:rPr>
        <w:t xml:space="preserve"> Olivier de la Marche,</w:t>
      </w:r>
      <w:r w:rsidR="00F03274" w:rsidRPr="008B200D">
        <w:rPr>
          <w:rStyle w:val="Appelnotedebasdep"/>
          <w:rFonts w:ascii="Arial" w:hAnsi="Arial" w:cs="Arial"/>
          <w:sz w:val="24"/>
          <w:szCs w:val="24"/>
          <w:lang w:val="en-GB"/>
        </w:rPr>
        <w:footnoteReference w:id="103"/>
      </w:r>
      <w:r w:rsidRPr="008B200D">
        <w:rPr>
          <w:rFonts w:ascii="Arial" w:hAnsi="Arial" w:cs="Arial"/>
          <w:sz w:val="24"/>
          <w:szCs w:val="24"/>
          <w:lang w:val="en-GB"/>
        </w:rPr>
        <w:t xml:space="preserve"> </w:t>
      </w:r>
      <w:proofErr w:type="spellStart"/>
      <w:r w:rsidRPr="008B200D">
        <w:rPr>
          <w:rFonts w:ascii="Arial" w:hAnsi="Arial" w:cs="Arial"/>
          <w:sz w:val="24"/>
          <w:szCs w:val="24"/>
          <w:lang w:val="en-GB"/>
        </w:rPr>
        <w:t>Michault</w:t>
      </w:r>
      <w:proofErr w:type="spellEnd"/>
      <w:r w:rsidRPr="008B200D">
        <w:rPr>
          <w:rFonts w:ascii="Arial" w:hAnsi="Arial" w:cs="Arial"/>
          <w:sz w:val="24"/>
          <w:szCs w:val="24"/>
          <w:lang w:val="en-GB"/>
        </w:rPr>
        <w:t xml:space="preserve"> de </w:t>
      </w:r>
      <w:proofErr w:type="spellStart"/>
      <w:r w:rsidRPr="008B200D">
        <w:rPr>
          <w:rFonts w:ascii="Arial" w:hAnsi="Arial" w:cs="Arial"/>
          <w:sz w:val="24"/>
          <w:szCs w:val="24"/>
          <w:lang w:val="en-GB"/>
        </w:rPr>
        <w:t>Chaugy</w:t>
      </w:r>
      <w:proofErr w:type="spellEnd"/>
      <w:r w:rsidR="0050344B" w:rsidRPr="008B200D">
        <w:rPr>
          <w:rStyle w:val="Appelnotedebasdep"/>
          <w:rFonts w:ascii="Arial" w:hAnsi="Arial" w:cs="Arial"/>
          <w:sz w:val="24"/>
          <w:szCs w:val="24"/>
          <w:lang w:val="en-GB"/>
        </w:rPr>
        <w:footnoteReference w:id="104"/>
      </w:r>
      <w:r w:rsidRPr="008B200D">
        <w:rPr>
          <w:rFonts w:ascii="Arial" w:hAnsi="Arial" w:cs="Arial"/>
          <w:sz w:val="24"/>
          <w:szCs w:val="24"/>
          <w:lang w:val="en-GB"/>
        </w:rPr>
        <w:t xml:space="preserve"> or Philippe Pot,</w:t>
      </w:r>
      <w:r w:rsidR="00D12588" w:rsidRPr="008B200D">
        <w:rPr>
          <w:rStyle w:val="Appelnotedebasdep"/>
          <w:rFonts w:ascii="Arial" w:hAnsi="Arial" w:cs="Arial"/>
          <w:sz w:val="24"/>
          <w:szCs w:val="24"/>
          <w:lang w:val="en-GB"/>
        </w:rPr>
        <w:footnoteReference w:id="105"/>
      </w:r>
      <w:r w:rsidRPr="008B200D">
        <w:rPr>
          <w:rFonts w:ascii="Arial" w:hAnsi="Arial" w:cs="Arial"/>
          <w:sz w:val="24"/>
          <w:szCs w:val="24"/>
          <w:lang w:val="en-GB"/>
        </w:rPr>
        <w:t xml:space="preserve"> as </w:t>
      </w:r>
      <w:r w:rsidR="00475A38" w:rsidRPr="008B200D">
        <w:rPr>
          <w:rFonts w:ascii="Arial" w:hAnsi="Arial" w:cs="Arial"/>
          <w:sz w:val="24"/>
          <w:szCs w:val="24"/>
          <w:lang w:val="en-GB"/>
        </w:rPr>
        <w:t>was</w:t>
      </w:r>
      <w:r w:rsidRPr="008B200D">
        <w:rPr>
          <w:rFonts w:ascii="Arial" w:hAnsi="Arial" w:cs="Arial"/>
          <w:sz w:val="24"/>
          <w:szCs w:val="24"/>
          <w:lang w:val="en-GB"/>
        </w:rPr>
        <w:t xml:space="preserve"> argued for</w:t>
      </w:r>
      <w:r w:rsidR="00E746BA" w:rsidRPr="008B200D">
        <w:rPr>
          <w:rFonts w:ascii="Arial" w:hAnsi="Arial" w:cs="Arial"/>
          <w:sz w:val="24"/>
          <w:szCs w:val="24"/>
          <w:lang w:val="en-GB"/>
        </w:rPr>
        <w:t xml:space="preserve"> in the past</w:t>
      </w:r>
      <w:r w:rsidRPr="008B200D">
        <w:rPr>
          <w:rFonts w:ascii="Arial" w:hAnsi="Arial" w:cs="Arial"/>
          <w:sz w:val="24"/>
          <w:szCs w:val="24"/>
          <w:lang w:val="en-GB"/>
        </w:rPr>
        <w:t>, rather unlikely. It follows that northern authors like Jean de Wavrin,</w:t>
      </w:r>
      <w:r w:rsidR="00D12588" w:rsidRPr="008B200D">
        <w:rPr>
          <w:rStyle w:val="Appelnotedebasdep"/>
          <w:rFonts w:ascii="Arial" w:hAnsi="Arial" w:cs="Arial"/>
          <w:sz w:val="24"/>
          <w:szCs w:val="24"/>
          <w:lang w:val="en-GB"/>
        </w:rPr>
        <w:footnoteReference w:id="106"/>
      </w:r>
      <w:r w:rsidRPr="008B200D">
        <w:rPr>
          <w:rFonts w:ascii="Arial" w:hAnsi="Arial" w:cs="Arial"/>
          <w:sz w:val="24"/>
          <w:szCs w:val="24"/>
          <w:lang w:val="en-GB"/>
        </w:rPr>
        <w:t xml:space="preserve"> </w:t>
      </w:r>
      <w:r w:rsidR="005F1442" w:rsidRPr="008B200D">
        <w:rPr>
          <w:rFonts w:ascii="Arial" w:hAnsi="Arial" w:cs="Arial"/>
          <w:sz w:val="24"/>
          <w:szCs w:val="24"/>
          <w:lang w:val="en-GB"/>
        </w:rPr>
        <w:t xml:space="preserve">George </w:t>
      </w:r>
      <w:proofErr w:type="spellStart"/>
      <w:r w:rsidR="005F1442" w:rsidRPr="008B200D">
        <w:rPr>
          <w:rFonts w:ascii="Arial" w:hAnsi="Arial" w:cs="Arial"/>
          <w:sz w:val="24"/>
          <w:szCs w:val="24"/>
          <w:lang w:val="en-GB"/>
        </w:rPr>
        <w:t>Chastelain</w:t>
      </w:r>
      <w:proofErr w:type="spellEnd"/>
      <w:r w:rsidR="005F1442" w:rsidRPr="008B200D">
        <w:rPr>
          <w:rStyle w:val="Appelnotedebasdep"/>
          <w:rFonts w:ascii="Arial" w:hAnsi="Arial" w:cs="Arial"/>
          <w:sz w:val="24"/>
          <w:szCs w:val="24"/>
          <w:lang w:val="en-GB"/>
        </w:rPr>
        <w:footnoteReference w:id="107"/>
      </w:r>
      <w:r w:rsidR="005F1442" w:rsidRPr="008B200D">
        <w:rPr>
          <w:rFonts w:ascii="Arial" w:hAnsi="Arial" w:cs="Arial"/>
          <w:sz w:val="24"/>
          <w:szCs w:val="24"/>
          <w:lang w:val="en-GB"/>
        </w:rPr>
        <w:t xml:space="preserve"> or </w:t>
      </w:r>
      <w:r w:rsidRPr="008B200D">
        <w:rPr>
          <w:rFonts w:ascii="Arial" w:hAnsi="Arial" w:cs="Arial"/>
          <w:sz w:val="24"/>
          <w:szCs w:val="24"/>
          <w:lang w:val="en-GB"/>
        </w:rPr>
        <w:t>David Aubert</w:t>
      </w:r>
      <w:r w:rsidR="00D12588" w:rsidRPr="008B200D">
        <w:rPr>
          <w:rStyle w:val="Appelnotedebasdep"/>
          <w:rFonts w:ascii="Arial" w:hAnsi="Arial" w:cs="Arial"/>
          <w:sz w:val="24"/>
          <w:szCs w:val="24"/>
          <w:lang w:val="en-GB"/>
        </w:rPr>
        <w:footnoteReference w:id="108"/>
      </w:r>
      <w:r w:rsidR="005F1442" w:rsidRPr="008B200D">
        <w:rPr>
          <w:rFonts w:ascii="Arial" w:hAnsi="Arial" w:cs="Arial"/>
          <w:sz w:val="24"/>
          <w:szCs w:val="24"/>
          <w:lang w:val="en-GB"/>
        </w:rPr>
        <w:t xml:space="preserve"> </w:t>
      </w:r>
      <w:r w:rsidRPr="008B200D">
        <w:rPr>
          <w:rFonts w:ascii="Arial" w:hAnsi="Arial" w:cs="Arial"/>
          <w:sz w:val="24"/>
          <w:szCs w:val="24"/>
          <w:lang w:val="en-GB"/>
        </w:rPr>
        <w:t>– as othe</w:t>
      </w:r>
      <w:r w:rsidR="00815EA5" w:rsidRPr="008B200D">
        <w:rPr>
          <w:rFonts w:ascii="Arial" w:hAnsi="Arial" w:cs="Arial"/>
          <w:sz w:val="24"/>
          <w:szCs w:val="24"/>
          <w:lang w:val="en-GB"/>
        </w:rPr>
        <w:t>rs have</w:t>
      </w:r>
      <w:r w:rsidRPr="008B200D">
        <w:rPr>
          <w:rFonts w:ascii="Arial" w:hAnsi="Arial" w:cs="Arial"/>
          <w:sz w:val="24"/>
          <w:szCs w:val="24"/>
          <w:lang w:val="en-GB"/>
        </w:rPr>
        <w:t xml:space="preserve"> proposed – make </w:t>
      </w:r>
      <w:r w:rsidR="00E746BA" w:rsidRPr="008B200D">
        <w:rPr>
          <w:rFonts w:ascii="Arial" w:hAnsi="Arial" w:cs="Arial"/>
          <w:sz w:val="24"/>
          <w:szCs w:val="24"/>
          <w:lang w:val="en-GB"/>
        </w:rPr>
        <w:t xml:space="preserve">far </w:t>
      </w:r>
      <w:r w:rsidRPr="008B200D">
        <w:rPr>
          <w:rFonts w:ascii="Arial" w:hAnsi="Arial" w:cs="Arial"/>
          <w:sz w:val="24"/>
          <w:szCs w:val="24"/>
          <w:lang w:val="en-GB"/>
        </w:rPr>
        <w:t>better candidates</w:t>
      </w:r>
      <w:r w:rsidR="001F39CD" w:rsidRPr="008B200D">
        <w:rPr>
          <w:rFonts w:ascii="Arial" w:hAnsi="Arial" w:cs="Arial"/>
          <w:sz w:val="24"/>
          <w:szCs w:val="24"/>
          <w:lang w:val="en-GB"/>
        </w:rPr>
        <w:t xml:space="preserve">, </w:t>
      </w:r>
      <w:r w:rsidR="00FF4E47" w:rsidRPr="008B200D">
        <w:rPr>
          <w:rFonts w:ascii="Arial" w:hAnsi="Arial" w:cs="Arial"/>
          <w:sz w:val="24"/>
          <w:szCs w:val="24"/>
          <w:lang w:val="en-GB"/>
        </w:rPr>
        <w:t xml:space="preserve">as </w:t>
      </w:r>
      <w:r w:rsidR="005F6468" w:rsidRPr="008B200D">
        <w:rPr>
          <w:rFonts w:ascii="Arial" w:hAnsi="Arial" w:cs="Arial"/>
          <w:sz w:val="24"/>
          <w:szCs w:val="24"/>
          <w:lang w:val="en-GB"/>
        </w:rPr>
        <w:t>do</w:t>
      </w:r>
      <w:r w:rsidR="00537EFF" w:rsidRPr="008B200D">
        <w:rPr>
          <w:rFonts w:ascii="Arial" w:hAnsi="Arial" w:cs="Arial"/>
          <w:sz w:val="24"/>
          <w:szCs w:val="24"/>
          <w:lang w:val="en-GB"/>
        </w:rPr>
        <w:t>es</w:t>
      </w:r>
      <w:r w:rsidR="00FF4E47" w:rsidRPr="008B200D">
        <w:rPr>
          <w:rFonts w:ascii="Arial" w:hAnsi="Arial" w:cs="Arial"/>
          <w:sz w:val="24"/>
          <w:szCs w:val="24"/>
          <w:lang w:val="en-GB"/>
        </w:rPr>
        <w:t xml:space="preserve"> fellow </w:t>
      </w:r>
      <w:r w:rsidR="009C7D94" w:rsidRPr="008B200D">
        <w:rPr>
          <w:rFonts w:ascii="Arial" w:hAnsi="Arial" w:cs="Arial"/>
          <w:sz w:val="24"/>
          <w:szCs w:val="24"/>
          <w:lang w:val="en-GB"/>
        </w:rPr>
        <w:t>ducal</w:t>
      </w:r>
      <w:r w:rsidR="00FF4E47" w:rsidRPr="008B200D">
        <w:rPr>
          <w:rFonts w:ascii="Arial" w:hAnsi="Arial" w:cs="Arial"/>
          <w:sz w:val="24"/>
          <w:szCs w:val="24"/>
          <w:lang w:val="en-GB"/>
        </w:rPr>
        <w:t xml:space="preserve"> writer Jean </w:t>
      </w:r>
      <w:proofErr w:type="spellStart"/>
      <w:r w:rsidR="00FF4E47" w:rsidRPr="008B200D">
        <w:rPr>
          <w:rFonts w:ascii="Arial" w:hAnsi="Arial" w:cs="Arial"/>
          <w:sz w:val="24"/>
          <w:szCs w:val="24"/>
          <w:lang w:val="en-GB"/>
        </w:rPr>
        <w:t>Miélot</w:t>
      </w:r>
      <w:proofErr w:type="spellEnd"/>
      <w:r w:rsidR="003968EC" w:rsidRPr="008B200D">
        <w:rPr>
          <w:rFonts w:ascii="Arial" w:hAnsi="Arial" w:cs="Arial"/>
          <w:sz w:val="24"/>
          <w:szCs w:val="24"/>
          <w:lang w:val="en-GB"/>
        </w:rPr>
        <w:t>.</w:t>
      </w:r>
      <w:r w:rsidR="005F6468" w:rsidRPr="008B200D">
        <w:rPr>
          <w:rFonts w:ascii="Arial" w:hAnsi="Arial" w:cs="Arial"/>
          <w:sz w:val="24"/>
          <w:szCs w:val="24"/>
          <w:lang w:val="en-GB"/>
        </w:rPr>
        <w:t xml:space="preserve"> </w:t>
      </w:r>
      <w:r w:rsidR="00AA44ED" w:rsidRPr="008B200D">
        <w:rPr>
          <w:rFonts w:ascii="Arial" w:hAnsi="Arial" w:cs="Arial"/>
          <w:sz w:val="24"/>
          <w:szCs w:val="24"/>
          <w:lang w:val="en-GB"/>
        </w:rPr>
        <w:t>The b</w:t>
      </w:r>
      <w:r w:rsidRPr="008B200D">
        <w:rPr>
          <w:rFonts w:ascii="Arial" w:hAnsi="Arial" w:cs="Arial"/>
          <w:sz w:val="24"/>
          <w:szCs w:val="24"/>
          <w:lang w:val="en-GB"/>
        </w:rPr>
        <w:t xml:space="preserve">iographical information available </w:t>
      </w:r>
      <w:r w:rsidR="00815EA5" w:rsidRPr="008B200D">
        <w:rPr>
          <w:rFonts w:ascii="Arial" w:hAnsi="Arial" w:cs="Arial"/>
          <w:sz w:val="24"/>
          <w:szCs w:val="24"/>
          <w:lang w:val="en-GB"/>
        </w:rPr>
        <w:t xml:space="preserve">for </w:t>
      </w:r>
      <w:r w:rsidR="00AA44ED" w:rsidRPr="008B200D">
        <w:rPr>
          <w:rFonts w:ascii="Arial" w:hAnsi="Arial" w:cs="Arial"/>
          <w:sz w:val="24"/>
          <w:szCs w:val="24"/>
          <w:lang w:val="en-GB"/>
        </w:rPr>
        <w:t>several</w:t>
      </w:r>
      <w:r w:rsidR="00815EA5" w:rsidRPr="008B200D">
        <w:rPr>
          <w:rFonts w:ascii="Arial" w:hAnsi="Arial" w:cs="Arial"/>
          <w:sz w:val="24"/>
          <w:szCs w:val="24"/>
          <w:lang w:val="en-GB"/>
        </w:rPr>
        <w:t xml:space="preserve"> of </w:t>
      </w:r>
      <w:r w:rsidRPr="008B200D">
        <w:rPr>
          <w:rFonts w:ascii="Arial" w:hAnsi="Arial" w:cs="Arial"/>
          <w:sz w:val="24"/>
          <w:szCs w:val="24"/>
          <w:lang w:val="en-GB"/>
        </w:rPr>
        <w:t xml:space="preserve">them </w:t>
      </w:r>
      <w:r w:rsidR="00AA44ED" w:rsidRPr="008B200D">
        <w:rPr>
          <w:rFonts w:ascii="Arial" w:hAnsi="Arial" w:cs="Arial"/>
          <w:sz w:val="24"/>
          <w:szCs w:val="24"/>
          <w:lang w:val="en-GB"/>
        </w:rPr>
        <w:t xml:space="preserve">fails </w:t>
      </w:r>
      <w:r w:rsidRPr="008B200D">
        <w:rPr>
          <w:rFonts w:ascii="Arial" w:hAnsi="Arial" w:cs="Arial"/>
          <w:sz w:val="24"/>
          <w:szCs w:val="24"/>
          <w:lang w:val="en-GB"/>
        </w:rPr>
        <w:t>to match exactly the perimeter described above</w:t>
      </w:r>
      <w:r w:rsidR="00815EA5" w:rsidRPr="008B200D">
        <w:rPr>
          <w:rFonts w:ascii="Arial" w:hAnsi="Arial" w:cs="Arial"/>
          <w:sz w:val="24"/>
          <w:szCs w:val="24"/>
          <w:lang w:val="en-GB"/>
        </w:rPr>
        <w:t xml:space="preserve">. Jean de Wavrin was from </w:t>
      </w:r>
      <w:r w:rsidR="0027066F" w:rsidRPr="008B200D">
        <w:rPr>
          <w:rFonts w:ascii="Arial" w:hAnsi="Arial" w:cs="Arial"/>
          <w:sz w:val="24"/>
          <w:szCs w:val="24"/>
          <w:lang w:val="en-GB"/>
        </w:rPr>
        <w:t>Romance</w:t>
      </w:r>
      <w:r w:rsidR="00815EA5" w:rsidRPr="008B200D">
        <w:rPr>
          <w:rFonts w:ascii="Arial" w:hAnsi="Arial" w:cs="Arial"/>
          <w:sz w:val="24"/>
          <w:szCs w:val="24"/>
          <w:lang w:val="en-GB"/>
        </w:rPr>
        <w:t xml:space="preserve"> Flanders</w:t>
      </w:r>
      <w:r w:rsidR="00931156" w:rsidRPr="008B200D">
        <w:rPr>
          <w:rFonts w:ascii="Arial" w:hAnsi="Arial" w:cs="Arial"/>
          <w:sz w:val="24"/>
          <w:szCs w:val="24"/>
          <w:lang w:val="en-GB"/>
        </w:rPr>
        <w:t xml:space="preserve">, notably around Douai and Lille </w:t>
      </w:r>
      <w:r w:rsidR="00475A38" w:rsidRPr="008B200D">
        <w:rPr>
          <w:rFonts w:ascii="Arial" w:hAnsi="Arial" w:cs="Arial"/>
          <w:sz w:val="24"/>
          <w:szCs w:val="24"/>
          <w:lang w:val="en-GB"/>
        </w:rPr>
        <w:t>–</w:t>
      </w:r>
      <w:r w:rsidR="00AE029D" w:rsidRPr="008B200D">
        <w:rPr>
          <w:rFonts w:ascii="Arial" w:hAnsi="Arial" w:cs="Arial"/>
          <w:sz w:val="24"/>
          <w:szCs w:val="24"/>
          <w:lang w:val="en-GB"/>
        </w:rPr>
        <w:t xml:space="preserve"> </w:t>
      </w:r>
      <w:r w:rsidR="00512061" w:rsidRPr="008B200D">
        <w:rPr>
          <w:rFonts w:ascii="Arial" w:hAnsi="Arial" w:cs="Arial"/>
          <w:sz w:val="24"/>
          <w:szCs w:val="24"/>
          <w:lang w:val="en-GB"/>
        </w:rPr>
        <w:t>more within</w:t>
      </w:r>
      <w:r w:rsidR="00AE029D" w:rsidRPr="008B200D">
        <w:rPr>
          <w:rFonts w:ascii="Arial" w:hAnsi="Arial" w:cs="Arial"/>
          <w:sz w:val="24"/>
          <w:szCs w:val="24"/>
          <w:lang w:val="en-GB"/>
        </w:rPr>
        <w:t xml:space="preserve"> the north</w:t>
      </w:r>
      <w:r w:rsidR="00512061" w:rsidRPr="008B200D">
        <w:rPr>
          <w:rFonts w:ascii="Arial" w:hAnsi="Arial" w:cs="Arial"/>
          <w:sz w:val="24"/>
          <w:szCs w:val="24"/>
          <w:lang w:val="en-GB"/>
        </w:rPr>
        <w:t>ern</w:t>
      </w:r>
      <w:r w:rsidR="00AE029D" w:rsidRPr="008B200D">
        <w:rPr>
          <w:rFonts w:ascii="Arial" w:hAnsi="Arial" w:cs="Arial"/>
          <w:sz w:val="24"/>
          <w:szCs w:val="24"/>
          <w:lang w:val="en-GB"/>
        </w:rPr>
        <w:t xml:space="preserve"> and east</w:t>
      </w:r>
      <w:r w:rsidR="00512061" w:rsidRPr="008B200D">
        <w:rPr>
          <w:rFonts w:ascii="Arial" w:hAnsi="Arial" w:cs="Arial"/>
          <w:sz w:val="24"/>
          <w:szCs w:val="24"/>
          <w:lang w:val="en-GB"/>
        </w:rPr>
        <w:t>ern sectors</w:t>
      </w:r>
      <w:r w:rsidR="00AE029D" w:rsidRPr="008B200D">
        <w:rPr>
          <w:rFonts w:ascii="Arial" w:hAnsi="Arial" w:cs="Arial"/>
          <w:sz w:val="24"/>
          <w:szCs w:val="24"/>
          <w:lang w:val="en-GB"/>
        </w:rPr>
        <w:t xml:space="preserve"> of the region identified</w:t>
      </w:r>
      <w:r w:rsidR="00931156" w:rsidRPr="008B200D">
        <w:rPr>
          <w:rFonts w:ascii="Arial" w:hAnsi="Arial" w:cs="Arial"/>
          <w:sz w:val="24"/>
          <w:szCs w:val="24"/>
          <w:lang w:val="en-GB"/>
        </w:rPr>
        <w:t>.</w:t>
      </w:r>
      <w:r w:rsidR="00931156" w:rsidRPr="008B200D">
        <w:rPr>
          <w:rStyle w:val="Appelnotedebasdep"/>
          <w:rFonts w:ascii="Arial" w:hAnsi="Arial" w:cs="Arial"/>
          <w:sz w:val="24"/>
          <w:szCs w:val="24"/>
          <w:lang w:val="en-GB"/>
        </w:rPr>
        <w:footnoteReference w:id="109"/>
      </w:r>
      <w:r w:rsidR="00931156" w:rsidRPr="008B200D">
        <w:rPr>
          <w:rFonts w:ascii="Arial" w:hAnsi="Arial" w:cs="Arial"/>
          <w:sz w:val="24"/>
          <w:szCs w:val="24"/>
          <w:lang w:val="en-GB"/>
        </w:rPr>
        <w:t xml:space="preserve"> </w:t>
      </w:r>
      <w:proofErr w:type="spellStart"/>
      <w:r w:rsidR="00815EA5" w:rsidRPr="008B200D">
        <w:rPr>
          <w:rFonts w:ascii="Arial" w:hAnsi="Arial" w:cs="Arial"/>
          <w:sz w:val="24"/>
          <w:szCs w:val="24"/>
          <w:lang w:val="en-GB"/>
        </w:rPr>
        <w:t>Chastelain</w:t>
      </w:r>
      <w:proofErr w:type="spellEnd"/>
      <w:r w:rsidR="00815EA5" w:rsidRPr="008B200D">
        <w:rPr>
          <w:rFonts w:ascii="Arial" w:hAnsi="Arial" w:cs="Arial"/>
          <w:sz w:val="24"/>
          <w:szCs w:val="24"/>
          <w:lang w:val="en-GB"/>
        </w:rPr>
        <w:t xml:space="preserve"> </w:t>
      </w:r>
      <w:r w:rsidR="00DE184F" w:rsidRPr="008B200D">
        <w:rPr>
          <w:rFonts w:ascii="Arial" w:hAnsi="Arial" w:cs="Arial"/>
          <w:sz w:val="24"/>
          <w:szCs w:val="24"/>
          <w:lang w:val="en-GB"/>
        </w:rPr>
        <w:t xml:space="preserve">was </w:t>
      </w:r>
      <w:r w:rsidR="00815EA5" w:rsidRPr="008B200D">
        <w:rPr>
          <w:rFonts w:ascii="Arial" w:hAnsi="Arial" w:cs="Arial"/>
          <w:sz w:val="24"/>
          <w:szCs w:val="24"/>
          <w:lang w:val="en-GB"/>
        </w:rPr>
        <w:t xml:space="preserve">a native </w:t>
      </w:r>
      <w:r w:rsidR="00DE184F" w:rsidRPr="008B200D">
        <w:rPr>
          <w:rFonts w:ascii="Arial" w:hAnsi="Arial" w:cs="Arial"/>
          <w:sz w:val="24"/>
          <w:szCs w:val="24"/>
          <w:lang w:val="en-GB"/>
        </w:rPr>
        <w:t xml:space="preserve">Flemish </w:t>
      </w:r>
      <w:r w:rsidR="00815EA5" w:rsidRPr="008B200D">
        <w:rPr>
          <w:rFonts w:ascii="Arial" w:hAnsi="Arial" w:cs="Arial"/>
          <w:sz w:val="24"/>
          <w:szCs w:val="24"/>
          <w:lang w:val="en-GB"/>
        </w:rPr>
        <w:t xml:space="preserve">speaker who resided </w:t>
      </w:r>
      <w:r w:rsidR="00DE184F" w:rsidRPr="008B200D">
        <w:rPr>
          <w:rFonts w:ascii="Arial" w:hAnsi="Arial" w:cs="Arial"/>
          <w:sz w:val="24"/>
          <w:szCs w:val="24"/>
          <w:lang w:val="en-GB"/>
        </w:rPr>
        <w:t xml:space="preserve">during his writing years </w:t>
      </w:r>
      <w:r w:rsidR="00815EA5" w:rsidRPr="008B200D">
        <w:rPr>
          <w:rFonts w:ascii="Arial" w:hAnsi="Arial" w:cs="Arial"/>
          <w:sz w:val="24"/>
          <w:szCs w:val="24"/>
          <w:lang w:val="en-GB"/>
        </w:rPr>
        <w:t>in Hainaut</w:t>
      </w:r>
      <w:r w:rsidR="00AE029D" w:rsidRPr="008B200D">
        <w:rPr>
          <w:rFonts w:ascii="Arial" w:hAnsi="Arial" w:cs="Arial"/>
          <w:sz w:val="24"/>
          <w:szCs w:val="24"/>
          <w:lang w:val="en-GB"/>
        </w:rPr>
        <w:t xml:space="preserve">, </w:t>
      </w:r>
      <w:r w:rsidR="00931156" w:rsidRPr="008B200D">
        <w:rPr>
          <w:rFonts w:ascii="Arial" w:hAnsi="Arial" w:cs="Arial"/>
          <w:sz w:val="24"/>
          <w:szCs w:val="24"/>
          <w:lang w:val="en-GB"/>
        </w:rPr>
        <w:t>further to the east</w:t>
      </w:r>
      <w:r w:rsidR="00815EA5" w:rsidRPr="008B200D">
        <w:rPr>
          <w:rFonts w:ascii="Arial" w:hAnsi="Arial" w:cs="Arial"/>
          <w:sz w:val="24"/>
          <w:szCs w:val="24"/>
          <w:lang w:val="en-GB"/>
        </w:rPr>
        <w:t>.</w:t>
      </w:r>
      <w:r w:rsidR="00931156" w:rsidRPr="008B200D">
        <w:rPr>
          <w:rStyle w:val="Appelnotedebasdep"/>
          <w:rFonts w:ascii="Arial" w:hAnsi="Arial" w:cs="Arial"/>
          <w:sz w:val="24"/>
          <w:szCs w:val="24"/>
          <w:lang w:val="en-GB"/>
        </w:rPr>
        <w:footnoteReference w:id="110"/>
      </w:r>
      <w:r w:rsidR="00815EA5" w:rsidRPr="008B200D">
        <w:rPr>
          <w:rFonts w:ascii="Arial" w:hAnsi="Arial" w:cs="Arial"/>
          <w:sz w:val="24"/>
          <w:szCs w:val="24"/>
          <w:lang w:val="en-GB"/>
        </w:rPr>
        <w:t xml:space="preserve"> </w:t>
      </w:r>
      <w:r w:rsidR="00512061" w:rsidRPr="008B200D">
        <w:rPr>
          <w:rFonts w:ascii="Arial" w:hAnsi="Arial" w:cs="Arial"/>
          <w:sz w:val="24"/>
          <w:szCs w:val="24"/>
          <w:lang w:val="en-GB"/>
        </w:rPr>
        <w:t xml:space="preserve">David </w:t>
      </w:r>
      <w:r w:rsidR="00815EA5" w:rsidRPr="008B200D">
        <w:rPr>
          <w:rFonts w:ascii="Arial" w:hAnsi="Arial" w:cs="Arial"/>
          <w:sz w:val="24"/>
          <w:szCs w:val="24"/>
          <w:lang w:val="en-GB"/>
        </w:rPr>
        <w:t>Aubert is close</w:t>
      </w:r>
      <w:r w:rsidR="00AA44ED" w:rsidRPr="008B200D">
        <w:rPr>
          <w:rFonts w:ascii="Arial" w:hAnsi="Arial" w:cs="Arial"/>
          <w:sz w:val="24"/>
          <w:szCs w:val="24"/>
          <w:lang w:val="en-GB"/>
        </w:rPr>
        <w:t>r</w:t>
      </w:r>
      <w:r w:rsidR="00815EA5" w:rsidRPr="008B200D">
        <w:rPr>
          <w:rFonts w:ascii="Arial" w:hAnsi="Arial" w:cs="Arial"/>
          <w:sz w:val="24"/>
          <w:szCs w:val="24"/>
          <w:lang w:val="en-GB"/>
        </w:rPr>
        <w:t xml:space="preserve">, </w:t>
      </w:r>
      <w:r w:rsidR="00DE184F" w:rsidRPr="008B200D">
        <w:rPr>
          <w:rFonts w:ascii="Arial" w:hAnsi="Arial" w:cs="Arial"/>
          <w:sz w:val="24"/>
          <w:szCs w:val="24"/>
          <w:lang w:val="en-GB"/>
        </w:rPr>
        <w:t xml:space="preserve">given </w:t>
      </w:r>
      <w:r w:rsidR="00AA44ED" w:rsidRPr="008B200D">
        <w:rPr>
          <w:rFonts w:ascii="Arial" w:hAnsi="Arial" w:cs="Arial"/>
          <w:sz w:val="24"/>
          <w:szCs w:val="24"/>
          <w:lang w:val="en-GB"/>
        </w:rPr>
        <w:t>w</w:t>
      </w:r>
      <w:r w:rsidR="00020587" w:rsidRPr="008B200D">
        <w:rPr>
          <w:rFonts w:ascii="Arial" w:hAnsi="Arial" w:cs="Arial"/>
          <w:sz w:val="24"/>
          <w:szCs w:val="24"/>
          <w:lang w:val="en-GB"/>
        </w:rPr>
        <w:t>hat is known of his career</w:t>
      </w:r>
      <w:r w:rsidR="00AA44ED" w:rsidRPr="008B200D">
        <w:rPr>
          <w:rFonts w:ascii="Arial" w:hAnsi="Arial" w:cs="Arial"/>
          <w:sz w:val="24"/>
          <w:szCs w:val="24"/>
          <w:lang w:val="en-GB"/>
        </w:rPr>
        <w:t>: r</w:t>
      </w:r>
      <w:r w:rsidR="00AE029D" w:rsidRPr="008B200D">
        <w:rPr>
          <w:rFonts w:ascii="Arial" w:hAnsi="Arial" w:cs="Arial"/>
          <w:sz w:val="24"/>
          <w:szCs w:val="24"/>
          <w:lang w:val="en-GB"/>
        </w:rPr>
        <w:t xml:space="preserve">eportedly </w:t>
      </w:r>
      <w:r w:rsidR="00DE184F" w:rsidRPr="008B200D">
        <w:rPr>
          <w:rFonts w:ascii="Arial" w:hAnsi="Arial" w:cs="Arial"/>
          <w:sz w:val="24"/>
          <w:szCs w:val="24"/>
          <w:lang w:val="en-GB"/>
        </w:rPr>
        <w:t xml:space="preserve">born in </w:t>
      </w:r>
      <w:proofErr w:type="spellStart"/>
      <w:r w:rsidR="00DE184F" w:rsidRPr="008B200D">
        <w:rPr>
          <w:rFonts w:ascii="Arial" w:hAnsi="Arial" w:cs="Arial"/>
          <w:sz w:val="24"/>
          <w:szCs w:val="24"/>
          <w:lang w:val="en-GB"/>
        </w:rPr>
        <w:t>Hesdin</w:t>
      </w:r>
      <w:proofErr w:type="spellEnd"/>
      <w:r w:rsidR="00020587" w:rsidRPr="008B200D">
        <w:rPr>
          <w:rFonts w:ascii="Arial" w:hAnsi="Arial" w:cs="Arial"/>
          <w:sz w:val="24"/>
          <w:szCs w:val="24"/>
          <w:lang w:val="en-GB"/>
        </w:rPr>
        <w:t xml:space="preserve">, </w:t>
      </w:r>
      <w:r w:rsidR="00DE184F" w:rsidRPr="008B200D">
        <w:rPr>
          <w:rFonts w:ascii="Arial" w:hAnsi="Arial" w:cs="Arial"/>
          <w:sz w:val="24"/>
          <w:szCs w:val="24"/>
          <w:lang w:val="en-GB"/>
        </w:rPr>
        <w:t xml:space="preserve">he was first known </w:t>
      </w:r>
      <w:r w:rsidR="00020587" w:rsidRPr="008B200D">
        <w:rPr>
          <w:rFonts w:ascii="Arial" w:hAnsi="Arial" w:cs="Arial"/>
          <w:sz w:val="24"/>
          <w:szCs w:val="24"/>
          <w:lang w:val="en-GB"/>
        </w:rPr>
        <w:t xml:space="preserve">in any professional capacity </w:t>
      </w:r>
      <w:r w:rsidR="00DE184F" w:rsidRPr="008B200D">
        <w:rPr>
          <w:rFonts w:ascii="Arial" w:hAnsi="Arial" w:cs="Arial"/>
          <w:sz w:val="24"/>
          <w:szCs w:val="24"/>
          <w:lang w:val="en-GB"/>
        </w:rPr>
        <w:t xml:space="preserve">as receiver in the </w:t>
      </w:r>
      <w:r w:rsidR="00020587" w:rsidRPr="008B200D">
        <w:rPr>
          <w:rFonts w:ascii="Arial" w:hAnsi="Arial" w:cs="Arial"/>
          <w:sz w:val="24"/>
          <w:szCs w:val="24"/>
          <w:lang w:val="en-GB"/>
        </w:rPr>
        <w:t xml:space="preserve">nearby </w:t>
      </w:r>
      <w:r w:rsidR="00DE184F" w:rsidRPr="008B200D">
        <w:rPr>
          <w:rFonts w:ascii="Arial" w:hAnsi="Arial" w:cs="Arial"/>
          <w:sz w:val="24"/>
          <w:szCs w:val="24"/>
          <w:lang w:val="en-GB"/>
        </w:rPr>
        <w:t>County of Ponthieu, and later in life conducted his affairs in different parts of the ducal dominions.</w:t>
      </w:r>
      <w:r w:rsidR="00DE184F" w:rsidRPr="008B200D">
        <w:rPr>
          <w:rStyle w:val="Appelnotedebasdep"/>
          <w:rFonts w:ascii="Arial" w:hAnsi="Arial" w:cs="Arial"/>
          <w:sz w:val="24"/>
          <w:szCs w:val="24"/>
          <w:lang w:val="en-GB"/>
        </w:rPr>
        <w:footnoteReference w:id="111"/>
      </w:r>
      <w:r w:rsidRPr="008B200D">
        <w:rPr>
          <w:rFonts w:ascii="Arial" w:hAnsi="Arial" w:cs="Arial"/>
          <w:sz w:val="24"/>
          <w:szCs w:val="24"/>
          <w:lang w:val="en-GB"/>
        </w:rPr>
        <w:t xml:space="preserve"> </w:t>
      </w:r>
      <w:r w:rsidR="00AA44ED" w:rsidRPr="008B200D">
        <w:rPr>
          <w:rFonts w:ascii="Arial" w:hAnsi="Arial" w:cs="Arial"/>
          <w:sz w:val="24"/>
          <w:szCs w:val="24"/>
          <w:lang w:val="en-GB"/>
        </w:rPr>
        <w:t xml:space="preserve">Jean </w:t>
      </w:r>
      <w:proofErr w:type="spellStart"/>
      <w:r w:rsidR="00AA44ED" w:rsidRPr="008B200D">
        <w:rPr>
          <w:rFonts w:ascii="Arial" w:hAnsi="Arial" w:cs="Arial"/>
          <w:sz w:val="24"/>
          <w:szCs w:val="24"/>
          <w:lang w:val="en-GB"/>
        </w:rPr>
        <w:t>Miélot</w:t>
      </w:r>
      <w:proofErr w:type="spellEnd"/>
      <w:r w:rsidR="00AA44ED" w:rsidRPr="008B200D">
        <w:rPr>
          <w:rFonts w:ascii="Arial" w:hAnsi="Arial" w:cs="Arial"/>
          <w:sz w:val="24"/>
          <w:szCs w:val="24"/>
          <w:lang w:val="en-GB"/>
        </w:rPr>
        <w:t xml:space="preserve">, Aubert’s occasional collaborator, is equally close: born in </w:t>
      </w:r>
      <w:proofErr w:type="spellStart"/>
      <w:r w:rsidR="00537EFF" w:rsidRPr="008B200D">
        <w:rPr>
          <w:rFonts w:ascii="Arial" w:hAnsi="Arial" w:cs="Arial"/>
          <w:sz w:val="24"/>
          <w:szCs w:val="24"/>
          <w:lang w:val="en-GB"/>
        </w:rPr>
        <w:t>Gueschart</w:t>
      </w:r>
      <w:proofErr w:type="spellEnd"/>
      <w:r w:rsidR="00AA44ED" w:rsidRPr="008B200D">
        <w:rPr>
          <w:rFonts w:ascii="Arial" w:hAnsi="Arial" w:cs="Arial"/>
          <w:sz w:val="24"/>
          <w:szCs w:val="24"/>
          <w:lang w:val="en-GB"/>
        </w:rPr>
        <w:t xml:space="preserve">, introduced to ducal service by the Picard lord Jean de </w:t>
      </w:r>
      <w:proofErr w:type="spellStart"/>
      <w:r w:rsidR="00AA44ED" w:rsidRPr="008B200D">
        <w:rPr>
          <w:rFonts w:ascii="Arial" w:hAnsi="Arial" w:cs="Arial"/>
          <w:sz w:val="24"/>
          <w:szCs w:val="24"/>
          <w:lang w:val="en-GB"/>
        </w:rPr>
        <w:t>Créquy</w:t>
      </w:r>
      <w:proofErr w:type="spellEnd"/>
      <w:r w:rsidR="00AA44ED" w:rsidRPr="008B200D">
        <w:rPr>
          <w:rFonts w:ascii="Arial" w:hAnsi="Arial" w:cs="Arial"/>
          <w:sz w:val="24"/>
          <w:szCs w:val="24"/>
          <w:lang w:val="en-GB"/>
        </w:rPr>
        <w:t xml:space="preserve">, </w:t>
      </w:r>
      <w:proofErr w:type="spellStart"/>
      <w:r w:rsidR="00AA44ED" w:rsidRPr="008B200D">
        <w:rPr>
          <w:rFonts w:ascii="Arial" w:hAnsi="Arial" w:cs="Arial"/>
          <w:sz w:val="24"/>
          <w:szCs w:val="24"/>
          <w:lang w:val="en-GB"/>
        </w:rPr>
        <w:t>Miélot</w:t>
      </w:r>
      <w:proofErr w:type="spellEnd"/>
      <w:r w:rsidR="00AA44ED" w:rsidRPr="008B200D">
        <w:rPr>
          <w:rFonts w:ascii="Arial" w:hAnsi="Arial" w:cs="Arial"/>
          <w:sz w:val="24"/>
          <w:szCs w:val="24"/>
          <w:lang w:val="en-GB"/>
        </w:rPr>
        <w:t xml:space="preserve"> became a ducal secretary and canon of Lille, later entering the service of Louis of Luxembourg, Count of Saint Pol, another </w:t>
      </w:r>
      <w:proofErr w:type="spellStart"/>
      <w:r w:rsidR="00AA44ED" w:rsidRPr="008B200D">
        <w:rPr>
          <w:rFonts w:ascii="Arial" w:hAnsi="Arial" w:cs="Arial"/>
          <w:sz w:val="24"/>
          <w:szCs w:val="24"/>
          <w:lang w:val="en-GB"/>
        </w:rPr>
        <w:t>conteur</w:t>
      </w:r>
      <w:proofErr w:type="spellEnd"/>
      <w:r w:rsidR="00AA44ED" w:rsidRPr="008B200D">
        <w:rPr>
          <w:rFonts w:ascii="Arial" w:hAnsi="Arial" w:cs="Arial"/>
          <w:sz w:val="24"/>
          <w:szCs w:val="24"/>
          <w:lang w:val="en-GB"/>
        </w:rPr>
        <w:t xml:space="preserve"> of the </w:t>
      </w:r>
      <w:r w:rsidR="00AA44ED" w:rsidRPr="008B200D">
        <w:rPr>
          <w:rFonts w:ascii="Arial" w:hAnsi="Arial" w:cs="Arial"/>
          <w:i/>
          <w:iCs/>
          <w:sz w:val="24"/>
          <w:szCs w:val="24"/>
          <w:lang w:val="en-GB"/>
        </w:rPr>
        <w:t xml:space="preserve">Cent Nouvelles </w:t>
      </w:r>
      <w:proofErr w:type="spellStart"/>
      <w:r w:rsidR="00AA44ED" w:rsidRPr="008B200D">
        <w:rPr>
          <w:rFonts w:ascii="Arial" w:hAnsi="Arial" w:cs="Arial"/>
          <w:i/>
          <w:iCs/>
          <w:sz w:val="24"/>
          <w:szCs w:val="24"/>
          <w:lang w:val="en-GB"/>
        </w:rPr>
        <w:t>nouvelles</w:t>
      </w:r>
      <w:proofErr w:type="spellEnd"/>
      <w:r w:rsidR="00AA44ED" w:rsidRPr="008B200D">
        <w:rPr>
          <w:rFonts w:ascii="Arial" w:hAnsi="Arial" w:cs="Arial"/>
          <w:sz w:val="24"/>
          <w:szCs w:val="24"/>
          <w:lang w:val="en-GB"/>
        </w:rPr>
        <w:t xml:space="preserve"> (alongside, the duke and </w:t>
      </w:r>
      <w:proofErr w:type="spellStart"/>
      <w:r w:rsidR="00AA44ED" w:rsidRPr="008B200D">
        <w:rPr>
          <w:rFonts w:ascii="Arial" w:hAnsi="Arial" w:cs="Arial"/>
          <w:sz w:val="24"/>
          <w:szCs w:val="24"/>
          <w:lang w:val="en-GB"/>
        </w:rPr>
        <w:t>Créquy</w:t>
      </w:r>
      <w:proofErr w:type="spellEnd"/>
      <w:r w:rsidR="00AA44ED" w:rsidRPr="008B200D">
        <w:rPr>
          <w:rFonts w:ascii="Arial" w:hAnsi="Arial" w:cs="Arial"/>
          <w:sz w:val="24"/>
          <w:szCs w:val="24"/>
          <w:lang w:val="en-GB"/>
        </w:rPr>
        <w:t>)</w:t>
      </w:r>
      <w:r w:rsidR="0052798C" w:rsidRPr="008B200D">
        <w:rPr>
          <w:rFonts w:ascii="Arial" w:hAnsi="Arial" w:cs="Arial"/>
          <w:sz w:val="24"/>
          <w:szCs w:val="24"/>
          <w:lang w:val="en-GB"/>
        </w:rPr>
        <w:t>.</w:t>
      </w:r>
      <w:r w:rsidR="00AA44ED" w:rsidRPr="008B200D">
        <w:rPr>
          <w:rStyle w:val="Appelnotedebasdep"/>
          <w:rFonts w:ascii="Arial" w:hAnsi="Arial" w:cs="Arial"/>
          <w:sz w:val="24"/>
          <w:szCs w:val="24"/>
        </w:rPr>
        <w:footnoteReference w:id="112"/>
      </w:r>
      <w:r w:rsidR="0052798C" w:rsidRPr="008B200D">
        <w:rPr>
          <w:rFonts w:ascii="Arial" w:hAnsi="Arial" w:cs="Arial"/>
          <w:sz w:val="24"/>
          <w:szCs w:val="24"/>
          <w:lang w:val="en-GB"/>
        </w:rPr>
        <w:t xml:space="preserve"> </w:t>
      </w:r>
      <w:r w:rsidR="00931156" w:rsidRPr="008B200D">
        <w:rPr>
          <w:rFonts w:ascii="Arial" w:hAnsi="Arial" w:cs="Arial"/>
          <w:sz w:val="24"/>
          <w:szCs w:val="24"/>
          <w:lang w:val="en-GB"/>
        </w:rPr>
        <w:t>Th</w:t>
      </w:r>
      <w:r w:rsidR="00AA44ED" w:rsidRPr="008B200D">
        <w:rPr>
          <w:rFonts w:ascii="Arial" w:hAnsi="Arial" w:cs="Arial"/>
          <w:sz w:val="24"/>
          <w:szCs w:val="24"/>
          <w:lang w:val="en-GB"/>
        </w:rPr>
        <w:t>e</w:t>
      </w:r>
      <w:r w:rsidR="00931156" w:rsidRPr="008B200D">
        <w:rPr>
          <w:rFonts w:ascii="Arial" w:hAnsi="Arial" w:cs="Arial"/>
          <w:sz w:val="24"/>
          <w:szCs w:val="24"/>
          <w:lang w:val="en-GB"/>
        </w:rPr>
        <w:t>s</w:t>
      </w:r>
      <w:r w:rsidR="00AA44ED" w:rsidRPr="008B200D">
        <w:rPr>
          <w:rFonts w:ascii="Arial" w:hAnsi="Arial" w:cs="Arial"/>
          <w:sz w:val="24"/>
          <w:szCs w:val="24"/>
          <w:lang w:val="en-GB"/>
        </w:rPr>
        <w:t>e</w:t>
      </w:r>
      <w:r w:rsidR="00931156" w:rsidRPr="008B200D">
        <w:rPr>
          <w:rFonts w:ascii="Arial" w:hAnsi="Arial" w:cs="Arial"/>
          <w:sz w:val="24"/>
          <w:szCs w:val="24"/>
          <w:lang w:val="en-GB"/>
        </w:rPr>
        <w:t xml:space="preserve"> point</w:t>
      </w:r>
      <w:r w:rsidR="00AA44ED" w:rsidRPr="008B200D">
        <w:rPr>
          <w:rFonts w:ascii="Arial" w:hAnsi="Arial" w:cs="Arial"/>
          <w:sz w:val="24"/>
          <w:szCs w:val="24"/>
          <w:lang w:val="en-GB"/>
        </w:rPr>
        <w:t>s</w:t>
      </w:r>
      <w:r w:rsidR="00931156" w:rsidRPr="008B200D">
        <w:rPr>
          <w:rFonts w:ascii="Arial" w:hAnsi="Arial" w:cs="Arial"/>
          <w:sz w:val="24"/>
          <w:szCs w:val="24"/>
          <w:lang w:val="en-GB"/>
        </w:rPr>
        <w:t xml:space="preserve"> made,</w:t>
      </w:r>
      <w:r w:rsidR="00AE029D" w:rsidRPr="008B200D">
        <w:rPr>
          <w:rFonts w:ascii="Arial" w:hAnsi="Arial" w:cs="Arial"/>
          <w:sz w:val="24"/>
          <w:szCs w:val="24"/>
          <w:lang w:val="en-GB"/>
        </w:rPr>
        <w:t xml:space="preserve"> </w:t>
      </w:r>
      <w:r w:rsidR="00665EEA" w:rsidRPr="008B200D">
        <w:rPr>
          <w:rFonts w:ascii="Arial" w:hAnsi="Arial" w:cs="Arial"/>
          <w:sz w:val="24"/>
          <w:szCs w:val="24"/>
          <w:lang w:val="en-GB"/>
        </w:rPr>
        <w:t xml:space="preserve">biographical </w:t>
      </w:r>
      <w:r w:rsidR="00AE029D" w:rsidRPr="008B200D">
        <w:rPr>
          <w:rFonts w:ascii="Arial" w:hAnsi="Arial" w:cs="Arial"/>
          <w:sz w:val="24"/>
          <w:szCs w:val="24"/>
          <w:lang w:val="en-GB"/>
        </w:rPr>
        <w:t xml:space="preserve">evidence is </w:t>
      </w:r>
      <w:r w:rsidR="00931156" w:rsidRPr="008B200D">
        <w:rPr>
          <w:rFonts w:ascii="Arial" w:hAnsi="Arial" w:cs="Arial"/>
          <w:sz w:val="24"/>
          <w:szCs w:val="24"/>
          <w:lang w:val="en-GB"/>
        </w:rPr>
        <w:t xml:space="preserve">nevertheless </w:t>
      </w:r>
      <w:r w:rsidR="00AE029D" w:rsidRPr="008B200D">
        <w:rPr>
          <w:rFonts w:ascii="Arial" w:hAnsi="Arial" w:cs="Arial"/>
          <w:sz w:val="24"/>
          <w:szCs w:val="24"/>
          <w:lang w:val="en-GB"/>
        </w:rPr>
        <w:t xml:space="preserve">too slight to advance </w:t>
      </w:r>
      <w:r w:rsidR="00AA44ED" w:rsidRPr="008B200D">
        <w:rPr>
          <w:rFonts w:ascii="Arial" w:hAnsi="Arial" w:cs="Arial"/>
          <w:sz w:val="24"/>
          <w:szCs w:val="24"/>
          <w:lang w:val="en-GB"/>
        </w:rPr>
        <w:t xml:space="preserve">either Aubert or </w:t>
      </w:r>
      <w:proofErr w:type="spellStart"/>
      <w:r w:rsidR="00AA44ED" w:rsidRPr="008B200D">
        <w:rPr>
          <w:rFonts w:ascii="Arial" w:hAnsi="Arial" w:cs="Arial"/>
          <w:sz w:val="24"/>
          <w:szCs w:val="24"/>
          <w:lang w:val="en-GB"/>
        </w:rPr>
        <w:t>Miélot</w:t>
      </w:r>
      <w:proofErr w:type="spellEnd"/>
      <w:r w:rsidR="00AA44ED" w:rsidRPr="008B200D">
        <w:rPr>
          <w:rFonts w:ascii="Arial" w:hAnsi="Arial" w:cs="Arial"/>
          <w:sz w:val="24"/>
          <w:szCs w:val="24"/>
          <w:lang w:val="en-GB"/>
        </w:rPr>
        <w:t xml:space="preserve"> as the </w:t>
      </w:r>
      <w:proofErr w:type="spellStart"/>
      <w:r w:rsidR="00AA44ED" w:rsidRPr="008B200D">
        <w:rPr>
          <w:rFonts w:ascii="Arial" w:hAnsi="Arial" w:cs="Arial"/>
          <w:i/>
          <w:iCs/>
          <w:sz w:val="24"/>
          <w:szCs w:val="24"/>
          <w:lang w:val="en-GB"/>
        </w:rPr>
        <w:t>acteur</w:t>
      </w:r>
      <w:proofErr w:type="spellEnd"/>
      <w:r w:rsidR="00AE029D" w:rsidRPr="008B200D">
        <w:rPr>
          <w:rFonts w:ascii="Arial" w:hAnsi="Arial" w:cs="Arial"/>
          <w:sz w:val="24"/>
          <w:szCs w:val="24"/>
          <w:lang w:val="en-GB"/>
        </w:rPr>
        <w:t xml:space="preserve"> with any certainty</w:t>
      </w:r>
      <w:r w:rsidR="002147EB" w:rsidRPr="008B200D">
        <w:rPr>
          <w:rFonts w:ascii="Arial" w:hAnsi="Arial" w:cs="Arial"/>
          <w:sz w:val="24"/>
          <w:szCs w:val="24"/>
          <w:lang w:val="en-GB"/>
        </w:rPr>
        <w:t xml:space="preserve"> – which </w:t>
      </w:r>
      <w:r w:rsidR="0052798C" w:rsidRPr="008B200D">
        <w:rPr>
          <w:rFonts w:ascii="Arial" w:hAnsi="Arial" w:cs="Arial"/>
          <w:sz w:val="24"/>
          <w:szCs w:val="24"/>
          <w:lang w:val="en-GB"/>
        </w:rPr>
        <w:t xml:space="preserve">now </w:t>
      </w:r>
      <w:r w:rsidR="002147EB" w:rsidRPr="008B200D">
        <w:rPr>
          <w:rFonts w:ascii="Arial" w:hAnsi="Arial" w:cs="Arial"/>
          <w:sz w:val="24"/>
          <w:szCs w:val="24"/>
          <w:lang w:val="en-GB"/>
        </w:rPr>
        <w:t xml:space="preserve">makes a case for </w:t>
      </w:r>
      <w:r w:rsidR="0052798C" w:rsidRPr="008B200D">
        <w:rPr>
          <w:rFonts w:ascii="Arial" w:hAnsi="Arial" w:cs="Arial"/>
          <w:sz w:val="24"/>
          <w:szCs w:val="24"/>
          <w:lang w:val="en-GB"/>
        </w:rPr>
        <w:t>stylometric</w:t>
      </w:r>
      <w:r w:rsidR="002147EB" w:rsidRPr="008B200D">
        <w:rPr>
          <w:rFonts w:ascii="Arial" w:hAnsi="Arial" w:cs="Arial"/>
          <w:sz w:val="24"/>
          <w:szCs w:val="24"/>
          <w:lang w:val="en-GB"/>
        </w:rPr>
        <w:t xml:space="preserve"> cross-</w:t>
      </w:r>
      <w:r w:rsidR="0052798C" w:rsidRPr="008B200D">
        <w:rPr>
          <w:rFonts w:ascii="Arial" w:hAnsi="Arial" w:cs="Arial"/>
          <w:sz w:val="24"/>
          <w:szCs w:val="24"/>
          <w:lang w:val="en-GB"/>
        </w:rPr>
        <w:t xml:space="preserve">analyses of </w:t>
      </w:r>
      <w:proofErr w:type="spellStart"/>
      <w:r w:rsidR="0052798C" w:rsidRPr="008B200D">
        <w:rPr>
          <w:rFonts w:ascii="Arial" w:hAnsi="Arial" w:cs="Arial"/>
          <w:sz w:val="24"/>
          <w:szCs w:val="24"/>
          <w:lang w:val="en-GB"/>
        </w:rPr>
        <w:t>ms</w:t>
      </w:r>
      <w:proofErr w:type="spellEnd"/>
      <w:r w:rsidR="0052798C" w:rsidRPr="008B200D">
        <w:rPr>
          <w:rFonts w:ascii="Arial" w:hAnsi="Arial" w:cs="Arial"/>
          <w:sz w:val="24"/>
          <w:szCs w:val="24"/>
          <w:lang w:val="en-GB"/>
        </w:rPr>
        <w:t>. Hunter 252 with texts authored by these two writers</w:t>
      </w:r>
      <w:r w:rsidR="002147EB" w:rsidRPr="008B200D">
        <w:rPr>
          <w:rFonts w:ascii="Arial" w:hAnsi="Arial" w:cs="Arial"/>
          <w:sz w:val="24"/>
          <w:szCs w:val="24"/>
          <w:lang w:val="en-GB"/>
        </w:rPr>
        <w:t>.</w:t>
      </w:r>
    </w:p>
    <w:p w14:paraId="1A784537" w14:textId="4BAEACA2" w:rsidR="00206725" w:rsidRPr="008B200D" w:rsidRDefault="00135B78" w:rsidP="00206725">
      <w:pPr>
        <w:spacing w:line="240" w:lineRule="auto"/>
        <w:jc w:val="both"/>
        <w:rPr>
          <w:rFonts w:ascii="Arial" w:hAnsi="Arial" w:cs="Arial"/>
          <w:sz w:val="24"/>
          <w:szCs w:val="24"/>
          <w:lang w:val="en-GB"/>
        </w:rPr>
      </w:pPr>
      <w:r w:rsidRPr="008B200D">
        <w:rPr>
          <w:rFonts w:ascii="Arial" w:hAnsi="Arial" w:cs="Arial"/>
          <w:sz w:val="24"/>
          <w:szCs w:val="24"/>
          <w:lang w:val="en-GB"/>
        </w:rPr>
        <w:lastRenderedPageBreak/>
        <w:t>A</w:t>
      </w:r>
      <w:r w:rsidR="00206725" w:rsidRPr="008B200D">
        <w:rPr>
          <w:rFonts w:ascii="Arial" w:hAnsi="Arial" w:cs="Arial"/>
          <w:sz w:val="24"/>
          <w:szCs w:val="24"/>
          <w:lang w:val="en-GB"/>
        </w:rPr>
        <w:t>s I have shown elsewhere,</w:t>
      </w:r>
      <w:r w:rsidR="00206725" w:rsidRPr="008B200D">
        <w:rPr>
          <w:rStyle w:val="Appelnotedebasdep"/>
          <w:sz w:val="24"/>
          <w:szCs w:val="24"/>
          <w:lang w:val="en-GB"/>
        </w:rPr>
        <w:footnoteReference w:id="113"/>
      </w:r>
      <w:r w:rsidR="00206725" w:rsidRPr="008B200D">
        <w:rPr>
          <w:rFonts w:ascii="Arial" w:hAnsi="Arial" w:cs="Arial"/>
          <w:sz w:val="24"/>
          <w:szCs w:val="24"/>
          <w:lang w:val="en-GB"/>
        </w:rPr>
        <w:t xml:space="preserve"> the distribution of </w:t>
      </w:r>
      <w:r w:rsidR="009C7D94" w:rsidRPr="008B200D">
        <w:rPr>
          <w:rFonts w:ascii="Arial" w:hAnsi="Arial" w:cs="Arial"/>
          <w:sz w:val="24"/>
          <w:szCs w:val="24"/>
          <w:lang w:val="en-GB"/>
        </w:rPr>
        <w:t xml:space="preserve">regional </w:t>
      </w:r>
      <w:r w:rsidR="00206725" w:rsidRPr="008B200D">
        <w:rPr>
          <w:rFonts w:ascii="Arial" w:hAnsi="Arial" w:cs="Arial"/>
          <w:sz w:val="24"/>
          <w:szCs w:val="24"/>
          <w:lang w:val="en-GB"/>
        </w:rPr>
        <w:t xml:space="preserve">variants is rather homogenous across the manuscript, regardless of individual narrators or discursive modes, although two potential cases of dialectal stereotyping have been detected in direct speech sections (see </w:t>
      </w:r>
      <w:proofErr w:type="spellStart"/>
      <w:r w:rsidR="00206725" w:rsidRPr="008B200D">
        <w:rPr>
          <w:rFonts w:ascii="Arial" w:hAnsi="Arial" w:cs="Arial"/>
          <w:i/>
          <w:sz w:val="24"/>
          <w:szCs w:val="24"/>
          <w:lang w:val="en-GB"/>
        </w:rPr>
        <w:t>chula</w:t>
      </w:r>
      <w:proofErr w:type="spellEnd"/>
      <w:r w:rsidR="00206725" w:rsidRPr="008B200D">
        <w:rPr>
          <w:rFonts w:ascii="Arial" w:hAnsi="Arial" w:cs="Arial"/>
          <w:i/>
          <w:sz w:val="24"/>
          <w:szCs w:val="24"/>
          <w:lang w:val="en-GB"/>
        </w:rPr>
        <w:t xml:space="preserve"> </w:t>
      </w:r>
      <w:r w:rsidR="00206725" w:rsidRPr="008B200D">
        <w:rPr>
          <w:rFonts w:ascii="Arial" w:hAnsi="Arial" w:cs="Arial"/>
          <w:sz w:val="24"/>
          <w:szCs w:val="24"/>
          <w:lang w:val="en-GB"/>
        </w:rPr>
        <w:t xml:space="preserve">and </w:t>
      </w:r>
      <w:r w:rsidR="00206725" w:rsidRPr="008B200D">
        <w:rPr>
          <w:rFonts w:ascii="Arial" w:hAnsi="Arial" w:cs="Arial"/>
          <w:i/>
          <w:sz w:val="24"/>
          <w:szCs w:val="24"/>
          <w:lang w:val="en-GB"/>
        </w:rPr>
        <w:t>–</w:t>
      </w:r>
      <w:proofErr w:type="spellStart"/>
      <w:r w:rsidR="00206725" w:rsidRPr="008B200D">
        <w:rPr>
          <w:rFonts w:ascii="Arial" w:hAnsi="Arial" w:cs="Arial"/>
          <w:i/>
          <w:sz w:val="24"/>
          <w:szCs w:val="24"/>
          <w:lang w:val="en-GB"/>
        </w:rPr>
        <w:t>merr</w:t>
      </w:r>
      <w:proofErr w:type="spellEnd"/>
      <w:r w:rsidR="00206725" w:rsidRPr="008B200D">
        <w:rPr>
          <w:rFonts w:ascii="Arial" w:hAnsi="Arial" w:cs="Arial"/>
          <w:i/>
          <w:sz w:val="24"/>
          <w:szCs w:val="24"/>
          <w:lang w:val="en-GB"/>
        </w:rPr>
        <w:t>-</w:t>
      </w:r>
      <w:r w:rsidR="00206725" w:rsidRPr="008B200D">
        <w:rPr>
          <w:rFonts w:ascii="Arial" w:hAnsi="Arial" w:cs="Arial"/>
          <w:sz w:val="24"/>
          <w:szCs w:val="24"/>
          <w:lang w:val="en-GB"/>
        </w:rPr>
        <w:t xml:space="preserve"> above).</w:t>
      </w:r>
    </w:p>
    <w:p w14:paraId="1304157E" w14:textId="520D9D6F" w:rsidR="00206725" w:rsidRPr="008B200D" w:rsidRDefault="00020587" w:rsidP="00206725">
      <w:pPr>
        <w:spacing w:line="240" w:lineRule="auto"/>
        <w:jc w:val="both"/>
        <w:rPr>
          <w:rFonts w:ascii="Arial" w:hAnsi="Arial" w:cs="Arial"/>
          <w:sz w:val="24"/>
          <w:szCs w:val="24"/>
          <w:lang w:val="en-GB"/>
        </w:rPr>
      </w:pPr>
      <w:r w:rsidRPr="008B200D">
        <w:rPr>
          <w:rFonts w:ascii="Arial" w:hAnsi="Arial" w:cs="Arial"/>
          <w:sz w:val="24"/>
          <w:szCs w:val="24"/>
          <w:lang w:val="en-GB"/>
        </w:rPr>
        <w:t>In any event, t</w:t>
      </w:r>
      <w:r w:rsidR="00206725" w:rsidRPr="008B200D">
        <w:rPr>
          <w:rFonts w:ascii="Arial" w:hAnsi="Arial" w:cs="Arial"/>
          <w:sz w:val="24"/>
          <w:szCs w:val="24"/>
          <w:lang w:val="en-GB"/>
        </w:rPr>
        <w:t xml:space="preserve">he </w:t>
      </w:r>
      <w:proofErr w:type="spellStart"/>
      <w:r w:rsidR="00206725" w:rsidRPr="008B200D">
        <w:rPr>
          <w:rFonts w:ascii="Arial" w:hAnsi="Arial" w:cs="Arial"/>
          <w:sz w:val="24"/>
          <w:szCs w:val="24"/>
          <w:lang w:val="en-GB"/>
        </w:rPr>
        <w:t>diatopic</w:t>
      </w:r>
      <w:proofErr w:type="spellEnd"/>
      <w:r w:rsidR="00206725" w:rsidRPr="008B200D">
        <w:rPr>
          <w:rFonts w:ascii="Arial" w:hAnsi="Arial" w:cs="Arial"/>
          <w:sz w:val="24"/>
          <w:szCs w:val="24"/>
          <w:lang w:val="en-GB"/>
        </w:rPr>
        <w:t xml:space="preserve"> evidence collected contradicts Christiane </w:t>
      </w:r>
      <w:proofErr w:type="spellStart"/>
      <w:r w:rsidR="00206725" w:rsidRPr="008B200D">
        <w:rPr>
          <w:rFonts w:ascii="Arial" w:hAnsi="Arial" w:cs="Arial"/>
          <w:sz w:val="24"/>
          <w:szCs w:val="24"/>
          <w:lang w:val="en-GB"/>
        </w:rPr>
        <w:t>Marchello-Nizia’s</w:t>
      </w:r>
      <w:proofErr w:type="spellEnd"/>
      <w:r w:rsidR="00206725" w:rsidRPr="008B200D">
        <w:rPr>
          <w:rFonts w:ascii="Arial" w:hAnsi="Arial" w:cs="Arial"/>
          <w:sz w:val="24"/>
          <w:szCs w:val="24"/>
          <w:lang w:val="en-GB"/>
        </w:rPr>
        <w:t xml:space="preserve"> contention that the </w:t>
      </w:r>
      <w:r w:rsidR="00206725" w:rsidRPr="008B200D">
        <w:rPr>
          <w:rFonts w:ascii="Arial" w:hAnsi="Arial" w:cs="Arial"/>
          <w:i/>
          <w:sz w:val="24"/>
          <w:szCs w:val="24"/>
          <w:lang w:val="en-GB"/>
        </w:rPr>
        <w:t xml:space="preserve">Cent Nouvelles </w:t>
      </w:r>
      <w:proofErr w:type="spellStart"/>
      <w:r w:rsidR="00206725" w:rsidRPr="008B200D">
        <w:rPr>
          <w:rFonts w:ascii="Arial" w:hAnsi="Arial" w:cs="Arial"/>
          <w:i/>
          <w:sz w:val="24"/>
          <w:szCs w:val="24"/>
          <w:lang w:val="en-GB"/>
        </w:rPr>
        <w:t>Nouvelles</w:t>
      </w:r>
      <w:proofErr w:type="spellEnd"/>
      <w:r w:rsidR="00206725" w:rsidRPr="008B200D">
        <w:rPr>
          <w:rFonts w:ascii="Arial" w:hAnsi="Arial" w:cs="Arial"/>
          <w:sz w:val="24"/>
          <w:szCs w:val="24"/>
          <w:lang w:val="en-GB"/>
        </w:rPr>
        <w:t xml:space="preserve"> were written in the ‘Île-de-France</w:t>
      </w:r>
      <w:r w:rsidR="00206725" w:rsidRPr="008B200D">
        <w:rPr>
          <w:rFonts w:ascii="Arial" w:hAnsi="Arial" w:cs="Arial"/>
          <w:i/>
          <w:sz w:val="24"/>
          <w:szCs w:val="24"/>
          <w:lang w:val="en-GB"/>
        </w:rPr>
        <w:t xml:space="preserve"> scripta</w:t>
      </w:r>
      <w:r w:rsidR="00206725" w:rsidRPr="008B200D">
        <w:rPr>
          <w:rFonts w:ascii="Arial" w:hAnsi="Arial" w:cs="Arial"/>
          <w:sz w:val="24"/>
          <w:szCs w:val="24"/>
          <w:lang w:val="en-GB"/>
        </w:rPr>
        <w:t>’;</w:t>
      </w:r>
      <w:r w:rsidR="00206725" w:rsidRPr="008B200D">
        <w:rPr>
          <w:rStyle w:val="Appelnotedebasdep"/>
          <w:sz w:val="24"/>
          <w:szCs w:val="24"/>
          <w:lang w:val="en-GB"/>
        </w:rPr>
        <w:footnoteReference w:id="114"/>
      </w:r>
      <w:r w:rsidR="00206725" w:rsidRPr="008B200D">
        <w:rPr>
          <w:rFonts w:ascii="Arial" w:hAnsi="Arial" w:cs="Arial"/>
          <w:sz w:val="24"/>
          <w:szCs w:val="24"/>
          <w:lang w:val="en-GB"/>
        </w:rPr>
        <w:t xml:space="preserve"> indeed</w:t>
      </w:r>
      <w:r w:rsidR="00665EEA" w:rsidRPr="008B200D">
        <w:rPr>
          <w:rFonts w:ascii="Arial" w:hAnsi="Arial" w:cs="Arial"/>
          <w:sz w:val="24"/>
          <w:szCs w:val="24"/>
          <w:lang w:val="en-GB"/>
        </w:rPr>
        <w:t xml:space="preserve"> as exp</w:t>
      </w:r>
      <w:r w:rsidR="00D41356" w:rsidRPr="008B200D">
        <w:rPr>
          <w:rFonts w:ascii="Arial" w:hAnsi="Arial" w:cs="Arial"/>
          <w:sz w:val="24"/>
          <w:szCs w:val="24"/>
          <w:lang w:val="en-GB"/>
        </w:rPr>
        <w:t>l</w:t>
      </w:r>
      <w:r w:rsidR="00665EEA" w:rsidRPr="008B200D">
        <w:rPr>
          <w:rFonts w:ascii="Arial" w:hAnsi="Arial" w:cs="Arial"/>
          <w:sz w:val="24"/>
          <w:szCs w:val="24"/>
          <w:lang w:val="en-GB"/>
        </w:rPr>
        <w:t>ained above</w:t>
      </w:r>
      <w:r w:rsidR="00206725" w:rsidRPr="008B200D">
        <w:rPr>
          <w:rFonts w:ascii="Arial" w:hAnsi="Arial" w:cs="Arial"/>
          <w:sz w:val="24"/>
          <w:szCs w:val="24"/>
          <w:lang w:val="en-GB"/>
        </w:rPr>
        <w:t xml:space="preserve"> it is likely that the lost original contained </w:t>
      </w:r>
      <w:r w:rsidR="00D41356" w:rsidRPr="008B200D">
        <w:rPr>
          <w:rFonts w:ascii="Arial" w:hAnsi="Arial" w:cs="Arial"/>
          <w:sz w:val="24"/>
          <w:szCs w:val="24"/>
          <w:lang w:val="en-GB"/>
        </w:rPr>
        <w:t>significantly</w:t>
      </w:r>
      <w:r w:rsidR="00665EEA" w:rsidRPr="008B200D">
        <w:rPr>
          <w:rFonts w:ascii="Arial" w:hAnsi="Arial" w:cs="Arial"/>
          <w:sz w:val="24"/>
          <w:szCs w:val="24"/>
          <w:lang w:val="en-GB"/>
        </w:rPr>
        <w:t xml:space="preserve"> </w:t>
      </w:r>
      <w:r w:rsidR="00206725" w:rsidRPr="008B200D">
        <w:rPr>
          <w:rFonts w:ascii="Arial" w:hAnsi="Arial" w:cs="Arial"/>
          <w:sz w:val="24"/>
          <w:szCs w:val="24"/>
          <w:lang w:val="en-GB"/>
        </w:rPr>
        <w:t>more Picard variants. Their use in stories told by courtiers, including the ‘</w:t>
      </w:r>
      <w:proofErr w:type="spellStart"/>
      <w:r w:rsidR="00206725" w:rsidRPr="008B200D">
        <w:rPr>
          <w:rFonts w:ascii="Arial" w:hAnsi="Arial" w:cs="Arial"/>
          <w:sz w:val="24"/>
          <w:szCs w:val="24"/>
          <w:lang w:val="en-GB"/>
        </w:rPr>
        <w:t>tres</w:t>
      </w:r>
      <w:proofErr w:type="spellEnd"/>
      <w:r w:rsidR="00206725" w:rsidRPr="008B200D">
        <w:rPr>
          <w:rFonts w:ascii="Arial" w:hAnsi="Arial" w:cs="Arial"/>
          <w:sz w:val="24"/>
          <w:szCs w:val="24"/>
          <w:lang w:val="en-GB"/>
        </w:rPr>
        <w:t xml:space="preserve"> </w:t>
      </w:r>
      <w:proofErr w:type="spellStart"/>
      <w:r w:rsidR="00206725" w:rsidRPr="008B200D">
        <w:rPr>
          <w:rFonts w:ascii="Arial" w:hAnsi="Arial" w:cs="Arial"/>
          <w:sz w:val="24"/>
          <w:szCs w:val="24"/>
          <w:lang w:val="en-GB"/>
        </w:rPr>
        <w:t>chier</w:t>
      </w:r>
      <w:proofErr w:type="spellEnd"/>
      <w:r w:rsidR="00206725" w:rsidRPr="008B200D">
        <w:rPr>
          <w:rFonts w:ascii="Arial" w:hAnsi="Arial" w:cs="Arial"/>
          <w:sz w:val="24"/>
          <w:szCs w:val="24"/>
          <w:lang w:val="en-GB"/>
        </w:rPr>
        <w:t xml:space="preserve"> et </w:t>
      </w:r>
      <w:proofErr w:type="spellStart"/>
      <w:r w:rsidR="00206725" w:rsidRPr="008B200D">
        <w:rPr>
          <w:rFonts w:ascii="Arial" w:hAnsi="Arial" w:cs="Arial"/>
          <w:sz w:val="24"/>
          <w:szCs w:val="24"/>
          <w:lang w:val="en-GB"/>
        </w:rPr>
        <w:t>tres</w:t>
      </w:r>
      <w:proofErr w:type="spellEnd"/>
      <w:r w:rsidR="00206725" w:rsidRPr="008B200D">
        <w:rPr>
          <w:rFonts w:ascii="Arial" w:hAnsi="Arial" w:cs="Arial"/>
          <w:sz w:val="24"/>
          <w:szCs w:val="24"/>
          <w:lang w:val="en-GB"/>
        </w:rPr>
        <w:t xml:space="preserve"> </w:t>
      </w:r>
      <w:proofErr w:type="spellStart"/>
      <w:r w:rsidR="00206725" w:rsidRPr="008B200D">
        <w:rPr>
          <w:rFonts w:ascii="Arial" w:hAnsi="Arial" w:cs="Arial"/>
          <w:sz w:val="24"/>
          <w:szCs w:val="24"/>
          <w:lang w:val="en-GB"/>
        </w:rPr>
        <w:t>redoubté</w:t>
      </w:r>
      <w:proofErr w:type="spellEnd"/>
      <w:r w:rsidR="00206725" w:rsidRPr="008B200D">
        <w:rPr>
          <w:rFonts w:ascii="Arial" w:hAnsi="Arial" w:cs="Arial"/>
          <w:sz w:val="24"/>
          <w:szCs w:val="24"/>
          <w:lang w:val="en-GB"/>
        </w:rPr>
        <w:t xml:space="preserve"> </w:t>
      </w:r>
      <w:proofErr w:type="spellStart"/>
      <w:r w:rsidR="00206725" w:rsidRPr="008B200D">
        <w:rPr>
          <w:rFonts w:ascii="Arial" w:hAnsi="Arial" w:cs="Arial"/>
          <w:sz w:val="24"/>
          <w:szCs w:val="24"/>
          <w:lang w:val="en-GB"/>
        </w:rPr>
        <w:t>monseigneur</w:t>
      </w:r>
      <w:proofErr w:type="spellEnd"/>
      <w:r w:rsidR="00206725" w:rsidRPr="008B200D">
        <w:rPr>
          <w:rFonts w:ascii="Arial" w:hAnsi="Arial" w:cs="Arial"/>
          <w:sz w:val="24"/>
          <w:szCs w:val="24"/>
          <w:lang w:val="en-GB"/>
        </w:rPr>
        <w:t xml:space="preserve"> le </w:t>
      </w:r>
      <w:proofErr w:type="spellStart"/>
      <w:r w:rsidR="00206725" w:rsidRPr="008B200D">
        <w:rPr>
          <w:rFonts w:ascii="Arial" w:hAnsi="Arial" w:cs="Arial"/>
          <w:sz w:val="24"/>
          <w:szCs w:val="24"/>
          <w:lang w:val="en-GB"/>
        </w:rPr>
        <w:t>duc</w:t>
      </w:r>
      <w:proofErr w:type="spellEnd"/>
      <w:r w:rsidR="00206725" w:rsidRPr="008B200D">
        <w:rPr>
          <w:rFonts w:ascii="Arial" w:hAnsi="Arial" w:cs="Arial"/>
          <w:sz w:val="24"/>
          <w:szCs w:val="24"/>
          <w:lang w:val="en-GB"/>
        </w:rPr>
        <w:t xml:space="preserve"> de </w:t>
      </w:r>
      <w:proofErr w:type="spellStart"/>
      <w:r w:rsidR="00206725" w:rsidRPr="008B200D">
        <w:rPr>
          <w:rFonts w:ascii="Arial" w:hAnsi="Arial" w:cs="Arial"/>
          <w:sz w:val="24"/>
          <w:szCs w:val="24"/>
          <w:lang w:val="en-GB"/>
        </w:rPr>
        <w:t>Bourgoigne</w:t>
      </w:r>
      <w:proofErr w:type="spellEnd"/>
      <w:r w:rsidR="00206725" w:rsidRPr="008B200D">
        <w:rPr>
          <w:rFonts w:ascii="Arial" w:hAnsi="Arial" w:cs="Arial"/>
          <w:sz w:val="24"/>
          <w:szCs w:val="24"/>
          <w:lang w:val="en-GB"/>
        </w:rPr>
        <w:t>’,</w:t>
      </w:r>
      <w:r w:rsidR="00206725" w:rsidRPr="008B200D">
        <w:rPr>
          <w:rStyle w:val="Appelnotedebasdep"/>
          <w:sz w:val="24"/>
          <w:szCs w:val="24"/>
          <w:lang w:val="en-GB"/>
        </w:rPr>
        <w:footnoteReference w:id="115"/>
      </w:r>
      <w:r w:rsidR="00206725" w:rsidRPr="008B200D">
        <w:rPr>
          <w:rFonts w:ascii="Arial" w:hAnsi="Arial" w:cs="Arial"/>
          <w:sz w:val="24"/>
          <w:szCs w:val="24"/>
          <w:lang w:val="en-GB"/>
        </w:rPr>
        <w:t xml:space="preserve"> shows that </w:t>
      </w:r>
      <w:bookmarkStart w:id="94" w:name="_Hlk105166684"/>
      <w:r w:rsidR="00206725" w:rsidRPr="008B200D">
        <w:rPr>
          <w:rFonts w:ascii="Arial" w:hAnsi="Arial" w:cs="Arial"/>
          <w:sz w:val="24"/>
          <w:szCs w:val="24"/>
          <w:lang w:val="en-GB"/>
        </w:rPr>
        <w:t xml:space="preserve">they were </w:t>
      </w:r>
      <w:r w:rsidR="00FA2D46" w:rsidRPr="008B200D">
        <w:rPr>
          <w:rFonts w:ascii="Arial" w:hAnsi="Arial" w:cs="Arial"/>
          <w:sz w:val="24"/>
          <w:szCs w:val="24"/>
          <w:lang w:val="en-GB"/>
        </w:rPr>
        <w:t>recognised as</w:t>
      </w:r>
      <w:r w:rsidR="00206725" w:rsidRPr="008B200D">
        <w:rPr>
          <w:rFonts w:ascii="Arial" w:hAnsi="Arial" w:cs="Arial"/>
          <w:sz w:val="24"/>
          <w:szCs w:val="24"/>
          <w:lang w:val="en-GB"/>
        </w:rPr>
        <w:t xml:space="preserve"> </w:t>
      </w:r>
      <w:proofErr w:type="spellStart"/>
      <w:r w:rsidR="00206725" w:rsidRPr="008B200D">
        <w:rPr>
          <w:rFonts w:ascii="Arial" w:hAnsi="Arial" w:cs="Arial"/>
          <w:sz w:val="24"/>
          <w:szCs w:val="24"/>
          <w:lang w:val="en-GB"/>
        </w:rPr>
        <w:t>sociolinguistically</w:t>
      </w:r>
      <w:proofErr w:type="spellEnd"/>
      <w:r w:rsidR="00206725" w:rsidRPr="008B200D">
        <w:rPr>
          <w:rFonts w:ascii="Arial" w:hAnsi="Arial" w:cs="Arial"/>
          <w:sz w:val="24"/>
          <w:szCs w:val="24"/>
          <w:lang w:val="en-GB"/>
        </w:rPr>
        <w:t xml:space="preserve"> </w:t>
      </w:r>
      <w:r w:rsidR="00FA2D46" w:rsidRPr="008B200D">
        <w:rPr>
          <w:rFonts w:ascii="Arial" w:hAnsi="Arial" w:cs="Arial"/>
          <w:sz w:val="24"/>
          <w:szCs w:val="24"/>
          <w:lang w:val="en-GB"/>
        </w:rPr>
        <w:t>appropriate</w:t>
      </w:r>
      <w:r w:rsidR="00206725" w:rsidRPr="008B200D">
        <w:rPr>
          <w:rFonts w:ascii="Arial" w:hAnsi="Arial" w:cs="Arial"/>
          <w:sz w:val="24"/>
          <w:szCs w:val="24"/>
          <w:lang w:val="en-GB"/>
        </w:rPr>
        <w:t xml:space="preserve">, which goes against </w:t>
      </w:r>
      <w:r w:rsidR="00206725" w:rsidRPr="008B200D">
        <w:rPr>
          <w:rFonts w:ascii="Arial" w:hAnsi="Arial" w:cs="Arial"/>
          <w:iCs/>
          <w:sz w:val="24"/>
          <w:szCs w:val="24"/>
          <w:lang w:val="en-GB"/>
        </w:rPr>
        <w:t xml:space="preserve">contemporary comments on the </w:t>
      </w:r>
      <w:r w:rsidR="00F912B4" w:rsidRPr="008B200D">
        <w:rPr>
          <w:rFonts w:ascii="Arial" w:hAnsi="Arial" w:cs="Arial"/>
          <w:iCs/>
          <w:sz w:val="24"/>
          <w:szCs w:val="24"/>
          <w:lang w:val="en-GB"/>
        </w:rPr>
        <w:t>perceived</w:t>
      </w:r>
      <w:r w:rsidR="00206725" w:rsidRPr="008B200D">
        <w:rPr>
          <w:rFonts w:ascii="Arial" w:hAnsi="Arial" w:cs="Arial"/>
          <w:iCs/>
          <w:sz w:val="24"/>
          <w:szCs w:val="24"/>
          <w:lang w:val="en-GB"/>
        </w:rPr>
        <w:t xml:space="preserve"> superiority of Parisian French</w:t>
      </w:r>
      <w:bookmarkEnd w:id="94"/>
      <w:r w:rsidR="00206725" w:rsidRPr="008B200D">
        <w:rPr>
          <w:rFonts w:ascii="Arial" w:hAnsi="Arial" w:cs="Arial"/>
          <w:iCs/>
          <w:sz w:val="24"/>
          <w:szCs w:val="24"/>
          <w:lang w:val="en-GB"/>
        </w:rPr>
        <w:t xml:space="preserve">. </w:t>
      </w:r>
    </w:p>
    <w:p w14:paraId="41F2EBF7" w14:textId="6C011656" w:rsidR="00512061" w:rsidRPr="00F82694" w:rsidRDefault="00206725" w:rsidP="00F82694">
      <w:pPr>
        <w:spacing w:line="240" w:lineRule="auto"/>
        <w:jc w:val="both"/>
        <w:rPr>
          <w:lang w:val="en-GB"/>
        </w:rPr>
      </w:pPr>
      <w:r w:rsidRPr="008B200D">
        <w:rPr>
          <w:rFonts w:ascii="Arial" w:hAnsi="Arial" w:cs="Arial"/>
          <w:sz w:val="24"/>
          <w:szCs w:val="24"/>
          <w:lang w:val="en-GB"/>
        </w:rPr>
        <w:t xml:space="preserve">These traits are consistent with the sociolinguistic background of the </w:t>
      </w:r>
      <w:r w:rsidRPr="008B200D">
        <w:rPr>
          <w:rFonts w:ascii="Arial" w:hAnsi="Arial" w:cs="Arial"/>
          <w:i/>
          <w:sz w:val="24"/>
          <w:szCs w:val="24"/>
          <w:lang w:val="en-GB"/>
        </w:rPr>
        <w:t xml:space="preserve">Cent Nouvelles </w:t>
      </w:r>
      <w:proofErr w:type="spellStart"/>
      <w:r w:rsidRPr="008B200D">
        <w:rPr>
          <w:rFonts w:ascii="Arial" w:hAnsi="Arial" w:cs="Arial"/>
          <w:i/>
          <w:sz w:val="24"/>
          <w:szCs w:val="24"/>
          <w:lang w:val="en-GB"/>
        </w:rPr>
        <w:t>Nouvelles</w:t>
      </w:r>
      <w:proofErr w:type="spellEnd"/>
      <w:r w:rsidRPr="008B200D">
        <w:rPr>
          <w:rFonts w:ascii="Arial" w:hAnsi="Arial" w:cs="Arial"/>
          <w:sz w:val="24"/>
          <w:szCs w:val="24"/>
          <w:lang w:val="en-GB"/>
        </w:rPr>
        <w:t xml:space="preserve"> project, i.e. tales recounted in the Low Countries, by narrators based in the Low Countries for most of them, and essentially taking place in Picardy’s sphere of influence. Although the text can be said to originate in the Burgundian Dominions </w:t>
      </w:r>
      <w:r w:rsidRPr="008B200D">
        <w:rPr>
          <w:rFonts w:ascii="Arial" w:hAnsi="Arial" w:cs="Arial"/>
          <w:i/>
          <w:sz w:val="24"/>
          <w:szCs w:val="24"/>
          <w:lang w:val="en-GB"/>
        </w:rPr>
        <w:t>at large</w:t>
      </w:r>
      <w:r w:rsidRPr="008B200D">
        <w:rPr>
          <w:rFonts w:ascii="Arial" w:hAnsi="Arial" w:cs="Arial"/>
          <w:sz w:val="24"/>
          <w:szCs w:val="24"/>
          <w:lang w:val="en-GB"/>
        </w:rPr>
        <w:t xml:space="preserve">, it has been shown to contain very few Burgundian variants </w:t>
      </w:r>
      <w:r w:rsidRPr="008B200D">
        <w:rPr>
          <w:rFonts w:ascii="Arial" w:hAnsi="Arial" w:cs="Arial"/>
          <w:i/>
          <w:sz w:val="24"/>
          <w:szCs w:val="24"/>
          <w:lang w:val="en-GB"/>
        </w:rPr>
        <w:t>per se</w:t>
      </w:r>
      <w:r w:rsidRPr="008B200D">
        <w:rPr>
          <w:rFonts w:ascii="Arial" w:hAnsi="Arial" w:cs="Arial"/>
          <w:sz w:val="24"/>
          <w:szCs w:val="24"/>
          <w:lang w:val="en-GB"/>
        </w:rPr>
        <w:t xml:space="preserve">, contrary to unsubstantiated claims by Luciano Rossi, the </w:t>
      </w:r>
      <w:r w:rsidRPr="008B200D">
        <w:rPr>
          <w:rFonts w:ascii="Arial" w:hAnsi="Arial" w:cs="Arial"/>
          <w:i/>
          <w:sz w:val="24"/>
          <w:szCs w:val="24"/>
          <w:lang w:val="en-GB"/>
        </w:rPr>
        <w:t xml:space="preserve">FEW </w:t>
      </w:r>
      <w:r w:rsidRPr="008B200D">
        <w:rPr>
          <w:rFonts w:ascii="Arial" w:hAnsi="Arial" w:cs="Arial"/>
          <w:sz w:val="24"/>
          <w:szCs w:val="24"/>
          <w:lang w:val="en-GB"/>
        </w:rPr>
        <w:t xml:space="preserve">and others. It follows that the </w:t>
      </w:r>
      <w:r w:rsidRPr="008B200D">
        <w:rPr>
          <w:rFonts w:ascii="Arial" w:hAnsi="Arial" w:cs="Arial"/>
          <w:i/>
          <w:sz w:val="24"/>
          <w:szCs w:val="24"/>
          <w:lang w:val="en-GB"/>
        </w:rPr>
        <w:t xml:space="preserve">Cent Nouvelles </w:t>
      </w:r>
      <w:proofErr w:type="spellStart"/>
      <w:r w:rsidRPr="008B200D">
        <w:rPr>
          <w:rFonts w:ascii="Arial" w:hAnsi="Arial" w:cs="Arial"/>
          <w:i/>
          <w:sz w:val="24"/>
          <w:szCs w:val="24"/>
          <w:lang w:val="en-GB"/>
        </w:rPr>
        <w:t>Nouvelles</w:t>
      </w:r>
      <w:proofErr w:type="spellEnd"/>
      <w:r w:rsidRPr="008B200D">
        <w:rPr>
          <w:rFonts w:ascii="Arial" w:hAnsi="Arial" w:cs="Arial"/>
          <w:sz w:val="24"/>
          <w:szCs w:val="24"/>
          <w:lang w:val="en-GB"/>
        </w:rPr>
        <w:t xml:space="preserve"> have a rightful place in the prolific Picard literary tradition, and as such should be given due consideration in dedicated anthologies</w:t>
      </w:r>
      <w:r w:rsidR="00B61E72" w:rsidRPr="008B200D">
        <w:rPr>
          <w:rStyle w:val="Appelnotedebasdep"/>
          <w:rFonts w:ascii="Arial" w:hAnsi="Arial" w:cs="Arial"/>
          <w:sz w:val="24"/>
          <w:szCs w:val="24"/>
          <w:lang w:val="en-GB"/>
        </w:rPr>
        <w:footnoteReference w:id="116"/>
      </w:r>
      <w:r w:rsidRPr="008B200D">
        <w:rPr>
          <w:rFonts w:ascii="Arial" w:hAnsi="Arial" w:cs="Arial"/>
          <w:sz w:val="24"/>
          <w:szCs w:val="24"/>
          <w:lang w:val="en-GB"/>
        </w:rPr>
        <w:t>.</w:t>
      </w:r>
    </w:p>
    <w:sectPr w:rsidR="00512061" w:rsidRPr="00F826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B444" w14:textId="77777777" w:rsidR="002C0ABC" w:rsidRDefault="002C0ABC" w:rsidP="00206725">
      <w:pPr>
        <w:spacing w:after="0" w:line="240" w:lineRule="auto"/>
      </w:pPr>
      <w:r>
        <w:separator/>
      </w:r>
    </w:p>
  </w:endnote>
  <w:endnote w:type="continuationSeparator" w:id="0">
    <w:p w14:paraId="4CD9A455" w14:textId="77777777" w:rsidR="002C0ABC" w:rsidRDefault="002C0ABC" w:rsidP="0020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F482" w14:textId="77777777" w:rsidR="002C0ABC" w:rsidRDefault="002C0ABC" w:rsidP="00206725">
      <w:pPr>
        <w:spacing w:after="0" w:line="240" w:lineRule="auto"/>
      </w:pPr>
      <w:r>
        <w:separator/>
      </w:r>
    </w:p>
  </w:footnote>
  <w:footnote w:type="continuationSeparator" w:id="0">
    <w:p w14:paraId="66EB8FAC" w14:textId="77777777" w:rsidR="002C0ABC" w:rsidRDefault="002C0ABC" w:rsidP="00206725">
      <w:pPr>
        <w:spacing w:after="0" w:line="240" w:lineRule="auto"/>
      </w:pPr>
      <w:r>
        <w:continuationSeparator/>
      </w:r>
    </w:p>
  </w:footnote>
  <w:footnote w:id="1">
    <w:p w14:paraId="5A986222" w14:textId="0CD490A0" w:rsidR="00323CC6" w:rsidRPr="00F82694" w:rsidRDefault="00323CC6" w:rsidP="00F82694">
      <w:pPr>
        <w:pStyle w:val="Notedebasdepage"/>
        <w:jc w:val="both"/>
        <w:rPr>
          <w:rFonts w:ascii="Arial" w:hAnsi="Arial" w:cs="Arial"/>
        </w:rPr>
      </w:pPr>
      <w:r w:rsidRPr="00F82694">
        <w:rPr>
          <w:rStyle w:val="Appelnotedebasdep"/>
          <w:rFonts w:ascii="Arial" w:hAnsi="Arial" w:cs="Arial"/>
        </w:rPr>
        <w:t>*</w:t>
      </w:r>
      <w:r w:rsidRPr="00F82694">
        <w:rPr>
          <w:rFonts w:ascii="Arial" w:hAnsi="Arial" w:cs="Arial"/>
        </w:rPr>
        <w:t xml:space="preserve"> I </w:t>
      </w:r>
      <w:proofErr w:type="spellStart"/>
      <w:r w:rsidRPr="00F82694">
        <w:rPr>
          <w:rFonts w:ascii="Arial" w:hAnsi="Arial" w:cs="Arial"/>
        </w:rPr>
        <w:t>am</w:t>
      </w:r>
      <w:proofErr w:type="spellEnd"/>
      <w:r w:rsidRPr="00F82694">
        <w:rPr>
          <w:rFonts w:ascii="Arial" w:hAnsi="Arial" w:cs="Arial"/>
        </w:rPr>
        <w:t xml:space="preserve"> </w:t>
      </w:r>
      <w:proofErr w:type="spellStart"/>
      <w:r w:rsidRPr="00F82694">
        <w:rPr>
          <w:rFonts w:ascii="Arial" w:hAnsi="Arial" w:cs="Arial"/>
        </w:rPr>
        <w:t>hugely</w:t>
      </w:r>
      <w:proofErr w:type="spellEnd"/>
      <w:r w:rsidRPr="00F82694">
        <w:rPr>
          <w:rFonts w:ascii="Arial" w:hAnsi="Arial" w:cs="Arial"/>
        </w:rPr>
        <w:t xml:space="preserve"> </w:t>
      </w:r>
      <w:proofErr w:type="spellStart"/>
      <w:r w:rsidRPr="00F82694">
        <w:rPr>
          <w:rFonts w:ascii="Arial" w:hAnsi="Arial" w:cs="Arial"/>
        </w:rPr>
        <w:t>grateful</w:t>
      </w:r>
      <w:proofErr w:type="spellEnd"/>
      <w:r w:rsidRPr="00F82694">
        <w:rPr>
          <w:rFonts w:ascii="Arial" w:hAnsi="Arial" w:cs="Arial"/>
        </w:rPr>
        <w:t xml:space="preserve"> to </w:t>
      </w:r>
      <w:r w:rsidRPr="00A03D26">
        <w:rPr>
          <w:rFonts w:ascii="Arial" w:hAnsi="Arial" w:cs="Arial"/>
        </w:rPr>
        <w:t xml:space="preserve">Graeme Small for </w:t>
      </w:r>
      <w:proofErr w:type="spellStart"/>
      <w:r w:rsidRPr="00A03D26">
        <w:rPr>
          <w:rFonts w:ascii="Arial" w:hAnsi="Arial" w:cs="Arial"/>
        </w:rPr>
        <w:t>his</w:t>
      </w:r>
      <w:proofErr w:type="spellEnd"/>
      <w:r w:rsidRPr="00A03D26">
        <w:rPr>
          <w:rFonts w:ascii="Arial" w:hAnsi="Arial" w:cs="Arial"/>
        </w:rPr>
        <w:t xml:space="preserve"> </w:t>
      </w:r>
      <w:proofErr w:type="spellStart"/>
      <w:r w:rsidRPr="00A03D26">
        <w:rPr>
          <w:rFonts w:ascii="Arial" w:hAnsi="Arial" w:cs="Arial"/>
        </w:rPr>
        <w:t>work</w:t>
      </w:r>
      <w:proofErr w:type="spellEnd"/>
      <w:r w:rsidRPr="00A03D26">
        <w:rPr>
          <w:rFonts w:ascii="Arial" w:hAnsi="Arial" w:cs="Arial"/>
        </w:rPr>
        <w:t xml:space="preserve"> on </w:t>
      </w:r>
      <w:proofErr w:type="spellStart"/>
      <w:r w:rsidRPr="00A03D26">
        <w:rPr>
          <w:rFonts w:ascii="Arial" w:hAnsi="Arial" w:cs="Arial"/>
        </w:rPr>
        <w:t>this</w:t>
      </w:r>
      <w:proofErr w:type="spellEnd"/>
      <w:r w:rsidRPr="00A03D26">
        <w:rPr>
          <w:rFonts w:ascii="Arial" w:hAnsi="Arial" w:cs="Arial"/>
        </w:rPr>
        <w:t xml:space="preserve"> volume, not least the </w:t>
      </w:r>
      <w:proofErr w:type="spellStart"/>
      <w:r w:rsidRPr="00A03D26">
        <w:rPr>
          <w:rFonts w:ascii="Arial" w:hAnsi="Arial" w:cs="Arial"/>
        </w:rPr>
        <w:t>present</w:t>
      </w:r>
      <w:proofErr w:type="spellEnd"/>
      <w:r w:rsidRPr="00A03D26">
        <w:rPr>
          <w:rFonts w:ascii="Arial" w:hAnsi="Arial" w:cs="Arial"/>
        </w:rPr>
        <w:t xml:space="preserve"> </w:t>
      </w:r>
      <w:proofErr w:type="spellStart"/>
      <w:r w:rsidRPr="00A03D26">
        <w:rPr>
          <w:rFonts w:ascii="Arial" w:hAnsi="Arial" w:cs="Arial"/>
        </w:rPr>
        <w:t>chapter</w:t>
      </w:r>
      <w:proofErr w:type="spellEnd"/>
      <w:r w:rsidRPr="00A03D26">
        <w:rPr>
          <w:rFonts w:ascii="Arial" w:hAnsi="Arial" w:cs="Arial"/>
        </w:rPr>
        <w:t xml:space="preserve"> </w:t>
      </w:r>
      <w:proofErr w:type="spellStart"/>
      <w:r w:rsidRPr="00A03D26">
        <w:rPr>
          <w:rFonts w:ascii="Arial" w:hAnsi="Arial" w:cs="Arial"/>
        </w:rPr>
        <w:t>which</w:t>
      </w:r>
      <w:proofErr w:type="spellEnd"/>
      <w:r w:rsidRPr="00A03D26">
        <w:rPr>
          <w:rFonts w:ascii="Arial" w:hAnsi="Arial" w:cs="Arial"/>
        </w:rPr>
        <w:t xml:space="preserve"> has </w:t>
      </w:r>
      <w:proofErr w:type="spellStart"/>
      <w:r w:rsidR="00E16074" w:rsidRPr="00A03D26">
        <w:rPr>
          <w:rFonts w:ascii="Arial" w:hAnsi="Arial" w:cs="Arial"/>
        </w:rPr>
        <w:t>greatly</w:t>
      </w:r>
      <w:proofErr w:type="spellEnd"/>
      <w:r w:rsidRPr="00A03D26">
        <w:rPr>
          <w:rFonts w:ascii="Arial" w:hAnsi="Arial" w:cs="Arial"/>
        </w:rPr>
        <w:t xml:space="preserve"> </w:t>
      </w:r>
      <w:proofErr w:type="spellStart"/>
      <w:r w:rsidRPr="00A03D26">
        <w:rPr>
          <w:rFonts w:ascii="Arial" w:hAnsi="Arial" w:cs="Arial"/>
        </w:rPr>
        <w:t>benefited</w:t>
      </w:r>
      <w:proofErr w:type="spellEnd"/>
      <w:r w:rsidRPr="00A03D26">
        <w:rPr>
          <w:rFonts w:ascii="Arial" w:hAnsi="Arial" w:cs="Arial"/>
        </w:rPr>
        <w:t xml:space="preserve"> </w:t>
      </w:r>
      <w:proofErr w:type="spellStart"/>
      <w:r w:rsidRPr="00A03D26">
        <w:rPr>
          <w:rFonts w:ascii="Arial" w:hAnsi="Arial" w:cs="Arial"/>
        </w:rPr>
        <w:t>from</w:t>
      </w:r>
      <w:proofErr w:type="spellEnd"/>
      <w:r w:rsidRPr="00A03D26">
        <w:rPr>
          <w:rFonts w:ascii="Arial" w:hAnsi="Arial" w:cs="Arial"/>
        </w:rPr>
        <w:t xml:space="preserve"> </w:t>
      </w:r>
      <w:proofErr w:type="spellStart"/>
      <w:r w:rsidRPr="00A03D26">
        <w:rPr>
          <w:rFonts w:ascii="Arial" w:hAnsi="Arial" w:cs="Arial"/>
        </w:rPr>
        <w:t>his</w:t>
      </w:r>
      <w:proofErr w:type="spellEnd"/>
      <w:r w:rsidRPr="00A03D26">
        <w:rPr>
          <w:rFonts w:ascii="Arial" w:hAnsi="Arial" w:cs="Arial"/>
        </w:rPr>
        <w:t xml:space="preserve"> </w:t>
      </w:r>
      <w:r w:rsidR="008D3104">
        <w:rPr>
          <w:rFonts w:ascii="Arial" w:hAnsi="Arial" w:cs="Arial"/>
        </w:rPr>
        <w:t>input</w:t>
      </w:r>
      <w:r w:rsidRPr="00A03D26">
        <w:rPr>
          <w:rFonts w:ascii="Arial" w:hAnsi="Arial" w:cs="Arial"/>
        </w:rPr>
        <w:t xml:space="preserve"> and </w:t>
      </w:r>
      <w:proofErr w:type="spellStart"/>
      <w:r w:rsidRPr="00A03D26">
        <w:rPr>
          <w:rFonts w:ascii="Arial" w:hAnsi="Arial" w:cs="Arial"/>
        </w:rPr>
        <w:t>advice</w:t>
      </w:r>
      <w:proofErr w:type="spellEnd"/>
      <w:r w:rsidRPr="00A03D26">
        <w:rPr>
          <w:rFonts w:ascii="Arial" w:hAnsi="Arial" w:cs="Arial"/>
        </w:rPr>
        <w:t>.</w:t>
      </w:r>
    </w:p>
  </w:footnote>
  <w:footnote w:id="2">
    <w:p w14:paraId="70ADD8BA" w14:textId="77777777" w:rsidR="000F3306" w:rsidRPr="00A03D26" w:rsidRDefault="000F3306" w:rsidP="00F82694">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F82694">
        <w:rPr>
          <w:rFonts w:ascii="Arial" w:hAnsi="Arial" w:cs="Arial"/>
        </w:rPr>
        <w:t xml:space="preserve"> </w:t>
      </w:r>
      <w:proofErr w:type="spellStart"/>
      <w:r w:rsidRPr="00F82694">
        <w:rPr>
          <w:rFonts w:ascii="Arial" w:hAnsi="Arial" w:cs="Arial"/>
        </w:rPr>
        <w:t>Algirdas</w:t>
      </w:r>
      <w:proofErr w:type="spellEnd"/>
      <w:r w:rsidRPr="00F82694">
        <w:rPr>
          <w:rFonts w:ascii="Arial" w:hAnsi="Arial" w:cs="Arial"/>
        </w:rPr>
        <w:t xml:space="preserve"> Julien Greimas and Teresa Mary Keane, </w:t>
      </w:r>
      <w:r w:rsidRPr="00F82694">
        <w:rPr>
          <w:rFonts w:ascii="Arial" w:hAnsi="Arial" w:cs="Arial"/>
          <w:i/>
        </w:rPr>
        <w:t>Dictionnaire du moyen français</w:t>
      </w:r>
      <w:r w:rsidRPr="00F82694">
        <w:rPr>
          <w:rFonts w:ascii="Arial" w:hAnsi="Arial" w:cs="Arial"/>
        </w:rPr>
        <w:t xml:space="preserve"> (Paris: Larousse, 1992), p. xiii; Glanville Price, </w:t>
      </w:r>
      <w:proofErr w:type="spellStart"/>
      <w:r w:rsidRPr="00F82694">
        <w:rPr>
          <w:rFonts w:ascii="Arial" w:hAnsi="Arial" w:cs="Arial"/>
          <w:i/>
        </w:rPr>
        <w:t>Encyclopedia</w:t>
      </w:r>
      <w:proofErr w:type="spellEnd"/>
      <w:r w:rsidRPr="00F82694">
        <w:rPr>
          <w:rFonts w:ascii="Arial" w:hAnsi="Arial" w:cs="Arial"/>
          <w:i/>
        </w:rPr>
        <w:t xml:space="preserve"> of the </w:t>
      </w:r>
      <w:proofErr w:type="spellStart"/>
      <w:r w:rsidRPr="00F82694">
        <w:rPr>
          <w:rFonts w:ascii="Arial" w:hAnsi="Arial" w:cs="Arial"/>
          <w:i/>
        </w:rPr>
        <w:t>Languages</w:t>
      </w:r>
      <w:proofErr w:type="spellEnd"/>
      <w:r w:rsidRPr="00F82694">
        <w:rPr>
          <w:rFonts w:ascii="Arial" w:hAnsi="Arial" w:cs="Arial"/>
          <w:i/>
        </w:rPr>
        <w:t xml:space="preserve"> of Europe</w:t>
      </w:r>
      <w:r w:rsidRPr="00F82694">
        <w:rPr>
          <w:rFonts w:ascii="Arial" w:hAnsi="Arial" w:cs="Arial"/>
        </w:rPr>
        <w:t xml:space="preserve"> (Oxford: Blackwell, 1998), pp.   169-70; Christiane </w:t>
      </w:r>
      <w:proofErr w:type="spellStart"/>
      <w:r w:rsidRPr="00F82694">
        <w:rPr>
          <w:rFonts w:ascii="Arial" w:hAnsi="Arial" w:cs="Arial"/>
        </w:rPr>
        <w:t>Marchello-Nizia</w:t>
      </w:r>
      <w:proofErr w:type="spellEnd"/>
      <w:r w:rsidRPr="00F82694">
        <w:rPr>
          <w:rFonts w:ascii="Arial" w:hAnsi="Arial" w:cs="Arial"/>
        </w:rPr>
        <w:t xml:space="preserve">, </w:t>
      </w:r>
      <w:r w:rsidRPr="00F82694">
        <w:rPr>
          <w:rFonts w:ascii="Arial" w:hAnsi="Arial" w:cs="Arial"/>
          <w:i/>
        </w:rPr>
        <w:t>La langue française aux XIV</w:t>
      </w:r>
      <w:r w:rsidRPr="00F82694">
        <w:rPr>
          <w:rFonts w:ascii="Arial" w:hAnsi="Arial" w:cs="Arial"/>
          <w:i/>
          <w:vertAlign w:val="superscript"/>
        </w:rPr>
        <w:t>e</w:t>
      </w:r>
      <w:r w:rsidRPr="00F82694">
        <w:rPr>
          <w:rFonts w:ascii="Arial" w:hAnsi="Arial" w:cs="Arial"/>
          <w:i/>
        </w:rPr>
        <w:t xml:space="preserve"> et XV</w:t>
      </w:r>
      <w:r w:rsidRPr="00F82694">
        <w:rPr>
          <w:rFonts w:ascii="Arial" w:hAnsi="Arial" w:cs="Arial"/>
          <w:i/>
          <w:vertAlign w:val="superscript"/>
        </w:rPr>
        <w:t>e</w:t>
      </w:r>
      <w:r w:rsidRPr="00F82694">
        <w:rPr>
          <w:rFonts w:ascii="Arial" w:hAnsi="Arial" w:cs="Arial"/>
          <w:i/>
        </w:rPr>
        <w:t xml:space="preserve"> siècles</w:t>
      </w:r>
      <w:r w:rsidRPr="00F82694">
        <w:rPr>
          <w:rFonts w:ascii="Arial" w:hAnsi="Arial" w:cs="Arial"/>
        </w:rPr>
        <w:t xml:space="preserve"> (Paris: Bordas, 1979; </w:t>
      </w:r>
      <w:proofErr w:type="spellStart"/>
      <w:r w:rsidRPr="00F82694">
        <w:rPr>
          <w:rFonts w:ascii="Arial" w:hAnsi="Arial" w:cs="Arial"/>
        </w:rPr>
        <w:t>repr</w:t>
      </w:r>
      <w:proofErr w:type="spellEnd"/>
      <w:r w:rsidRPr="00F82694">
        <w:rPr>
          <w:rFonts w:ascii="Arial" w:hAnsi="Arial" w:cs="Arial"/>
        </w:rPr>
        <w:t xml:space="preserve">. </w:t>
      </w:r>
      <w:r w:rsidRPr="00A03D26">
        <w:rPr>
          <w:rFonts w:ascii="Arial" w:hAnsi="Arial" w:cs="Arial"/>
          <w:lang w:val="en-GB"/>
        </w:rPr>
        <w:t>2005), pp. 19-20.</w:t>
      </w:r>
    </w:p>
  </w:footnote>
  <w:footnote w:id="3">
    <w:p w14:paraId="58604FFB"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A03D26">
        <w:rPr>
          <w:rFonts w:ascii="Arial" w:hAnsi="Arial" w:cs="Arial"/>
          <w:lang w:val="en-GB"/>
        </w:rPr>
        <w:t xml:space="preserve"> Mildred K. Pope, </w:t>
      </w:r>
      <w:r w:rsidRPr="00A03D26">
        <w:rPr>
          <w:rFonts w:ascii="Arial" w:hAnsi="Arial" w:cs="Arial"/>
          <w:i/>
          <w:lang w:val="en-GB"/>
        </w:rPr>
        <w:t>From Latin to Modern French with especial Consideration of Anglo-Norman</w:t>
      </w:r>
      <w:r w:rsidRPr="00A03D26">
        <w:rPr>
          <w:rFonts w:ascii="Arial" w:hAnsi="Arial" w:cs="Arial"/>
          <w:lang w:val="en-GB"/>
        </w:rPr>
        <w:t xml:space="preserve">. </w:t>
      </w:r>
      <w:r w:rsidRPr="00F82694">
        <w:rPr>
          <w:rFonts w:ascii="Arial" w:hAnsi="Arial" w:cs="Arial"/>
        </w:rPr>
        <w:t xml:space="preserve">(Manchester: Manchester </w:t>
      </w:r>
      <w:proofErr w:type="spellStart"/>
      <w:r w:rsidRPr="00F82694">
        <w:rPr>
          <w:rFonts w:ascii="Arial" w:hAnsi="Arial" w:cs="Arial"/>
        </w:rPr>
        <w:t>University</w:t>
      </w:r>
      <w:proofErr w:type="spellEnd"/>
      <w:r w:rsidRPr="00F82694">
        <w:rPr>
          <w:rFonts w:ascii="Arial" w:hAnsi="Arial" w:cs="Arial"/>
        </w:rPr>
        <w:t xml:space="preserve"> </w:t>
      </w:r>
      <w:proofErr w:type="spellStart"/>
      <w:r w:rsidRPr="00F82694">
        <w:rPr>
          <w:rFonts w:ascii="Arial" w:hAnsi="Arial" w:cs="Arial"/>
        </w:rPr>
        <w:t>Press</w:t>
      </w:r>
      <w:proofErr w:type="spellEnd"/>
      <w:r w:rsidRPr="00F82694">
        <w:rPr>
          <w:rFonts w:ascii="Arial" w:hAnsi="Arial" w:cs="Arial"/>
        </w:rPr>
        <w:t xml:space="preserve">, 1934), p. 36; </w:t>
      </w:r>
      <w:proofErr w:type="spellStart"/>
      <w:r w:rsidRPr="00F82694">
        <w:rPr>
          <w:rFonts w:ascii="Arial" w:hAnsi="Arial" w:cs="Arial"/>
        </w:rPr>
        <w:t>Anthonij</w:t>
      </w:r>
      <w:proofErr w:type="spellEnd"/>
      <w:r w:rsidRPr="00F82694">
        <w:rPr>
          <w:rFonts w:ascii="Arial" w:hAnsi="Arial" w:cs="Arial"/>
        </w:rPr>
        <w:t xml:space="preserve"> </w:t>
      </w:r>
      <w:proofErr w:type="spellStart"/>
      <w:r w:rsidRPr="00F82694">
        <w:rPr>
          <w:rFonts w:ascii="Arial" w:hAnsi="Arial" w:cs="Arial"/>
        </w:rPr>
        <w:t>Dees</w:t>
      </w:r>
      <w:proofErr w:type="spellEnd"/>
      <w:r w:rsidRPr="00F82694">
        <w:rPr>
          <w:rFonts w:ascii="Arial" w:hAnsi="Arial" w:cs="Arial"/>
        </w:rPr>
        <w:t xml:space="preserve">, ‘Éléments constitutifs du Moyen Français’ in </w:t>
      </w:r>
      <w:r w:rsidRPr="00F82694">
        <w:rPr>
          <w:rFonts w:ascii="Arial" w:hAnsi="Arial" w:cs="Arial"/>
          <w:i/>
        </w:rPr>
        <w:t>Le moyen français. Actes du V</w:t>
      </w:r>
      <w:r w:rsidRPr="00F82694">
        <w:rPr>
          <w:rFonts w:ascii="Arial" w:hAnsi="Arial" w:cs="Arial"/>
          <w:i/>
          <w:vertAlign w:val="superscript"/>
        </w:rPr>
        <w:t xml:space="preserve">e </w:t>
      </w:r>
      <w:r w:rsidRPr="00F82694">
        <w:rPr>
          <w:rFonts w:ascii="Arial" w:hAnsi="Arial" w:cs="Arial"/>
          <w:i/>
        </w:rPr>
        <w:t>Colloque International sur le Moyen Français</w:t>
      </w:r>
      <w:r w:rsidRPr="00F82694">
        <w:rPr>
          <w:rFonts w:ascii="Arial" w:hAnsi="Arial" w:cs="Arial"/>
        </w:rPr>
        <w:t xml:space="preserve">, </w:t>
      </w:r>
      <w:proofErr w:type="spellStart"/>
      <w:r w:rsidRPr="00F82694">
        <w:rPr>
          <w:rFonts w:ascii="Arial" w:hAnsi="Arial" w:cs="Arial"/>
        </w:rPr>
        <w:t>ed</w:t>
      </w:r>
      <w:proofErr w:type="spellEnd"/>
      <w:r w:rsidRPr="00F82694">
        <w:rPr>
          <w:rFonts w:ascii="Arial" w:hAnsi="Arial" w:cs="Arial"/>
        </w:rPr>
        <w:t xml:space="preserve">. by Sergio </w:t>
      </w:r>
      <w:proofErr w:type="spellStart"/>
      <w:r w:rsidRPr="00F82694">
        <w:rPr>
          <w:rFonts w:ascii="Arial" w:hAnsi="Arial" w:cs="Arial"/>
        </w:rPr>
        <w:t>Cigada</w:t>
      </w:r>
      <w:proofErr w:type="spellEnd"/>
      <w:r w:rsidRPr="00F82694">
        <w:rPr>
          <w:rFonts w:ascii="Arial" w:hAnsi="Arial" w:cs="Arial"/>
        </w:rPr>
        <w:t xml:space="preserve"> (Milan:</w:t>
      </w:r>
      <w:r w:rsidRPr="00F82694">
        <w:rPr>
          <w:rFonts w:ascii="Arial" w:hAnsi="Arial" w:cs="Arial"/>
          <w:i/>
        </w:rPr>
        <w:t xml:space="preserve"> </w:t>
      </w:r>
      <w:proofErr w:type="spellStart"/>
      <w:r w:rsidRPr="00F82694">
        <w:rPr>
          <w:rFonts w:ascii="Arial" w:hAnsi="Arial" w:cs="Arial"/>
        </w:rPr>
        <w:t>Università</w:t>
      </w:r>
      <w:proofErr w:type="spellEnd"/>
      <w:r w:rsidRPr="00F82694">
        <w:rPr>
          <w:rFonts w:ascii="Arial" w:hAnsi="Arial" w:cs="Arial"/>
        </w:rPr>
        <w:t xml:space="preserve"> </w:t>
      </w:r>
      <w:proofErr w:type="spellStart"/>
      <w:r w:rsidRPr="00F82694">
        <w:rPr>
          <w:rFonts w:ascii="Arial" w:hAnsi="Arial" w:cs="Arial"/>
        </w:rPr>
        <w:t>Cattolica</w:t>
      </w:r>
      <w:proofErr w:type="spellEnd"/>
      <w:r w:rsidRPr="00F82694">
        <w:rPr>
          <w:rFonts w:ascii="Arial" w:hAnsi="Arial" w:cs="Arial"/>
        </w:rPr>
        <w:t xml:space="preserve"> </w:t>
      </w:r>
      <w:proofErr w:type="spellStart"/>
      <w:r w:rsidRPr="00F82694">
        <w:rPr>
          <w:rFonts w:ascii="Arial" w:hAnsi="Arial" w:cs="Arial"/>
        </w:rPr>
        <w:t>del</w:t>
      </w:r>
      <w:proofErr w:type="spellEnd"/>
      <w:r w:rsidRPr="00F82694">
        <w:rPr>
          <w:rFonts w:ascii="Arial" w:hAnsi="Arial" w:cs="Arial"/>
        </w:rPr>
        <w:t xml:space="preserve"> Sacro </w:t>
      </w:r>
      <w:proofErr w:type="spellStart"/>
      <w:r w:rsidRPr="00F82694">
        <w:rPr>
          <w:rFonts w:ascii="Arial" w:hAnsi="Arial" w:cs="Arial"/>
        </w:rPr>
        <w:t>Cuore</w:t>
      </w:r>
      <w:proofErr w:type="spellEnd"/>
      <w:r w:rsidRPr="00F82694">
        <w:rPr>
          <w:rFonts w:ascii="Arial" w:hAnsi="Arial" w:cs="Arial"/>
        </w:rPr>
        <w:t xml:space="preserve">, 1986), 7-19 (p. 10); Andres M. </w:t>
      </w:r>
      <w:proofErr w:type="spellStart"/>
      <w:r w:rsidRPr="00F82694">
        <w:rPr>
          <w:rFonts w:ascii="Arial" w:hAnsi="Arial" w:cs="Arial"/>
        </w:rPr>
        <w:t>Kristol</w:t>
      </w:r>
      <w:proofErr w:type="spellEnd"/>
      <w:r w:rsidRPr="00F82694">
        <w:rPr>
          <w:rFonts w:ascii="Arial" w:hAnsi="Arial" w:cs="Arial"/>
        </w:rPr>
        <w:t>, ‘Le Début du rayonnement parisien et l'unité du français au moyen âge: Le témoignage des manuels d'enseignement du français écrits en Angleterre entre le XIII</w:t>
      </w:r>
      <w:r w:rsidRPr="00F82694">
        <w:rPr>
          <w:rFonts w:ascii="Arial" w:hAnsi="Arial" w:cs="Arial"/>
          <w:vertAlign w:val="superscript"/>
        </w:rPr>
        <w:t>e</w:t>
      </w:r>
      <w:r w:rsidRPr="00F82694">
        <w:rPr>
          <w:rFonts w:ascii="Arial" w:hAnsi="Arial" w:cs="Arial"/>
        </w:rPr>
        <w:t xml:space="preserve"> et le début du XIV</w:t>
      </w:r>
      <w:r w:rsidRPr="00F82694">
        <w:rPr>
          <w:rFonts w:ascii="Arial" w:hAnsi="Arial" w:cs="Arial"/>
          <w:vertAlign w:val="superscript"/>
        </w:rPr>
        <w:t>e</w:t>
      </w:r>
      <w:r w:rsidRPr="00F82694">
        <w:rPr>
          <w:rFonts w:ascii="Arial" w:hAnsi="Arial" w:cs="Arial"/>
        </w:rPr>
        <w:t xml:space="preserve"> siècle’, </w:t>
      </w:r>
      <w:r w:rsidRPr="00F82694">
        <w:rPr>
          <w:rFonts w:ascii="Arial" w:hAnsi="Arial" w:cs="Arial"/>
          <w:i/>
        </w:rPr>
        <w:t>Revue de Linguistique Romane</w:t>
      </w:r>
      <w:r w:rsidRPr="00F82694">
        <w:rPr>
          <w:rFonts w:ascii="Arial" w:hAnsi="Arial" w:cs="Arial"/>
        </w:rPr>
        <w:t xml:space="preserve">, 53 (1989), 335-67 (pp. 365-67); Claude </w:t>
      </w:r>
      <w:proofErr w:type="spellStart"/>
      <w:r w:rsidRPr="00F82694">
        <w:rPr>
          <w:rFonts w:ascii="Arial" w:hAnsi="Arial" w:cs="Arial"/>
        </w:rPr>
        <w:t>Buridant</w:t>
      </w:r>
      <w:proofErr w:type="spellEnd"/>
      <w:r w:rsidRPr="00F82694">
        <w:rPr>
          <w:rFonts w:ascii="Arial" w:hAnsi="Arial" w:cs="Arial"/>
        </w:rPr>
        <w:t xml:space="preserve">, </w:t>
      </w:r>
      <w:r w:rsidRPr="00F82694">
        <w:rPr>
          <w:rFonts w:ascii="Arial" w:hAnsi="Arial" w:cs="Arial"/>
          <w:i/>
        </w:rPr>
        <w:t xml:space="preserve">Grammaire nouvelle de l'ancien français </w:t>
      </w:r>
      <w:r w:rsidRPr="00F82694">
        <w:rPr>
          <w:rFonts w:ascii="Arial" w:hAnsi="Arial" w:cs="Arial"/>
        </w:rPr>
        <w:t xml:space="preserve">(Paris: SEDES, 2000), p. 28; Serge Lusignan, ‘Le français médiéval, perspectives historiques sur une langue plurielle’, in </w:t>
      </w:r>
      <w:r w:rsidRPr="00F82694">
        <w:rPr>
          <w:rFonts w:ascii="Arial" w:hAnsi="Arial" w:cs="Arial"/>
          <w:i/>
        </w:rPr>
        <w:t>L’introuvable unité du français. Contacts et variations linguistiques en Europe et en Amérique (XIIe-XVIIIe siècle)</w:t>
      </w:r>
      <w:r w:rsidRPr="00F82694">
        <w:rPr>
          <w:rFonts w:ascii="Arial" w:hAnsi="Arial" w:cs="Arial"/>
        </w:rPr>
        <w:t xml:space="preserve">, </w:t>
      </w:r>
      <w:proofErr w:type="spellStart"/>
      <w:r w:rsidRPr="00F82694">
        <w:rPr>
          <w:rFonts w:ascii="Arial" w:hAnsi="Arial" w:cs="Arial"/>
        </w:rPr>
        <w:t>ed</w:t>
      </w:r>
      <w:proofErr w:type="spellEnd"/>
      <w:r w:rsidRPr="00F82694">
        <w:rPr>
          <w:rFonts w:ascii="Arial" w:hAnsi="Arial" w:cs="Arial"/>
        </w:rPr>
        <w:t xml:space="preserve">. by Serge Lusignan and </w:t>
      </w:r>
      <w:proofErr w:type="spellStart"/>
      <w:r w:rsidRPr="00F82694">
        <w:rPr>
          <w:rFonts w:ascii="Arial" w:hAnsi="Arial" w:cs="Arial"/>
        </w:rPr>
        <w:t>others</w:t>
      </w:r>
      <w:proofErr w:type="spellEnd"/>
      <w:r w:rsidRPr="00F82694">
        <w:rPr>
          <w:rFonts w:ascii="Arial" w:hAnsi="Arial" w:cs="Arial"/>
        </w:rPr>
        <w:t xml:space="preserve"> (</w:t>
      </w:r>
      <w:proofErr w:type="spellStart"/>
      <w:r w:rsidRPr="00F82694">
        <w:rPr>
          <w:rFonts w:ascii="Arial" w:hAnsi="Arial" w:cs="Arial"/>
        </w:rPr>
        <w:t>Quebec</w:t>
      </w:r>
      <w:proofErr w:type="spellEnd"/>
      <w:r w:rsidRPr="00F82694">
        <w:rPr>
          <w:rFonts w:ascii="Arial" w:hAnsi="Arial" w:cs="Arial"/>
        </w:rPr>
        <w:t xml:space="preserve">: Université de Laval, 2012), 5-107 (pp. 27-92); Alain Rey, Frédéric Duval and Gilles Siouffi, </w:t>
      </w:r>
      <w:r w:rsidRPr="00F82694">
        <w:rPr>
          <w:rFonts w:ascii="Arial" w:hAnsi="Arial" w:cs="Arial"/>
          <w:i/>
          <w:iCs/>
        </w:rPr>
        <w:t xml:space="preserve">Mille ans de langue française, histoire d’une passion. I. Des origines au français moderne </w:t>
      </w:r>
      <w:r w:rsidRPr="00F82694">
        <w:rPr>
          <w:rFonts w:ascii="Arial" w:hAnsi="Arial" w:cs="Arial"/>
          <w:iCs/>
        </w:rPr>
        <w:t xml:space="preserve">(Paris: </w:t>
      </w:r>
      <w:r w:rsidRPr="00F82694">
        <w:rPr>
          <w:rFonts w:ascii="Arial" w:hAnsi="Arial" w:cs="Arial"/>
        </w:rPr>
        <w:t xml:space="preserve">Éditions Perrin, ‘Tempus’, 2007; </w:t>
      </w:r>
      <w:proofErr w:type="spellStart"/>
      <w:r w:rsidRPr="00F82694">
        <w:rPr>
          <w:rFonts w:ascii="Arial" w:hAnsi="Arial" w:cs="Arial"/>
        </w:rPr>
        <w:t>repr</w:t>
      </w:r>
      <w:proofErr w:type="spellEnd"/>
      <w:r w:rsidRPr="00F82694">
        <w:rPr>
          <w:rFonts w:ascii="Arial" w:hAnsi="Arial" w:cs="Arial"/>
        </w:rPr>
        <w:t>. 2013), pp. 104-08.</w:t>
      </w:r>
    </w:p>
  </w:footnote>
  <w:footnote w:id="4">
    <w:p w14:paraId="01E92621"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Geoffrey Roger, </w:t>
      </w:r>
      <w:r w:rsidRPr="00F82694">
        <w:rPr>
          <w:rFonts w:ascii="Arial" w:hAnsi="Arial" w:cs="Arial"/>
          <w:bCs/>
        </w:rPr>
        <w:t xml:space="preserve">‘Les </w:t>
      </w:r>
      <w:proofErr w:type="spellStart"/>
      <w:r w:rsidRPr="00F82694">
        <w:rPr>
          <w:rFonts w:ascii="Arial" w:hAnsi="Arial" w:cs="Arial"/>
          <w:bCs/>
          <w:i/>
        </w:rPr>
        <w:t>scriptae</w:t>
      </w:r>
      <w:proofErr w:type="spellEnd"/>
      <w:r w:rsidRPr="00F82694">
        <w:rPr>
          <w:rFonts w:ascii="Arial" w:hAnsi="Arial" w:cs="Arial"/>
          <w:bCs/>
        </w:rPr>
        <w:t xml:space="preserve"> régionales du moyen français: état des lieux’, </w:t>
      </w:r>
      <w:r w:rsidRPr="00F82694">
        <w:rPr>
          <w:rFonts w:ascii="Arial" w:hAnsi="Arial" w:cs="Arial"/>
          <w:bCs/>
          <w:i/>
        </w:rPr>
        <w:t xml:space="preserve">Romanica </w:t>
      </w:r>
      <w:proofErr w:type="spellStart"/>
      <w:r w:rsidRPr="00F82694">
        <w:rPr>
          <w:rFonts w:ascii="Arial" w:hAnsi="Arial" w:cs="Arial"/>
          <w:bCs/>
          <w:i/>
        </w:rPr>
        <w:t>Helvetica</w:t>
      </w:r>
      <w:proofErr w:type="spellEnd"/>
      <w:r w:rsidRPr="00F82694">
        <w:rPr>
          <w:rFonts w:ascii="Arial" w:hAnsi="Arial" w:cs="Arial"/>
          <w:bCs/>
        </w:rPr>
        <w:t>, 138 (2017), pp. 109-152.</w:t>
      </w:r>
    </w:p>
  </w:footnote>
  <w:footnote w:id="5">
    <w:p w14:paraId="68688093"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Charles-Théodore Gossen, ‘Compte-rendu de Louis Remacle, </w:t>
      </w:r>
      <w:r w:rsidRPr="00F82694">
        <w:rPr>
          <w:rFonts w:ascii="Arial" w:hAnsi="Arial" w:cs="Arial"/>
          <w:i/>
        </w:rPr>
        <w:t>Le problème de l’ancien wallon</w:t>
      </w:r>
      <w:r w:rsidRPr="00F82694">
        <w:rPr>
          <w:rFonts w:ascii="Arial" w:hAnsi="Arial" w:cs="Arial"/>
        </w:rPr>
        <w:t xml:space="preserve">’, </w:t>
      </w:r>
      <w:r w:rsidRPr="00F82694">
        <w:rPr>
          <w:rFonts w:ascii="Arial" w:hAnsi="Arial" w:cs="Arial"/>
          <w:i/>
        </w:rPr>
        <w:t>Vox Romanica</w:t>
      </w:r>
      <w:r w:rsidRPr="00F82694">
        <w:rPr>
          <w:rFonts w:ascii="Arial" w:hAnsi="Arial" w:cs="Arial"/>
        </w:rPr>
        <w:t>, 13,</w:t>
      </w:r>
      <w:r w:rsidRPr="00F82694">
        <w:rPr>
          <w:rFonts w:ascii="Arial" w:hAnsi="Arial" w:cs="Arial"/>
          <w:i/>
        </w:rPr>
        <w:t xml:space="preserve"> </w:t>
      </w:r>
      <w:r w:rsidRPr="00F82694">
        <w:rPr>
          <w:rFonts w:ascii="Arial" w:hAnsi="Arial" w:cs="Arial"/>
        </w:rPr>
        <w:t>1953-1954, pp. 155-64.</w:t>
      </w:r>
    </w:p>
  </w:footnote>
  <w:footnote w:id="6">
    <w:p w14:paraId="0C197747"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Serge Lusignan, ‘Langue et société dans le Nord de la France: le picard comme langue des administrations publiques (XIII</w:t>
      </w:r>
      <w:r w:rsidRPr="00F82694">
        <w:rPr>
          <w:rFonts w:ascii="Arial" w:hAnsi="Arial" w:cs="Arial"/>
          <w:vertAlign w:val="superscript"/>
        </w:rPr>
        <w:t>e</w:t>
      </w:r>
      <w:r w:rsidRPr="00F82694">
        <w:rPr>
          <w:rFonts w:ascii="Arial" w:hAnsi="Arial" w:cs="Arial"/>
        </w:rPr>
        <w:t>-XIV</w:t>
      </w:r>
      <w:r w:rsidRPr="00F82694">
        <w:rPr>
          <w:rFonts w:ascii="Arial" w:hAnsi="Arial" w:cs="Arial"/>
          <w:vertAlign w:val="superscript"/>
        </w:rPr>
        <w:t>e</w:t>
      </w:r>
      <w:r w:rsidRPr="00F82694">
        <w:rPr>
          <w:rFonts w:ascii="Arial" w:hAnsi="Arial" w:cs="Arial"/>
        </w:rPr>
        <w:t xml:space="preserve"> s.)’, </w:t>
      </w:r>
      <w:r w:rsidRPr="00F82694">
        <w:rPr>
          <w:rFonts w:ascii="Arial" w:hAnsi="Arial" w:cs="Arial"/>
          <w:i/>
        </w:rPr>
        <w:t>Comptes-rendus des séances de l’Académie des Inscriptions et Belles-Lettres</w:t>
      </w:r>
      <w:r w:rsidRPr="00F82694">
        <w:rPr>
          <w:rFonts w:ascii="Arial" w:hAnsi="Arial" w:cs="Arial"/>
        </w:rPr>
        <w:t>, 151.3 (2007), 1275-1295 (pp. 1279-80).</w:t>
      </w:r>
    </w:p>
  </w:footnote>
  <w:footnote w:id="7">
    <w:p w14:paraId="48018A2D" w14:textId="77777777" w:rsidR="000F3306" w:rsidRPr="00F82694" w:rsidRDefault="000F3306" w:rsidP="00F82694">
      <w:pPr>
        <w:autoSpaceDE w:val="0"/>
        <w:autoSpaceDN w:val="0"/>
        <w:adjustRightInd w:val="0"/>
        <w:spacing w:after="0" w:line="240" w:lineRule="auto"/>
        <w:contextualSpacing/>
        <w:jc w:val="both"/>
        <w:rPr>
          <w:rFonts w:ascii="Arial" w:hAnsi="Arial" w:cs="Arial"/>
          <w:sz w:val="20"/>
          <w:szCs w:val="20"/>
        </w:rPr>
      </w:pPr>
      <w:r w:rsidRPr="00F82694">
        <w:rPr>
          <w:rStyle w:val="Appelnotedebasdep"/>
          <w:rFonts w:ascii="Arial" w:hAnsi="Arial" w:cs="Arial"/>
          <w:sz w:val="20"/>
          <w:szCs w:val="20"/>
          <w:lang w:val="en-GB"/>
        </w:rPr>
        <w:footnoteRef/>
      </w:r>
      <w:r w:rsidRPr="00F82694">
        <w:rPr>
          <w:rFonts w:ascii="Arial" w:hAnsi="Arial" w:cs="Arial"/>
          <w:sz w:val="20"/>
          <w:szCs w:val="20"/>
        </w:rPr>
        <w:t xml:space="preserve"> </w:t>
      </w:r>
      <w:r w:rsidRPr="00F82694">
        <w:rPr>
          <w:rFonts w:ascii="Arial" w:eastAsia="Calibri" w:hAnsi="Arial" w:cs="Arial"/>
          <w:sz w:val="20"/>
          <w:szCs w:val="20"/>
          <w:lang w:eastAsia="en-GB"/>
        </w:rPr>
        <w:t xml:space="preserve">Martin-Dietrich </w:t>
      </w:r>
      <w:proofErr w:type="spellStart"/>
      <w:r w:rsidRPr="00F82694">
        <w:rPr>
          <w:rFonts w:ascii="Arial" w:eastAsia="Calibri" w:hAnsi="Arial" w:cs="Arial"/>
          <w:sz w:val="20"/>
          <w:szCs w:val="20"/>
          <w:lang w:eastAsia="en-GB"/>
        </w:rPr>
        <w:t>Glessgen</w:t>
      </w:r>
      <w:proofErr w:type="spellEnd"/>
      <w:r w:rsidRPr="00F82694">
        <w:rPr>
          <w:rFonts w:ascii="Arial" w:eastAsia="Calibri" w:hAnsi="Arial" w:cs="Arial"/>
          <w:sz w:val="20"/>
          <w:szCs w:val="20"/>
          <w:lang w:eastAsia="en-GB"/>
        </w:rPr>
        <w:t>, ‘Les Lieux d'écriture dans les chartes lorraines du XIII</w:t>
      </w:r>
      <w:r w:rsidRPr="00F82694">
        <w:rPr>
          <w:rFonts w:ascii="Arial" w:eastAsia="Calibri" w:hAnsi="Arial" w:cs="Arial"/>
          <w:sz w:val="20"/>
          <w:szCs w:val="20"/>
          <w:vertAlign w:val="superscript"/>
          <w:lang w:eastAsia="en-GB"/>
        </w:rPr>
        <w:t>e</w:t>
      </w:r>
      <w:r w:rsidRPr="00F82694">
        <w:rPr>
          <w:rFonts w:ascii="Arial" w:eastAsia="Calibri" w:hAnsi="Arial" w:cs="Arial"/>
          <w:sz w:val="20"/>
          <w:szCs w:val="20"/>
          <w:lang w:eastAsia="en-GB"/>
        </w:rPr>
        <w:t xml:space="preserve"> siècle’, </w:t>
      </w:r>
      <w:r w:rsidRPr="00F82694">
        <w:rPr>
          <w:rFonts w:ascii="Arial" w:eastAsia="Calibri" w:hAnsi="Arial" w:cs="Arial"/>
          <w:i/>
          <w:iCs/>
          <w:sz w:val="20"/>
          <w:szCs w:val="20"/>
          <w:lang w:eastAsia="en-GB"/>
        </w:rPr>
        <w:t>Revue de Linguistique Romane</w:t>
      </w:r>
      <w:r w:rsidRPr="00F82694">
        <w:rPr>
          <w:rFonts w:ascii="Arial" w:eastAsia="Calibri" w:hAnsi="Arial" w:cs="Arial"/>
          <w:iCs/>
          <w:sz w:val="20"/>
          <w:szCs w:val="20"/>
          <w:lang w:eastAsia="en-GB"/>
        </w:rPr>
        <w:t xml:space="preserve">, </w:t>
      </w:r>
      <w:r w:rsidRPr="00F82694">
        <w:rPr>
          <w:rFonts w:ascii="Arial" w:eastAsia="Calibri" w:hAnsi="Arial" w:cs="Arial"/>
          <w:sz w:val="20"/>
          <w:szCs w:val="20"/>
          <w:lang w:eastAsia="en-GB"/>
        </w:rPr>
        <w:t xml:space="preserve">72 (2008), 413-540 (p. 523); Serge Lusignan, </w:t>
      </w:r>
      <w:r w:rsidRPr="00F82694">
        <w:rPr>
          <w:rFonts w:ascii="Arial" w:eastAsia="Calibri" w:hAnsi="Arial" w:cs="Arial"/>
          <w:i/>
          <w:iCs/>
          <w:sz w:val="20"/>
          <w:szCs w:val="20"/>
          <w:lang w:eastAsia="en-GB"/>
        </w:rPr>
        <w:t>Essai d’histoire sociolinguistique</w:t>
      </w:r>
      <w:r w:rsidRPr="00F82694">
        <w:rPr>
          <w:rFonts w:ascii="Arial" w:eastAsia="Calibri" w:hAnsi="Arial" w:cs="Arial"/>
          <w:sz w:val="20"/>
          <w:szCs w:val="20"/>
          <w:lang w:eastAsia="en-GB"/>
        </w:rPr>
        <w:t xml:space="preserve">. </w:t>
      </w:r>
      <w:r w:rsidRPr="00F82694">
        <w:rPr>
          <w:rFonts w:ascii="Arial" w:eastAsia="Calibri" w:hAnsi="Arial" w:cs="Arial"/>
          <w:i/>
          <w:sz w:val="20"/>
          <w:szCs w:val="20"/>
          <w:lang w:eastAsia="en-GB"/>
        </w:rPr>
        <w:t>Le français picard au Moyen Âge</w:t>
      </w:r>
      <w:r w:rsidRPr="00F82694">
        <w:rPr>
          <w:rFonts w:ascii="Arial" w:eastAsia="Calibri" w:hAnsi="Arial" w:cs="Arial"/>
          <w:sz w:val="20"/>
          <w:szCs w:val="20"/>
          <w:lang w:eastAsia="en-GB"/>
        </w:rPr>
        <w:t xml:space="preserve"> (Paris: Classiques Garnier, 2012), p.</w:t>
      </w:r>
      <w:r w:rsidRPr="00F82694">
        <w:rPr>
          <w:rFonts w:ascii="Arial" w:hAnsi="Arial" w:cs="Arial"/>
          <w:sz w:val="20"/>
          <w:szCs w:val="20"/>
        </w:rPr>
        <w:t xml:space="preserve"> 183.</w:t>
      </w:r>
    </w:p>
  </w:footnote>
  <w:footnote w:id="8">
    <w:p w14:paraId="7E1EC0B4"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Hans </w:t>
      </w:r>
      <w:r w:rsidRPr="00F82694">
        <w:rPr>
          <w:rFonts w:ascii="Arial" w:eastAsia="Times New Roman" w:hAnsi="Arial" w:cs="Arial"/>
          <w:lang w:eastAsia="fr-FR"/>
        </w:rPr>
        <w:t xml:space="preserve">Goebl, ‘Sur le changement </w:t>
      </w:r>
      <w:proofErr w:type="spellStart"/>
      <w:r w:rsidRPr="00F82694">
        <w:rPr>
          <w:rFonts w:ascii="Arial" w:eastAsia="Times New Roman" w:hAnsi="Arial" w:cs="Arial"/>
          <w:lang w:eastAsia="fr-FR"/>
        </w:rPr>
        <w:t>macrolinguistique</w:t>
      </w:r>
      <w:proofErr w:type="spellEnd"/>
      <w:r w:rsidRPr="00F82694">
        <w:rPr>
          <w:rFonts w:ascii="Arial" w:eastAsia="Times New Roman" w:hAnsi="Arial" w:cs="Arial"/>
          <w:lang w:eastAsia="fr-FR"/>
        </w:rPr>
        <w:t xml:space="preserve"> survenu entre 1300 et 1900 dans le domaine d’oïl. Une étude diachronique d’inspiration </w:t>
      </w:r>
      <w:proofErr w:type="spellStart"/>
      <w:r w:rsidRPr="00F82694">
        <w:rPr>
          <w:rFonts w:ascii="Arial" w:eastAsia="Times New Roman" w:hAnsi="Arial" w:cs="Arial"/>
          <w:lang w:eastAsia="fr-FR"/>
        </w:rPr>
        <w:t>dialectométrique</w:t>
      </w:r>
      <w:proofErr w:type="spellEnd"/>
      <w:r w:rsidRPr="00F82694">
        <w:rPr>
          <w:rFonts w:ascii="Arial" w:eastAsia="Times New Roman" w:hAnsi="Arial" w:cs="Arial"/>
          <w:lang w:eastAsia="fr-FR"/>
        </w:rPr>
        <w:t xml:space="preserve">’, </w:t>
      </w:r>
      <w:proofErr w:type="spellStart"/>
      <w:r w:rsidRPr="00F82694">
        <w:rPr>
          <w:rFonts w:ascii="Arial" w:eastAsia="Times New Roman" w:hAnsi="Arial" w:cs="Arial"/>
          <w:i/>
          <w:iCs/>
          <w:lang w:eastAsia="fr-FR"/>
        </w:rPr>
        <w:t>Dialectologia</w:t>
      </w:r>
      <w:proofErr w:type="spellEnd"/>
      <w:r w:rsidRPr="00F82694">
        <w:rPr>
          <w:rFonts w:ascii="Arial" w:eastAsia="Times New Roman" w:hAnsi="Arial" w:cs="Arial"/>
          <w:lang w:eastAsia="fr-FR"/>
        </w:rPr>
        <w:t>, 46.1 (2006), 3-43 (p. 15-16); Lusignan, ‘Le français médiéval’, p. 92.</w:t>
      </w:r>
    </w:p>
  </w:footnote>
  <w:footnote w:id="9">
    <w:p w14:paraId="7CD3A9DB"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A03D26">
        <w:rPr>
          <w:rFonts w:ascii="Arial" w:hAnsi="Arial" w:cs="Arial"/>
          <w:lang w:val="en-GB"/>
        </w:rPr>
        <w:t xml:space="preserve"> Dees, ‘</w:t>
      </w:r>
      <w:proofErr w:type="spellStart"/>
      <w:r w:rsidRPr="00A03D26">
        <w:rPr>
          <w:rFonts w:ascii="Arial" w:hAnsi="Arial" w:cs="Arial"/>
          <w:lang w:val="en-GB"/>
        </w:rPr>
        <w:t>Éléments</w:t>
      </w:r>
      <w:proofErr w:type="spellEnd"/>
      <w:r w:rsidRPr="00A03D26">
        <w:rPr>
          <w:rFonts w:ascii="Arial" w:hAnsi="Arial" w:cs="Arial"/>
          <w:lang w:val="en-GB"/>
        </w:rPr>
        <w:t xml:space="preserve"> </w:t>
      </w:r>
      <w:proofErr w:type="spellStart"/>
      <w:r w:rsidRPr="00A03D26">
        <w:rPr>
          <w:rFonts w:ascii="Arial" w:hAnsi="Arial" w:cs="Arial"/>
          <w:lang w:val="en-GB"/>
        </w:rPr>
        <w:t>constitutifs</w:t>
      </w:r>
      <w:proofErr w:type="spellEnd"/>
      <w:r w:rsidRPr="00A03D26">
        <w:rPr>
          <w:rFonts w:ascii="Arial" w:hAnsi="Arial" w:cs="Arial"/>
          <w:lang w:val="en-GB"/>
        </w:rPr>
        <w:t xml:space="preserve">’, p. 10; Harald </w:t>
      </w:r>
      <w:proofErr w:type="spellStart"/>
      <w:r w:rsidRPr="00A03D26">
        <w:rPr>
          <w:rFonts w:ascii="Arial" w:hAnsi="Arial" w:cs="Arial"/>
          <w:lang w:val="en-GB"/>
        </w:rPr>
        <w:t>Völker</w:t>
      </w:r>
      <w:proofErr w:type="spellEnd"/>
      <w:r w:rsidRPr="00A03D26">
        <w:rPr>
          <w:rFonts w:ascii="Arial" w:hAnsi="Arial" w:cs="Arial"/>
          <w:lang w:val="en-GB"/>
        </w:rPr>
        <w:t>, ‘</w:t>
      </w:r>
      <w:r w:rsidRPr="00A03D26">
        <w:rPr>
          <w:rFonts w:ascii="Arial" w:eastAsia="Times New Roman" w:hAnsi="Arial" w:cs="Arial"/>
          <w:lang w:val="en-GB"/>
        </w:rPr>
        <w:t xml:space="preserve">A “Practice of the Variant” and the Origins of the Standard. </w:t>
      </w:r>
      <w:proofErr w:type="spellStart"/>
      <w:r w:rsidRPr="00F82694">
        <w:rPr>
          <w:rFonts w:ascii="Arial" w:eastAsia="Times New Roman" w:hAnsi="Arial" w:cs="Arial"/>
        </w:rPr>
        <w:t>Presentation</w:t>
      </w:r>
      <w:proofErr w:type="spellEnd"/>
      <w:r w:rsidRPr="00F82694">
        <w:rPr>
          <w:rFonts w:ascii="Arial" w:eastAsia="Times New Roman" w:hAnsi="Arial" w:cs="Arial"/>
        </w:rPr>
        <w:t xml:space="preserve"> of a </w:t>
      </w:r>
      <w:proofErr w:type="spellStart"/>
      <w:r w:rsidRPr="00F82694">
        <w:rPr>
          <w:rFonts w:ascii="Arial" w:eastAsia="Times New Roman" w:hAnsi="Arial" w:cs="Arial"/>
        </w:rPr>
        <w:t>Variationist</w:t>
      </w:r>
      <w:proofErr w:type="spellEnd"/>
      <w:r w:rsidRPr="00F82694">
        <w:rPr>
          <w:rFonts w:ascii="Arial" w:eastAsia="Times New Roman" w:hAnsi="Arial" w:cs="Arial"/>
        </w:rPr>
        <w:t xml:space="preserve"> </w:t>
      </w:r>
      <w:proofErr w:type="spellStart"/>
      <w:r w:rsidRPr="00F82694">
        <w:rPr>
          <w:rFonts w:ascii="Arial" w:eastAsia="Times New Roman" w:hAnsi="Arial" w:cs="Arial"/>
        </w:rPr>
        <w:t>Linguistics</w:t>
      </w:r>
      <w:proofErr w:type="spellEnd"/>
      <w:r w:rsidRPr="00F82694">
        <w:rPr>
          <w:rFonts w:ascii="Arial" w:eastAsia="Times New Roman" w:hAnsi="Arial" w:cs="Arial"/>
        </w:rPr>
        <w:t xml:space="preserve"> Method for a Corpus of Old French Charters’, </w:t>
      </w:r>
      <w:r w:rsidRPr="00F82694">
        <w:rPr>
          <w:rFonts w:ascii="Arial" w:eastAsia="Times New Roman" w:hAnsi="Arial" w:cs="Arial"/>
          <w:i/>
          <w:iCs/>
        </w:rPr>
        <w:t xml:space="preserve">French </w:t>
      </w:r>
      <w:proofErr w:type="spellStart"/>
      <w:r w:rsidRPr="00F82694">
        <w:rPr>
          <w:rFonts w:ascii="Arial" w:eastAsia="Times New Roman" w:hAnsi="Arial" w:cs="Arial"/>
          <w:i/>
          <w:iCs/>
        </w:rPr>
        <w:t>Language</w:t>
      </w:r>
      <w:proofErr w:type="spellEnd"/>
      <w:r w:rsidRPr="00F82694">
        <w:rPr>
          <w:rFonts w:ascii="Arial" w:eastAsia="Times New Roman" w:hAnsi="Arial" w:cs="Arial"/>
          <w:i/>
          <w:iCs/>
        </w:rPr>
        <w:t xml:space="preserve"> </w:t>
      </w:r>
      <w:proofErr w:type="spellStart"/>
      <w:r w:rsidRPr="00F82694">
        <w:rPr>
          <w:rFonts w:ascii="Arial" w:eastAsia="Times New Roman" w:hAnsi="Arial" w:cs="Arial"/>
          <w:i/>
          <w:iCs/>
        </w:rPr>
        <w:t>Studies</w:t>
      </w:r>
      <w:proofErr w:type="spellEnd"/>
      <w:r w:rsidRPr="00F82694">
        <w:rPr>
          <w:rFonts w:ascii="Arial" w:eastAsia="Times New Roman" w:hAnsi="Arial" w:cs="Arial"/>
        </w:rPr>
        <w:t xml:space="preserve">, 17 (2007), 207-223, pp. 219-220); Serge Lusignan, ‘L'Aire du picard au Moyen Age: Espace géographique ou espace politique?’, in </w:t>
      </w:r>
      <w:r w:rsidRPr="00F82694">
        <w:rPr>
          <w:rFonts w:ascii="Arial" w:eastAsia="Times New Roman" w:hAnsi="Arial" w:cs="Arial"/>
          <w:i/>
        </w:rPr>
        <w:t xml:space="preserve">Évolutions en français: </w:t>
      </w:r>
      <w:proofErr w:type="spellStart"/>
      <w:r w:rsidRPr="00F82694">
        <w:rPr>
          <w:rFonts w:ascii="Arial" w:eastAsia="Times New Roman" w:hAnsi="Arial" w:cs="Arial"/>
          <w:i/>
        </w:rPr>
        <w:t>Etudes</w:t>
      </w:r>
      <w:proofErr w:type="spellEnd"/>
      <w:r w:rsidRPr="00F82694">
        <w:rPr>
          <w:rFonts w:ascii="Arial" w:eastAsia="Times New Roman" w:hAnsi="Arial" w:cs="Arial"/>
          <w:i/>
        </w:rPr>
        <w:t xml:space="preserve"> de linguistique diachronique</w:t>
      </w:r>
      <w:r w:rsidRPr="00F82694">
        <w:rPr>
          <w:rFonts w:ascii="Arial" w:eastAsia="Times New Roman" w:hAnsi="Arial" w:cs="Arial"/>
        </w:rPr>
        <w:t xml:space="preserve">, </w:t>
      </w:r>
      <w:proofErr w:type="spellStart"/>
      <w:r w:rsidRPr="00F82694">
        <w:rPr>
          <w:rFonts w:ascii="Arial" w:eastAsia="Times New Roman" w:hAnsi="Arial" w:cs="Arial"/>
        </w:rPr>
        <w:t>ed</w:t>
      </w:r>
      <w:proofErr w:type="spellEnd"/>
      <w:r w:rsidRPr="00F82694">
        <w:rPr>
          <w:rFonts w:ascii="Arial" w:eastAsia="Times New Roman" w:hAnsi="Arial" w:cs="Arial"/>
        </w:rPr>
        <w:t xml:space="preserve">. by Benjamin </w:t>
      </w:r>
      <w:proofErr w:type="spellStart"/>
      <w:r w:rsidRPr="00F82694">
        <w:rPr>
          <w:rFonts w:ascii="Arial" w:eastAsia="Times New Roman" w:hAnsi="Arial" w:cs="Arial"/>
        </w:rPr>
        <w:t>Fagard</w:t>
      </w:r>
      <w:proofErr w:type="spellEnd"/>
      <w:r w:rsidRPr="00F82694">
        <w:rPr>
          <w:rFonts w:ascii="Arial" w:eastAsia="Times New Roman" w:hAnsi="Arial" w:cs="Arial"/>
        </w:rPr>
        <w:t xml:space="preserve"> and </w:t>
      </w:r>
      <w:proofErr w:type="spellStart"/>
      <w:r w:rsidRPr="00F82694">
        <w:rPr>
          <w:rFonts w:ascii="Arial" w:eastAsia="Times New Roman" w:hAnsi="Arial" w:cs="Arial"/>
        </w:rPr>
        <w:t>others</w:t>
      </w:r>
      <w:proofErr w:type="spellEnd"/>
      <w:r w:rsidRPr="00F82694">
        <w:rPr>
          <w:rFonts w:ascii="Arial" w:eastAsia="Times New Roman" w:hAnsi="Arial" w:cs="Arial"/>
        </w:rPr>
        <w:t>, Bern: Lang</w:t>
      </w:r>
      <w:r w:rsidRPr="00F82694">
        <w:rPr>
          <w:rFonts w:ascii="Arial" w:eastAsia="Times New Roman" w:hAnsi="Arial" w:cs="Arial"/>
          <w:bCs/>
        </w:rPr>
        <w:t xml:space="preserve">, </w:t>
      </w:r>
      <w:r w:rsidRPr="00F82694">
        <w:rPr>
          <w:rFonts w:ascii="Arial" w:hAnsi="Arial" w:cs="Arial"/>
        </w:rPr>
        <w:t>Sciences pour la communication, 68,</w:t>
      </w:r>
      <w:r w:rsidRPr="00F82694">
        <w:rPr>
          <w:rFonts w:ascii="Arial" w:eastAsia="Times New Roman" w:hAnsi="Arial" w:cs="Arial"/>
          <w:bCs/>
        </w:rPr>
        <w:t xml:space="preserve"> 2008),</w:t>
      </w:r>
      <w:r w:rsidRPr="00F82694">
        <w:rPr>
          <w:rFonts w:ascii="Arial" w:eastAsia="Times New Roman" w:hAnsi="Arial" w:cs="Arial"/>
          <w:b/>
        </w:rPr>
        <w:t xml:space="preserve"> </w:t>
      </w:r>
      <w:r w:rsidRPr="00F82694">
        <w:rPr>
          <w:rFonts w:ascii="Arial" w:eastAsia="Times New Roman" w:hAnsi="Arial" w:cs="Arial"/>
        </w:rPr>
        <w:t>269-283 (p. 276);</w:t>
      </w:r>
      <w:r w:rsidRPr="00F82694">
        <w:rPr>
          <w:rFonts w:ascii="Arial" w:hAnsi="Arial" w:cs="Arial"/>
        </w:rPr>
        <w:t xml:space="preserve"> Lusignan, ‘Le français médiéval’, p. 32.</w:t>
      </w:r>
    </w:p>
  </w:footnote>
  <w:footnote w:id="10">
    <w:p w14:paraId="5F28291F"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proofErr w:type="spellStart"/>
      <w:r w:rsidRPr="00F82694">
        <w:rPr>
          <w:rFonts w:ascii="Arial" w:hAnsi="Arial" w:cs="Arial"/>
        </w:rPr>
        <w:t>Anthonij</w:t>
      </w:r>
      <w:proofErr w:type="spellEnd"/>
      <w:r w:rsidRPr="00F82694">
        <w:rPr>
          <w:rFonts w:ascii="Arial" w:hAnsi="Arial" w:cs="Arial"/>
        </w:rPr>
        <w:t xml:space="preserve"> </w:t>
      </w:r>
      <w:proofErr w:type="spellStart"/>
      <w:r w:rsidRPr="00F82694">
        <w:rPr>
          <w:rFonts w:ascii="Arial" w:hAnsi="Arial" w:cs="Arial"/>
        </w:rPr>
        <w:t>Dees</w:t>
      </w:r>
      <w:proofErr w:type="spellEnd"/>
      <w:r w:rsidRPr="00F82694">
        <w:rPr>
          <w:rFonts w:ascii="Arial" w:hAnsi="Arial" w:cs="Arial"/>
        </w:rPr>
        <w:t xml:space="preserve">, </w:t>
      </w:r>
      <w:r w:rsidRPr="00F82694">
        <w:rPr>
          <w:rFonts w:ascii="Arial" w:hAnsi="Arial" w:cs="Arial"/>
          <w:i/>
        </w:rPr>
        <w:t>Atlas des formes et constructions des chartes françaises du 13</w:t>
      </w:r>
      <w:r w:rsidRPr="00F82694">
        <w:rPr>
          <w:rFonts w:ascii="Arial" w:hAnsi="Arial" w:cs="Arial"/>
          <w:i/>
          <w:vertAlign w:val="superscript"/>
        </w:rPr>
        <w:t>e</w:t>
      </w:r>
      <w:r w:rsidRPr="00F82694">
        <w:rPr>
          <w:rFonts w:ascii="Arial" w:hAnsi="Arial" w:cs="Arial"/>
          <w:i/>
        </w:rPr>
        <w:t xml:space="preserve"> siècle</w:t>
      </w:r>
      <w:r w:rsidRPr="00F82694">
        <w:rPr>
          <w:rFonts w:ascii="Arial" w:hAnsi="Arial" w:cs="Arial"/>
        </w:rPr>
        <w:t xml:space="preserve"> (Tübingen: Niemeyer, 1980).</w:t>
      </w:r>
    </w:p>
  </w:footnote>
  <w:footnote w:id="11">
    <w:p w14:paraId="22BE8020"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A03D26">
        <w:rPr>
          <w:rFonts w:ascii="Arial" w:hAnsi="Arial" w:cs="Arial"/>
          <w:lang w:val="en-GB"/>
        </w:rPr>
        <w:t xml:space="preserve"> See for instance the rise and fall of the suffix </w:t>
      </w:r>
      <w:r w:rsidRPr="00A03D26">
        <w:rPr>
          <w:rFonts w:ascii="Arial" w:hAnsi="Arial" w:cs="Arial"/>
          <w:i/>
          <w:lang w:val="en-GB"/>
        </w:rPr>
        <w:t>–</w:t>
      </w:r>
      <w:proofErr w:type="spellStart"/>
      <w:r w:rsidRPr="00A03D26">
        <w:rPr>
          <w:rFonts w:ascii="Arial" w:hAnsi="Arial" w:cs="Arial"/>
          <w:i/>
          <w:lang w:val="en-GB"/>
        </w:rPr>
        <w:t>aigne</w:t>
      </w:r>
      <w:proofErr w:type="spellEnd"/>
      <w:r w:rsidRPr="00A03D26">
        <w:rPr>
          <w:rFonts w:ascii="Arial" w:hAnsi="Arial" w:cs="Arial"/>
          <w:i/>
          <w:lang w:val="en-GB"/>
        </w:rPr>
        <w:t xml:space="preserve"> </w:t>
      </w:r>
      <w:r w:rsidRPr="00A03D26">
        <w:rPr>
          <w:rFonts w:ascii="Arial" w:hAnsi="Arial" w:cs="Arial"/>
          <w:lang w:val="en-GB"/>
        </w:rPr>
        <w:t xml:space="preserve">(Mod. </w:t>
      </w:r>
      <w:r w:rsidRPr="00F82694">
        <w:rPr>
          <w:rFonts w:ascii="Arial" w:hAnsi="Arial" w:cs="Arial"/>
        </w:rPr>
        <w:t>Fr. –</w:t>
      </w:r>
      <w:proofErr w:type="spellStart"/>
      <w:r w:rsidRPr="00F82694">
        <w:rPr>
          <w:rFonts w:ascii="Arial" w:hAnsi="Arial" w:cs="Arial"/>
          <w:i/>
        </w:rPr>
        <w:t>agne</w:t>
      </w:r>
      <w:proofErr w:type="spellEnd"/>
      <w:r w:rsidRPr="00F82694">
        <w:rPr>
          <w:rFonts w:ascii="Arial" w:hAnsi="Arial" w:cs="Arial"/>
        </w:rPr>
        <w:t xml:space="preserve">, </w:t>
      </w:r>
      <w:proofErr w:type="spellStart"/>
      <w:r w:rsidRPr="00F82694">
        <w:rPr>
          <w:rFonts w:ascii="Arial" w:hAnsi="Arial" w:cs="Arial"/>
        </w:rPr>
        <w:t>Anthonij</w:t>
      </w:r>
      <w:proofErr w:type="spellEnd"/>
      <w:r w:rsidRPr="00F82694">
        <w:rPr>
          <w:rFonts w:ascii="Arial" w:hAnsi="Arial" w:cs="Arial"/>
        </w:rPr>
        <w:t xml:space="preserve"> </w:t>
      </w:r>
      <w:proofErr w:type="spellStart"/>
      <w:r w:rsidRPr="00F82694">
        <w:rPr>
          <w:rFonts w:ascii="Arial" w:hAnsi="Arial" w:cs="Arial"/>
        </w:rPr>
        <w:t>Dees</w:t>
      </w:r>
      <w:proofErr w:type="spellEnd"/>
      <w:r w:rsidRPr="00F82694">
        <w:rPr>
          <w:rFonts w:ascii="Arial" w:hAnsi="Arial" w:cs="Arial"/>
        </w:rPr>
        <w:t xml:space="preserve">, </w:t>
      </w:r>
      <w:r w:rsidRPr="00F82694">
        <w:rPr>
          <w:rFonts w:ascii="Arial" w:hAnsi="Arial" w:cs="Arial"/>
          <w:i/>
        </w:rPr>
        <w:t>Atlas des formes linguistiques des textes littéraires de l’ancien français</w:t>
      </w:r>
      <w:r w:rsidRPr="00F82694">
        <w:rPr>
          <w:rFonts w:ascii="Arial" w:hAnsi="Arial" w:cs="Arial"/>
        </w:rPr>
        <w:t xml:space="preserve"> (Tübingen: Niemeyer, 1987), p. 310), </w:t>
      </w:r>
      <w:r w:rsidRPr="00F82694">
        <w:rPr>
          <w:rFonts w:ascii="Arial" w:hAnsi="Arial" w:cs="Arial"/>
          <w:i/>
        </w:rPr>
        <w:t xml:space="preserve">mains </w:t>
      </w:r>
      <w:r w:rsidRPr="00F82694">
        <w:rPr>
          <w:rFonts w:ascii="Arial" w:hAnsi="Arial" w:cs="Arial"/>
        </w:rPr>
        <w:t xml:space="preserve">(&lt; MINUS, Mod. Fr. </w:t>
      </w:r>
      <w:r w:rsidRPr="00F82694">
        <w:rPr>
          <w:rFonts w:ascii="Arial" w:hAnsi="Arial" w:cs="Arial"/>
          <w:i/>
        </w:rPr>
        <w:t>moins</w:t>
      </w:r>
      <w:r w:rsidRPr="00F82694">
        <w:rPr>
          <w:rFonts w:ascii="Arial" w:hAnsi="Arial" w:cs="Arial"/>
        </w:rPr>
        <w:t xml:space="preserve">, </w:t>
      </w:r>
      <w:proofErr w:type="spellStart"/>
      <w:r w:rsidRPr="00F82694">
        <w:rPr>
          <w:rFonts w:ascii="Arial" w:hAnsi="Arial" w:cs="Arial"/>
        </w:rPr>
        <w:t>Dees</w:t>
      </w:r>
      <w:proofErr w:type="spellEnd"/>
      <w:r w:rsidRPr="00F82694">
        <w:rPr>
          <w:rFonts w:ascii="Arial" w:hAnsi="Arial" w:cs="Arial"/>
        </w:rPr>
        <w:t xml:space="preserve">, </w:t>
      </w:r>
      <w:r w:rsidRPr="00F82694">
        <w:rPr>
          <w:rFonts w:ascii="Arial" w:hAnsi="Arial" w:cs="Arial"/>
          <w:i/>
        </w:rPr>
        <w:t>Atlas de l’ancien français</w:t>
      </w:r>
      <w:r w:rsidRPr="00F82694">
        <w:rPr>
          <w:rFonts w:ascii="Arial" w:hAnsi="Arial" w:cs="Arial"/>
        </w:rPr>
        <w:t>, p. 503),</w:t>
      </w:r>
      <w:r w:rsidRPr="00F82694">
        <w:rPr>
          <w:rFonts w:ascii="Arial" w:hAnsi="Arial" w:cs="Arial"/>
          <w:i/>
        </w:rPr>
        <w:t xml:space="preserve"> varlet </w:t>
      </w:r>
      <w:r w:rsidRPr="00F82694">
        <w:rPr>
          <w:rFonts w:ascii="Arial" w:hAnsi="Arial" w:cs="Arial"/>
        </w:rPr>
        <w:t xml:space="preserve">(Mod. Fr. </w:t>
      </w:r>
      <w:r w:rsidRPr="00F82694">
        <w:rPr>
          <w:rFonts w:ascii="Arial" w:hAnsi="Arial" w:cs="Arial"/>
          <w:i/>
        </w:rPr>
        <w:t xml:space="preserve">valet, </w:t>
      </w:r>
      <w:proofErr w:type="spellStart"/>
      <w:r w:rsidRPr="00F82694">
        <w:rPr>
          <w:rFonts w:ascii="Arial" w:hAnsi="Arial" w:cs="Arial"/>
        </w:rPr>
        <w:t>Dees</w:t>
      </w:r>
      <w:proofErr w:type="spellEnd"/>
      <w:r w:rsidRPr="00F82694">
        <w:rPr>
          <w:rFonts w:ascii="Arial" w:hAnsi="Arial" w:cs="Arial"/>
        </w:rPr>
        <w:t xml:space="preserve">, </w:t>
      </w:r>
      <w:r w:rsidRPr="00F82694">
        <w:rPr>
          <w:rFonts w:ascii="Arial" w:hAnsi="Arial" w:cs="Arial"/>
          <w:i/>
        </w:rPr>
        <w:t>Atlas de l’ancien français</w:t>
      </w:r>
      <w:r w:rsidRPr="00F82694">
        <w:rPr>
          <w:rFonts w:ascii="Arial" w:hAnsi="Arial" w:cs="Arial"/>
        </w:rPr>
        <w:t xml:space="preserve">, p. 217), </w:t>
      </w:r>
      <w:r w:rsidRPr="00F82694">
        <w:rPr>
          <w:rFonts w:ascii="Arial" w:hAnsi="Arial" w:cs="Arial"/>
          <w:i/>
          <w:iCs/>
        </w:rPr>
        <w:t>-eut / -eurent</w:t>
      </w:r>
      <w:r w:rsidRPr="00F82694">
        <w:rPr>
          <w:rFonts w:ascii="Arial" w:hAnsi="Arial" w:cs="Arial"/>
        </w:rPr>
        <w:t xml:space="preserve"> as </w:t>
      </w:r>
      <w:proofErr w:type="spellStart"/>
      <w:r w:rsidRPr="00F82694">
        <w:rPr>
          <w:rFonts w:ascii="Arial" w:hAnsi="Arial" w:cs="Arial"/>
        </w:rPr>
        <w:t>preterite</w:t>
      </w:r>
      <w:proofErr w:type="spellEnd"/>
      <w:r w:rsidRPr="00F82694">
        <w:rPr>
          <w:rFonts w:ascii="Arial" w:hAnsi="Arial" w:cs="Arial"/>
        </w:rPr>
        <w:t xml:space="preserve"> </w:t>
      </w:r>
      <w:proofErr w:type="spellStart"/>
      <w:r w:rsidRPr="00F82694">
        <w:rPr>
          <w:rFonts w:ascii="Arial" w:hAnsi="Arial" w:cs="Arial"/>
        </w:rPr>
        <w:t>endings</w:t>
      </w:r>
      <w:proofErr w:type="spellEnd"/>
      <w:r w:rsidRPr="00F82694">
        <w:rPr>
          <w:rFonts w:ascii="Arial" w:hAnsi="Arial" w:cs="Arial"/>
        </w:rPr>
        <w:t xml:space="preserve"> for </w:t>
      </w:r>
      <w:r w:rsidRPr="00F82694">
        <w:rPr>
          <w:rFonts w:ascii="Arial" w:hAnsi="Arial" w:cs="Arial"/>
        </w:rPr>
        <w:noBreakHyphen/>
      </w:r>
      <w:proofErr w:type="spellStart"/>
      <w:r w:rsidRPr="00F82694">
        <w:rPr>
          <w:rFonts w:ascii="Arial" w:hAnsi="Arial" w:cs="Arial"/>
          <w:i/>
        </w:rPr>
        <w:t>evoir</w:t>
      </w:r>
      <w:proofErr w:type="spellEnd"/>
      <w:r w:rsidRPr="00F82694">
        <w:rPr>
          <w:rFonts w:ascii="Arial" w:hAnsi="Arial" w:cs="Arial"/>
        </w:rPr>
        <w:t xml:space="preserve"> </w:t>
      </w:r>
      <w:proofErr w:type="spellStart"/>
      <w:r w:rsidRPr="00F82694">
        <w:rPr>
          <w:rFonts w:ascii="Arial" w:hAnsi="Arial" w:cs="Arial"/>
        </w:rPr>
        <w:t>verbs</w:t>
      </w:r>
      <w:proofErr w:type="spellEnd"/>
      <w:r w:rsidRPr="00F82694">
        <w:rPr>
          <w:rFonts w:ascii="Arial" w:hAnsi="Arial" w:cs="Arial"/>
          <w:bCs/>
          <w:iCs/>
        </w:rPr>
        <w:t xml:space="preserve"> (Mod. </w:t>
      </w:r>
      <w:r w:rsidRPr="00A03D26">
        <w:rPr>
          <w:rFonts w:ascii="Arial" w:hAnsi="Arial" w:cs="Arial"/>
          <w:bCs/>
          <w:iCs/>
          <w:lang w:val="en-GB"/>
        </w:rPr>
        <w:t xml:space="preserve">Fr. </w:t>
      </w:r>
      <w:r w:rsidRPr="00A03D26">
        <w:rPr>
          <w:rFonts w:ascii="Arial" w:hAnsi="Arial" w:cs="Arial"/>
          <w:bCs/>
          <w:i/>
          <w:iCs/>
          <w:lang w:val="en-GB"/>
        </w:rPr>
        <w:t>–</w:t>
      </w:r>
      <w:proofErr w:type="spellStart"/>
      <w:r w:rsidRPr="00A03D26">
        <w:rPr>
          <w:rFonts w:ascii="Arial" w:hAnsi="Arial" w:cs="Arial"/>
          <w:bCs/>
          <w:i/>
          <w:iCs/>
          <w:lang w:val="en-GB"/>
        </w:rPr>
        <w:t>ut</w:t>
      </w:r>
      <w:proofErr w:type="spellEnd"/>
      <w:r w:rsidRPr="00A03D26">
        <w:rPr>
          <w:rFonts w:ascii="Arial" w:hAnsi="Arial" w:cs="Arial"/>
          <w:bCs/>
          <w:i/>
          <w:iCs/>
          <w:lang w:val="en-GB"/>
        </w:rPr>
        <w:t xml:space="preserve"> /-</w:t>
      </w:r>
      <w:proofErr w:type="spellStart"/>
      <w:r w:rsidRPr="00A03D26">
        <w:rPr>
          <w:rFonts w:ascii="Arial" w:hAnsi="Arial" w:cs="Arial"/>
          <w:bCs/>
          <w:i/>
          <w:iCs/>
          <w:lang w:val="en-GB"/>
        </w:rPr>
        <w:t>urent</w:t>
      </w:r>
      <w:proofErr w:type="spellEnd"/>
      <w:r w:rsidRPr="00A03D26">
        <w:rPr>
          <w:rFonts w:ascii="Arial" w:hAnsi="Arial" w:cs="Arial"/>
          <w:i/>
          <w:lang w:val="en-GB"/>
        </w:rPr>
        <w:t xml:space="preserve">, </w:t>
      </w:r>
      <w:r w:rsidRPr="00A03D26">
        <w:rPr>
          <w:rFonts w:ascii="Arial" w:hAnsi="Arial" w:cs="Arial"/>
          <w:lang w:val="en-GB"/>
        </w:rPr>
        <w:t xml:space="preserve">Dees, </w:t>
      </w:r>
      <w:r w:rsidRPr="00A03D26">
        <w:rPr>
          <w:rFonts w:ascii="Arial" w:hAnsi="Arial" w:cs="Arial"/>
          <w:i/>
          <w:lang w:val="en-GB"/>
        </w:rPr>
        <w:t xml:space="preserve">Atlas de </w:t>
      </w:r>
      <w:proofErr w:type="spellStart"/>
      <w:r w:rsidRPr="00A03D26">
        <w:rPr>
          <w:rFonts w:ascii="Arial" w:hAnsi="Arial" w:cs="Arial"/>
          <w:i/>
          <w:lang w:val="en-GB"/>
        </w:rPr>
        <w:t>l’ancien</w:t>
      </w:r>
      <w:proofErr w:type="spellEnd"/>
      <w:r w:rsidRPr="00A03D26">
        <w:rPr>
          <w:rFonts w:ascii="Arial" w:hAnsi="Arial" w:cs="Arial"/>
          <w:i/>
          <w:lang w:val="en-GB"/>
        </w:rPr>
        <w:t xml:space="preserve"> </w:t>
      </w:r>
      <w:proofErr w:type="spellStart"/>
      <w:r w:rsidRPr="00A03D26">
        <w:rPr>
          <w:rFonts w:ascii="Arial" w:hAnsi="Arial" w:cs="Arial"/>
          <w:i/>
          <w:lang w:val="en-GB"/>
        </w:rPr>
        <w:t>français</w:t>
      </w:r>
      <w:proofErr w:type="spellEnd"/>
      <w:r w:rsidRPr="00A03D26">
        <w:rPr>
          <w:rFonts w:ascii="Arial" w:hAnsi="Arial" w:cs="Arial"/>
          <w:lang w:val="en-GB"/>
        </w:rPr>
        <w:t>, p. 448</w:t>
      </w:r>
      <w:r w:rsidRPr="00A03D26">
        <w:rPr>
          <w:rFonts w:ascii="Arial" w:hAnsi="Arial" w:cs="Arial"/>
          <w:bCs/>
          <w:iCs/>
          <w:lang w:val="en-GB"/>
        </w:rPr>
        <w:t xml:space="preserve">), or forms of </w:t>
      </w:r>
      <w:r w:rsidRPr="00A03D26">
        <w:rPr>
          <w:rFonts w:ascii="Arial" w:hAnsi="Arial" w:cs="Arial"/>
          <w:iCs/>
          <w:lang w:val="en-GB"/>
        </w:rPr>
        <w:t xml:space="preserve">CONNAÎTRE with a </w:t>
      </w:r>
      <w:proofErr w:type="spellStart"/>
      <w:r w:rsidRPr="00A03D26">
        <w:rPr>
          <w:rFonts w:ascii="Arial" w:hAnsi="Arial" w:cs="Arial"/>
          <w:i/>
          <w:iCs/>
          <w:lang w:val="en-GB"/>
        </w:rPr>
        <w:t>cogn</w:t>
      </w:r>
      <w:proofErr w:type="spellEnd"/>
      <w:r w:rsidRPr="00A03D26">
        <w:rPr>
          <w:rFonts w:ascii="Arial" w:hAnsi="Arial" w:cs="Arial"/>
          <w:iCs/>
          <w:lang w:val="en-GB"/>
        </w:rPr>
        <w:t xml:space="preserve">– stem (Mod. </w:t>
      </w:r>
      <w:r w:rsidRPr="00F82694">
        <w:rPr>
          <w:rFonts w:ascii="Arial" w:hAnsi="Arial" w:cs="Arial"/>
          <w:iCs/>
        </w:rPr>
        <w:t xml:space="preserve">Fr. </w:t>
      </w:r>
      <w:proofErr w:type="spellStart"/>
      <w:r w:rsidRPr="00F82694">
        <w:rPr>
          <w:rFonts w:ascii="Arial" w:hAnsi="Arial" w:cs="Arial"/>
          <w:i/>
          <w:iCs/>
        </w:rPr>
        <w:t>conn</w:t>
      </w:r>
      <w:proofErr w:type="spellEnd"/>
      <w:r w:rsidRPr="00F82694">
        <w:rPr>
          <w:rFonts w:ascii="Arial" w:hAnsi="Arial" w:cs="Arial"/>
          <w:i/>
          <w:iCs/>
        </w:rPr>
        <w:t>-</w:t>
      </w:r>
      <w:r w:rsidRPr="00F82694">
        <w:rPr>
          <w:rFonts w:ascii="Arial" w:hAnsi="Arial" w:cs="Arial"/>
          <w:i/>
        </w:rPr>
        <w:t xml:space="preserve">, </w:t>
      </w:r>
      <w:proofErr w:type="spellStart"/>
      <w:r w:rsidRPr="00F82694">
        <w:rPr>
          <w:rFonts w:ascii="Arial" w:hAnsi="Arial" w:cs="Arial"/>
        </w:rPr>
        <w:t>Dees</w:t>
      </w:r>
      <w:proofErr w:type="spellEnd"/>
      <w:r w:rsidRPr="00F82694">
        <w:rPr>
          <w:rFonts w:ascii="Arial" w:hAnsi="Arial" w:cs="Arial"/>
        </w:rPr>
        <w:t xml:space="preserve">, </w:t>
      </w:r>
      <w:r w:rsidRPr="00F82694">
        <w:rPr>
          <w:rFonts w:ascii="Arial" w:hAnsi="Arial" w:cs="Arial"/>
          <w:i/>
        </w:rPr>
        <w:t>Atlas de l’ancien français</w:t>
      </w:r>
      <w:r w:rsidRPr="00F82694">
        <w:rPr>
          <w:rFonts w:ascii="Arial" w:hAnsi="Arial" w:cs="Arial"/>
        </w:rPr>
        <w:t>, p. 272</w:t>
      </w:r>
      <w:r w:rsidRPr="00F82694">
        <w:rPr>
          <w:rFonts w:ascii="Arial" w:hAnsi="Arial" w:cs="Arial"/>
          <w:iCs/>
        </w:rPr>
        <w:t>), etc.</w:t>
      </w:r>
    </w:p>
  </w:footnote>
  <w:footnote w:id="12">
    <w:p w14:paraId="01461AC1"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r w:rsidRPr="00F82694">
        <w:rPr>
          <w:rFonts w:ascii="Arial" w:hAnsi="Arial" w:cs="Arial"/>
          <w:i/>
        </w:rPr>
        <w:t xml:space="preserve">Les Cent Nouvelles </w:t>
      </w:r>
      <w:proofErr w:type="spellStart"/>
      <w:r w:rsidRPr="00F82694">
        <w:rPr>
          <w:rFonts w:ascii="Arial" w:hAnsi="Arial" w:cs="Arial"/>
          <w:i/>
        </w:rPr>
        <w:t>Nouvelles</w:t>
      </w:r>
      <w:proofErr w:type="spellEnd"/>
      <w:r w:rsidRPr="00F82694">
        <w:rPr>
          <w:rFonts w:ascii="Arial" w:hAnsi="Arial" w:cs="Arial"/>
        </w:rPr>
        <w:t xml:space="preserve">, </w:t>
      </w:r>
      <w:proofErr w:type="spellStart"/>
      <w:r w:rsidRPr="00F82694">
        <w:rPr>
          <w:rFonts w:ascii="Arial" w:hAnsi="Arial" w:cs="Arial"/>
        </w:rPr>
        <w:t>ed</w:t>
      </w:r>
      <w:proofErr w:type="spellEnd"/>
      <w:r w:rsidRPr="00F82694">
        <w:rPr>
          <w:rFonts w:ascii="Arial" w:hAnsi="Arial" w:cs="Arial"/>
        </w:rPr>
        <w:t>. by Pierre Champion (Paris:</w:t>
      </w:r>
      <w:r w:rsidRPr="00F82694">
        <w:rPr>
          <w:rFonts w:ascii="Arial" w:hAnsi="Arial" w:cs="Arial"/>
          <w:i/>
        </w:rPr>
        <w:t xml:space="preserve"> </w:t>
      </w:r>
      <w:r w:rsidRPr="00F82694">
        <w:rPr>
          <w:rFonts w:ascii="Arial" w:hAnsi="Arial" w:cs="Arial"/>
        </w:rPr>
        <w:t>Droz, Documents artistiques du XV</w:t>
      </w:r>
      <w:r w:rsidRPr="00F82694">
        <w:rPr>
          <w:rFonts w:ascii="Arial" w:hAnsi="Arial" w:cs="Arial"/>
          <w:vertAlign w:val="superscript"/>
        </w:rPr>
        <w:t>e</w:t>
      </w:r>
      <w:r w:rsidRPr="00F82694">
        <w:rPr>
          <w:rFonts w:ascii="Arial" w:hAnsi="Arial" w:cs="Arial"/>
        </w:rPr>
        <w:t xml:space="preserve"> siècle, 5, 1928), p. liv and </w:t>
      </w:r>
      <w:proofErr w:type="spellStart"/>
      <w:r w:rsidRPr="00F82694">
        <w:rPr>
          <w:rFonts w:ascii="Arial" w:hAnsi="Arial" w:cs="Arial"/>
        </w:rPr>
        <w:t>glossary</w:t>
      </w:r>
      <w:proofErr w:type="spellEnd"/>
      <w:r w:rsidRPr="00F82694">
        <w:rPr>
          <w:rFonts w:ascii="Arial" w:hAnsi="Arial" w:cs="Arial"/>
        </w:rPr>
        <w:t>.</w:t>
      </w:r>
    </w:p>
  </w:footnote>
  <w:footnote w:id="13">
    <w:p w14:paraId="797D0A65"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Robert </w:t>
      </w:r>
      <w:proofErr w:type="spellStart"/>
      <w:r w:rsidRPr="00F82694">
        <w:rPr>
          <w:rFonts w:ascii="Arial" w:hAnsi="Arial" w:cs="Arial"/>
        </w:rPr>
        <w:t>McGillivray</w:t>
      </w:r>
      <w:proofErr w:type="spellEnd"/>
      <w:r w:rsidRPr="00F82694">
        <w:rPr>
          <w:rFonts w:ascii="Arial" w:hAnsi="Arial" w:cs="Arial"/>
        </w:rPr>
        <w:t xml:space="preserve">, ‘The Cent Nouvelles </w:t>
      </w:r>
      <w:proofErr w:type="spellStart"/>
      <w:r w:rsidRPr="00F82694">
        <w:rPr>
          <w:rFonts w:ascii="Arial" w:hAnsi="Arial" w:cs="Arial"/>
        </w:rPr>
        <w:t>Nouvelles</w:t>
      </w:r>
      <w:proofErr w:type="spellEnd"/>
      <w:r w:rsidRPr="00F82694">
        <w:rPr>
          <w:rFonts w:ascii="Arial" w:hAnsi="Arial" w:cs="Arial"/>
        </w:rPr>
        <w:t xml:space="preserve">: A </w:t>
      </w:r>
      <w:proofErr w:type="spellStart"/>
      <w:r w:rsidRPr="00F82694">
        <w:rPr>
          <w:rFonts w:ascii="Arial" w:hAnsi="Arial" w:cs="Arial"/>
        </w:rPr>
        <w:t>Monograph</w:t>
      </w:r>
      <w:proofErr w:type="spellEnd"/>
      <w:r w:rsidRPr="00F82694">
        <w:rPr>
          <w:rFonts w:ascii="Arial" w:hAnsi="Arial" w:cs="Arial"/>
        </w:rPr>
        <w:t>’ (</w:t>
      </w:r>
      <w:proofErr w:type="spellStart"/>
      <w:r w:rsidRPr="00F82694">
        <w:rPr>
          <w:rFonts w:ascii="Arial" w:hAnsi="Arial" w:cs="Arial"/>
        </w:rPr>
        <w:t>unpublished</w:t>
      </w:r>
      <w:proofErr w:type="spellEnd"/>
      <w:r w:rsidRPr="00F82694">
        <w:rPr>
          <w:rFonts w:ascii="Arial" w:hAnsi="Arial" w:cs="Arial"/>
        </w:rPr>
        <w:t xml:space="preserve"> doctoral </w:t>
      </w:r>
      <w:proofErr w:type="spellStart"/>
      <w:r w:rsidRPr="00F82694">
        <w:rPr>
          <w:rFonts w:ascii="Arial" w:hAnsi="Arial" w:cs="Arial"/>
        </w:rPr>
        <w:t>thesis</w:t>
      </w:r>
      <w:proofErr w:type="spellEnd"/>
      <w:r w:rsidRPr="00F82694">
        <w:rPr>
          <w:rFonts w:ascii="Arial" w:hAnsi="Arial" w:cs="Arial"/>
        </w:rPr>
        <w:t xml:space="preserve">, </w:t>
      </w:r>
      <w:proofErr w:type="spellStart"/>
      <w:r w:rsidRPr="00F82694">
        <w:rPr>
          <w:rFonts w:ascii="Arial" w:hAnsi="Arial" w:cs="Arial"/>
        </w:rPr>
        <w:t>University</w:t>
      </w:r>
      <w:proofErr w:type="spellEnd"/>
      <w:r w:rsidRPr="00F82694">
        <w:rPr>
          <w:rFonts w:ascii="Arial" w:hAnsi="Arial" w:cs="Arial"/>
        </w:rPr>
        <w:t xml:space="preserve"> of Yale, 1959), pp. 145-46.</w:t>
      </w:r>
    </w:p>
  </w:footnote>
  <w:footnote w:id="14">
    <w:p w14:paraId="4D04ABF1"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hyperlink r:id="rId1" w:anchor="CentNouvS" w:history="1">
        <w:r w:rsidRPr="00F82694">
          <w:rPr>
            <w:rStyle w:val="Lienhypertexte"/>
            <w:rFonts w:ascii="Arial" w:hAnsi="Arial" w:cs="Arial"/>
          </w:rPr>
          <w:t>http://www.deaf-page.de/fr/bibl/bib99c.php#CentNouvS</w:t>
        </w:r>
      </w:hyperlink>
      <w:r w:rsidRPr="00F82694">
        <w:rPr>
          <w:rFonts w:ascii="Arial" w:hAnsi="Arial" w:cs="Arial"/>
        </w:rPr>
        <w:t xml:space="preserve"> </w:t>
      </w:r>
      <w:proofErr w:type="spellStart"/>
      <w:r w:rsidRPr="00F82694">
        <w:rPr>
          <w:rFonts w:ascii="Arial" w:hAnsi="Arial" w:cs="Arial"/>
        </w:rPr>
        <w:t>consulted</w:t>
      </w:r>
      <w:proofErr w:type="spellEnd"/>
      <w:r w:rsidRPr="00F82694">
        <w:rPr>
          <w:rFonts w:ascii="Arial" w:hAnsi="Arial" w:cs="Arial"/>
        </w:rPr>
        <w:t xml:space="preserve"> 13/10/2019.</w:t>
      </w:r>
    </w:p>
  </w:footnote>
  <w:footnote w:id="15">
    <w:p w14:paraId="47452D78"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proofErr w:type="spellStart"/>
      <w:r w:rsidRPr="00F82694">
        <w:rPr>
          <w:rFonts w:ascii="Arial" w:hAnsi="Arial" w:cs="Arial"/>
        </w:rPr>
        <w:t>Marchello-Nizia</w:t>
      </w:r>
      <w:proofErr w:type="spellEnd"/>
      <w:r w:rsidRPr="00F82694">
        <w:rPr>
          <w:rFonts w:ascii="Arial" w:hAnsi="Arial" w:cs="Arial"/>
        </w:rPr>
        <w:t xml:space="preserve">, </w:t>
      </w:r>
      <w:r w:rsidRPr="00F82694">
        <w:rPr>
          <w:rFonts w:ascii="Arial" w:hAnsi="Arial" w:cs="Arial"/>
          <w:i/>
        </w:rPr>
        <w:t>La Langue française aux XIV</w:t>
      </w:r>
      <w:r w:rsidRPr="00F82694">
        <w:rPr>
          <w:rFonts w:ascii="Arial" w:hAnsi="Arial" w:cs="Arial"/>
          <w:i/>
          <w:vertAlign w:val="superscript"/>
        </w:rPr>
        <w:t>e</w:t>
      </w:r>
      <w:r w:rsidRPr="00F82694">
        <w:rPr>
          <w:rFonts w:ascii="Arial" w:hAnsi="Arial" w:cs="Arial"/>
          <w:i/>
        </w:rPr>
        <w:t xml:space="preserve"> et XV</w:t>
      </w:r>
      <w:r w:rsidRPr="00F82694">
        <w:rPr>
          <w:rFonts w:ascii="Arial" w:hAnsi="Arial" w:cs="Arial"/>
          <w:i/>
          <w:vertAlign w:val="superscript"/>
        </w:rPr>
        <w:t>e</w:t>
      </w:r>
      <w:r w:rsidRPr="00F82694">
        <w:rPr>
          <w:rFonts w:ascii="Arial" w:hAnsi="Arial" w:cs="Arial"/>
          <w:i/>
        </w:rPr>
        <w:t xml:space="preserve"> siècles</w:t>
      </w:r>
      <w:r w:rsidRPr="00F82694">
        <w:rPr>
          <w:rFonts w:ascii="Arial" w:hAnsi="Arial" w:cs="Arial"/>
        </w:rPr>
        <w:t>, p. 11.</w:t>
      </w:r>
    </w:p>
  </w:footnote>
  <w:footnote w:id="16">
    <w:p w14:paraId="43EE242B"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A03D26">
        <w:rPr>
          <w:rFonts w:ascii="Arial" w:hAnsi="Arial" w:cs="Arial"/>
          <w:lang w:val="en-GB"/>
        </w:rPr>
        <w:t xml:space="preserve"> Walther von Wartburg and others, </w:t>
      </w:r>
      <w:proofErr w:type="spellStart"/>
      <w:r w:rsidRPr="00A03D26">
        <w:rPr>
          <w:rFonts w:ascii="Arial" w:hAnsi="Arial" w:cs="Arial"/>
          <w:i/>
          <w:lang w:val="en-GB"/>
        </w:rPr>
        <w:t>Französisches</w:t>
      </w:r>
      <w:proofErr w:type="spellEnd"/>
      <w:r w:rsidRPr="00A03D26">
        <w:rPr>
          <w:rFonts w:ascii="Arial" w:hAnsi="Arial" w:cs="Arial"/>
          <w:i/>
          <w:lang w:val="en-GB"/>
        </w:rPr>
        <w:t xml:space="preserve"> </w:t>
      </w:r>
      <w:proofErr w:type="spellStart"/>
      <w:r w:rsidRPr="00A03D26">
        <w:rPr>
          <w:rFonts w:ascii="Arial" w:hAnsi="Arial" w:cs="Arial"/>
          <w:i/>
          <w:lang w:val="en-GB"/>
        </w:rPr>
        <w:t>Etymologisches</w:t>
      </w:r>
      <w:proofErr w:type="spellEnd"/>
      <w:r w:rsidRPr="00A03D26">
        <w:rPr>
          <w:rFonts w:ascii="Arial" w:hAnsi="Arial" w:cs="Arial"/>
          <w:i/>
          <w:lang w:val="en-GB"/>
        </w:rPr>
        <w:t xml:space="preserve"> </w:t>
      </w:r>
      <w:proofErr w:type="spellStart"/>
      <w:r w:rsidRPr="00A03D26">
        <w:rPr>
          <w:rFonts w:ascii="Arial" w:hAnsi="Arial" w:cs="Arial"/>
          <w:i/>
          <w:lang w:val="en-GB"/>
        </w:rPr>
        <w:t>Wörterbuch</w:t>
      </w:r>
      <w:proofErr w:type="spellEnd"/>
      <w:r w:rsidRPr="00A03D26">
        <w:rPr>
          <w:rFonts w:ascii="Arial" w:hAnsi="Arial" w:cs="Arial"/>
          <w:i/>
          <w:lang w:val="en-GB"/>
        </w:rPr>
        <w:t xml:space="preserve">. </w:t>
      </w:r>
      <w:proofErr w:type="spellStart"/>
      <w:r w:rsidRPr="00F82694">
        <w:rPr>
          <w:rFonts w:ascii="Arial" w:hAnsi="Arial" w:cs="Arial"/>
          <w:i/>
        </w:rPr>
        <w:t>Eine</w:t>
      </w:r>
      <w:proofErr w:type="spellEnd"/>
      <w:r w:rsidRPr="00F82694">
        <w:rPr>
          <w:rFonts w:ascii="Arial" w:hAnsi="Arial" w:cs="Arial"/>
          <w:i/>
        </w:rPr>
        <w:t xml:space="preserve"> </w:t>
      </w:r>
      <w:proofErr w:type="spellStart"/>
      <w:r w:rsidRPr="00F82694">
        <w:rPr>
          <w:rFonts w:ascii="Arial" w:hAnsi="Arial" w:cs="Arial"/>
          <w:i/>
        </w:rPr>
        <w:t>Darstellung</w:t>
      </w:r>
      <w:proofErr w:type="spellEnd"/>
      <w:r w:rsidRPr="00F82694">
        <w:rPr>
          <w:rFonts w:ascii="Arial" w:hAnsi="Arial" w:cs="Arial"/>
          <w:i/>
        </w:rPr>
        <w:t xml:space="preserve"> des </w:t>
      </w:r>
      <w:proofErr w:type="spellStart"/>
      <w:r w:rsidRPr="00F82694">
        <w:rPr>
          <w:rFonts w:ascii="Arial" w:hAnsi="Arial" w:cs="Arial"/>
          <w:i/>
        </w:rPr>
        <w:t>galloromanischen</w:t>
      </w:r>
      <w:proofErr w:type="spellEnd"/>
      <w:r w:rsidRPr="00F82694">
        <w:rPr>
          <w:rFonts w:ascii="Arial" w:hAnsi="Arial" w:cs="Arial"/>
          <w:i/>
        </w:rPr>
        <w:t xml:space="preserve"> </w:t>
      </w:r>
      <w:proofErr w:type="spellStart"/>
      <w:r w:rsidRPr="00F82694">
        <w:rPr>
          <w:rFonts w:ascii="Arial" w:hAnsi="Arial" w:cs="Arial"/>
          <w:i/>
        </w:rPr>
        <w:t>Sprachschatzes</w:t>
      </w:r>
      <w:proofErr w:type="spellEnd"/>
      <w:r w:rsidRPr="00F82694">
        <w:rPr>
          <w:rFonts w:ascii="Arial" w:hAnsi="Arial" w:cs="Arial"/>
          <w:i/>
        </w:rPr>
        <w:t xml:space="preserve">. </w:t>
      </w:r>
      <w:proofErr w:type="spellStart"/>
      <w:r w:rsidRPr="00F82694">
        <w:rPr>
          <w:rFonts w:ascii="Arial" w:hAnsi="Arial" w:cs="Arial"/>
          <w:i/>
        </w:rPr>
        <w:t>Beiheft</w:t>
      </w:r>
      <w:proofErr w:type="spellEnd"/>
      <w:r w:rsidRPr="00F82694">
        <w:rPr>
          <w:rFonts w:ascii="Arial" w:hAnsi="Arial" w:cs="Arial"/>
          <w:i/>
        </w:rPr>
        <w:t xml:space="preserve"> / Complément</w:t>
      </w:r>
      <w:r w:rsidRPr="00F82694">
        <w:rPr>
          <w:rFonts w:ascii="Arial" w:hAnsi="Arial" w:cs="Arial"/>
        </w:rPr>
        <w:t xml:space="preserve"> (</w:t>
      </w:r>
      <w:proofErr w:type="spellStart"/>
      <w:r w:rsidRPr="00F82694">
        <w:rPr>
          <w:rFonts w:ascii="Arial" w:hAnsi="Arial" w:cs="Arial"/>
        </w:rPr>
        <w:t>Strasburg</w:t>
      </w:r>
      <w:proofErr w:type="spellEnd"/>
      <w:r w:rsidRPr="00F82694">
        <w:rPr>
          <w:rFonts w:ascii="Arial" w:hAnsi="Arial" w:cs="Arial"/>
        </w:rPr>
        <w:t>: Éditions de linguistique et de philologie, 2010), p. 187.</w:t>
      </w:r>
    </w:p>
  </w:footnote>
  <w:footnote w:id="17">
    <w:p w14:paraId="21EE5BB7" w14:textId="77777777" w:rsidR="000F3306" w:rsidRPr="00F82694" w:rsidRDefault="000F3306" w:rsidP="00F82694">
      <w:pPr>
        <w:pStyle w:val="Notedebasdepage"/>
        <w:contextualSpacing/>
        <w:jc w:val="both"/>
        <w:rPr>
          <w:rFonts w:ascii="Arial" w:hAnsi="Arial" w:cs="Arial"/>
          <w:lang w:val="en-GB"/>
        </w:rPr>
      </w:pPr>
      <w:r w:rsidRPr="00F82694">
        <w:rPr>
          <w:rStyle w:val="Appelnotedebasdep"/>
          <w:rFonts w:ascii="Arial" w:hAnsi="Arial" w:cs="Arial"/>
        </w:rPr>
        <w:footnoteRef/>
      </w:r>
      <w:r w:rsidRPr="00F82694">
        <w:rPr>
          <w:rFonts w:ascii="Arial" w:hAnsi="Arial" w:cs="Arial"/>
          <w:lang w:val="en-GB"/>
        </w:rPr>
        <w:t xml:space="preserve"> </w:t>
      </w:r>
      <w:r w:rsidRPr="00A03D26">
        <w:rPr>
          <w:rFonts w:ascii="Arial" w:hAnsi="Arial" w:cs="Arial"/>
          <w:lang w:val="en-GB"/>
        </w:rPr>
        <w:t xml:space="preserve">Edgar De </w:t>
      </w:r>
      <w:proofErr w:type="spellStart"/>
      <w:r w:rsidRPr="00A03D26">
        <w:rPr>
          <w:rFonts w:ascii="Arial" w:hAnsi="Arial" w:cs="Arial"/>
          <w:lang w:val="en-GB"/>
        </w:rPr>
        <w:t>Blieck</w:t>
      </w:r>
      <w:proofErr w:type="spellEnd"/>
      <w:r w:rsidRPr="00A03D26">
        <w:rPr>
          <w:rFonts w:ascii="Arial" w:hAnsi="Arial" w:cs="Arial"/>
          <w:lang w:val="en-GB"/>
        </w:rPr>
        <w:t>, ‘</w:t>
      </w:r>
      <w:r w:rsidRPr="00A03D26">
        <w:rPr>
          <w:rFonts w:ascii="Arial" w:hAnsi="Arial" w:cs="Arial"/>
          <w:i/>
          <w:lang w:val="en-GB"/>
        </w:rPr>
        <w:t xml:space="preserve">The Cent Nouvelles </w:t>
      </w:r>
      <w:proofErr w:type="spellStart"/>
      <w:r w:rsidRPr="00A03D26">
        <w:rPr>
          <w:rFonts w:ascii="Arial" w:hAnsi="Arial" w:cs="Arial"/>
          <w:i/>
          <w:lang w:val="en-GB"/>
        </w:rPr>
        <w:t>Nouvelles</w:t>
      </w:r>
      <w:proofErr w:type="spellEnd"/>
      <w:r w:rsidRPr="00A03D26">
        <w:rPr>
          <w:rFonts w:ascii="Arial" w:hAnsi="Arial" w:cs="Arial"/>
          <w:lang w:val="en-GB"/>
        </w:rPr>
        <w:t xml:space="preserve">, Text and Context: Literature and history at the court of Burgundy in the fifteenth century’ (unpublished doctoral thesis, University of Glasgow, 2004 - </w:t>
      </w:r>
      <w:hyperlink r:id="rId2" w:history="1">
        <w:r w:rsidRPr="00A03D26">
          <w:rPr>
            <w:rStyle w:val="Lienhypertexte"/>
            <w:rFonts w:ascii="Arial" w:hAnsi="Arial" w:cs="Arial"/>
            <w:lang w:val="en-GB"/>
          </w:rPr>
          <w:t>http://theses.gla.ac.uk/40983/1/2004deBlieckPhD.pdf</w:t>
        </w:r>
      </w:hyperlink>
      <w:r w:rsidRPr="00A03D26">
        <w:rPr>
          <w:rFonts w:ascii="Arial" w:hAnsi="Arial" w:cs="Arial"/>
          <w:lang w:val="en-GB"/>
        </w:rPr>
        <w:t>)</w:t>
      </w:r>
      <w:r w:rsidRPr="00F82694">
        <w:rPr>
          <w:rFonts w:ascii="Arial" w:hAnsi="Arial" w:cs="Arial"/>
          <w:lang w:val="en-GB"/>
        </w:rPr>
        <w:t>, p. 508.</w:t>
      </w:r>
    </w:p>
  </w:footnote>
  <w:footnote w:id="18">
    <w:p w14:paraId="50414A01"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Luciano Rossi, ‘Pour une édition des </w:t>
      </w:r>
      <w:r w:rsidRPr="00F82694">
        <w:rPr>
          <w:rFonts w:ascii="Arial" w:hAnsi="Arial" w:cs="Arial"/>
          <w:i/>
          <w:iCs/>
        </w:rPr>
        <w:t xml:space="preserve">Cent Nouvelles </w:t>
      </w:r>
      <w:proofErr w:type="spellStart"/>
      <w:r w:rsidRPr="00F82694">
        <w:rPr>
          <w:rFonts w:ascii="Arial" w:hAnsi="Arial" w:cs="Arial"/>
          <w:i/>
          <w:iCs/>
        </w:rPr>
        <w:t>Nouvelles</w:t>
      </w:r>
      <w:proofErr w:type="spellEnd"/>
      <w:r w:rsidRPr="00F82694">
        <w:rPr>
          <w:rFonts w:ascii="Arial" w:hAnsi="Arial" w:cs="Arial"/>
        </w:rPr>
        <w:t xml:space="preserve">. De la copie de Philippe le Bon à l'édition d'Antoine </w:t>
      </w:r>
      <w:proofErr w:type="spellStart"/>
      <w:r w:rsidRPr="00F82694">
        <w:rPr>
          <w:rFonts w:ascii="Arial" w:hAnsi="Arial" w:cs="Arial"/>
        </w:rPr>
        <w:t>Vérard</w:t>
      </w:r>
      <w:proofErr w:type="spellEnd"/>
      <w:r w:rsidRPr="00F82694">
        <w:rPr>
          <w:rFonts w:ascii="Arial" w:hAnsi="Arial" w:cs="Arial"/>
        </w:rPr>
        <w:t xml:space="preserve">’, </w:t>
      </w:r>
      <w:r w:rsidRPr="00F82694">
        <w:rPr>
          <w:rFonts w:ascii="Arial" w:hAnsi="Arial" w:cs="Arial"/>
          <w:i/>
          <w:iCs/>
        </w:rPr>
        <w:t>Le Moyen Français</w:t>
      </w:r>
      <w:r w:rsidRPr="00F82694">
        <w:rPr>
          <w:rFonts w:ascii="Arial" w:hAnsi="Arial" w:cs="Arial"/>
          <w:iCs/>
        </w:rPr>
        <w:t xml:space="preserve">, </w:t>
      </w:r>
      <w:r w:rsidRPr="00F82694">
        <w:rPr>
          <w:rFonts w:ascii="Arial" w:hAnsi="Arial" w:cs="Arial"/>
        </w:rPr>
        <w:t>22 (1989), 69-78 (p. 74).</w:t>
      </w:r>
    </w:p>
  </w:footnote>
  <w:footnote w:id="19">
    <w:p w14:paraId="73C0EFFC" w14:textId="77777777" w:rsidR="000F3306" w:rsidRPr="00A03D26" w:rsidRDefault="000F3306" w:rsidP="00F82694">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A03D26">
        <w:rPr>
          <w:rFonts w:ascii="Arial" w:hAnsi="Arial" w:cs="Arial"/>
          <w:lang w:val="en-GB"/>
        </w:rPr>
        <w:t xml:space="preserve"> Pending the publication of a new edition of MS Glasgow Hunter 252 (Geoffrey Roger, Geneva: </w:t>
      </w:r>
      <w:proofErr w:type="spellStart"/>
      <w:r w:rsidRPr="00A03D26">
        <w:rPr>
          <w:rFonts w:ascii="Arial" w:hAnsi="Arial" w:cs="Arial"/>
          <w:lang w:val="en-GB"/>
        </w:rPr>
        <w:t>Droz</w:t>
      </w:r>
      <w:proofErr w:type="spellEnd"/>
      <w:r w:rsidRPr="00A03D26">
        <w:rPr>
          <w:rFonts w:ascii="Arial" w:hAnsi="Arial" w:cs="Arial"/>
          <w:lang w:val="en-GB"/>
        </w:rPr>
        <w:t xml:space="preserve">, forthcoming), I refer here to </w:t>
      </w:r>
      <w:r w:rsidRPr="00A03D26">
        <w:rPr>
          <w:rFonts w:ascii="Arial" w:hAnsi="Arial" w:cs="Arial"/>
          <w:i/>
          <w:lang w:val="en-GB"/>
        </w:rPr>
        <w:t xml:space="preserve">Les Cent Nouvelles </w:t>
      </w:r>
      <w:proofErr w:type="spellStart"/>
      <w:r w:rsidRPr="00A03D26">
        <w:rPr>
          <w:rFonts w:ascii="Arial" w:hAnsi="Arial" w:cs="Arial"/>
          <w:i/>
          <w:lang w:val="en-GB"/>
        </w:rPr>
        <w:t>Nouvelles</w:t>
      </w:r>
      <w:proofErr w:type="spellEnd"/>
      <w:r w:rsidRPr="00A03D26">
        <w:rPr>
          <w:rFonts w:ascii="Arial" w:hAnsi="Arial" w:cs="Arial"/>
          <w:lang w:val="en-GB"/>
        </w:rPr>
        <w:t xml:space="preserve">, ed. by Franklin Sweetser (Geneva: </w:t>
      </w:r>
      <w:proofErr w:type="spellStart"/>
      <w:r w:rsidRPr="00A03D26">
        <w:rPr>
          <w:rFonts w:ascii="Arial" w:hAnsi="Arial" w:cs="Arial"/>
          <w:lang w:val="en-GB"/>
        </w:rPr>
        <w:t>Droz</w:t>
      </w:r>
      <w:proofErr w:type="spellEnd"/>
      <w:r w:rsidRPr="00A03D26">
        <w:rPr>
          <w:rFonts w:ascii="Arial" w:hAnsi="Arial" w:cs="Arial"/>
          <w:lang w:val="en-GB"/>
        </w:rPr>
        <w:t xml:space="preserve">, </w:t>
      </w:r>
      <w:proofErr w:type="spellStart"/>
      <w:r w:rsidRPr="00A03D26">
        <w:rPr>
          <w:rFonts w:ascii="Arial" w:hAnsi="Arial" w:cs="Arial"/>
          <w:lang w:val="en-GB"/>
        </w:rPr>
        <w:t>Textes</w:t>
      </w:r>
      <w:proofErr w:type="spellEnd"/>
      <w:r w:rsidRPr="00A03D26">
        <w:rPr>
          <w:rFonts w:ascii="Arial" w:hAnsi="Arial" w:cs="Arial"/>
          <w:lang w:val="en-GB"/>
        </w:rPr>
        <w:t xml:space="preserve"> </w:t>
      </w:r>
      <w:proofErr w:type="spellStart"/>
      <w:r w:rsidRPr="00A03D26">
        <w:rPr>
          <w:rFonts w:ascii="Arial" w:hAnsi="Arial" w:cs="Arial"/>
          <w:lang w:val="en-GB"/>
        </w:rPr>
        <w:t>littéraires</w:t>
      </w:r>
      <w:proofErr w:type="spellEnd"/>
      <w:r w:rsidRPr="00A03D26">
        <w:rPr>
          <w:rFonts w:ascii="Arial" w:hAnsi="Arial" w:cs="Arial"/>
          <w:lang w:val="en-GB"/>
        </w:rPr>
        <w:t xml:space="preserve"> </w:t>
      </w:r>
      <w:proofErr w:type="spellStart"/>
      <w:r w:rsidRPr="00A03D26">
        <w:rPr>
          <w:rFonts w:ascii="Arial" w:hAnsi="Arial" w:cs="Arial"/>
          <w:lang w:val="en-GB"/>
        </w:rPr>
        <w:t>français</w:t>
      </w:r>
      <w:proofErr w:type="spellEnd"/>
      <w:r w:rsidRPr="00A03D26">
        <w:rPr>
          <w:rFonts w:ascii="Arial" w:hAnsi="Arial" w:cs="Arial"/>
          <w:lang w:val="en-GB"/>
        </w:rPr>
        <w:t>, 1966).</w:t>
      </w:r>
    </w:p>
  </w:footnote>
  <w:footnote w:id="20">
    <w:p w14:paraId="1F0A29F4" w14:textId="71A14DF3" w:rsidR="004A08BC" w:rsidRPr="00A03D26" w:rsidRDefault="004A08BC">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F82694">
        <w:rPr>
          <w:rFonts w:ascii="Arial" w:hAnsi="Arial" w:cs="Arial"/>
          <w:lang w:val="en-GB"/>
        </w:rPr>
        <w:t xml:space="preserve"> Graeme Small, ‘Archives in the fiction: networks of service, sociability and kinship in the </w:t>
      </w:r>
      <w:r w:rsidRPr="00F82694">
        <w:rPr>
          <w:rFonts w:ascii="Arial" w:hAnsi="Arial" w:cs="Arial"/>
          <w:i/>
          <w:iCs/>
          <w:lang w:val="en-GB"/>
        </w:rPr>
        <w:t xml:space="preserve">Cent </w:t>
      </w:r>
      <w:proofErr w:type="spellStart"/>
      <w:r w:rsidRPr="00F82694">
        <w:rPr>
          <w:rFonts w:ascii="Arial" w:hAnsi="Arial" w:cs="Arial"/>
          <w:i/>
          <w:iCs/>
          <w:lang w:val="en-GB"/>
        </w:rPr>
        <w:t>nouvelles</w:t>
      </w:r>
      <w:proofErr w:type="spellEnd"/>
      <w:r w:rsidRPr="00F82694">
        <w:rPr>
          <w:rFonts w:ascii="Arial" w:hAnsi="Arial" w:cs="Arial"/>
          <w:i/>
          <w:iCs/>
          <w:lang w:val="en-GB"/>
        </w:rPr>
        <w:t xml:space="preserve"> </w:t>
      </w:r>
      <w:proofErr w:type="spellStart"/>
      <w:r w:rsidRPr="00F82694">
        <w:rPr>
          <w:rFonts w:ascii="Arial" w:hAnsi="Arial" w:cs="Arial"/>
          <w:i/>
          <w:iCs/>
          <w:lang w:val="en-GB"/>
        </w:rPr>
        <w:t>nouvelles</w:t>
      </w:r>
      <w:proofErr w:type="spellEnd"/>
      <w:r w:rsidRPr="00F82694">
        <w:rPr>
          <w:rFonts w:ascii="Arial" w:hAnsi="Arial" w:cs="Arial"/>
          <w:lang w:val="en-GB"/>
        </w:rPr>
        <w:t xml:space="preserve"> at the court of Philip the Good’, this volume, p. XX.</w:t>
      </w:r>
    </w:p>
  </w:footnote>
  <w:footnote w:id="21">
    <w:p w14:paraId="2AAEA7BC" w14:textId="77777777" w:rsidR="000F3306" w:rsidRPr="00F82694" w:rsidRDefault="000F3306" w:rsidP="00F82694">
      <w:pPr>
        <w:autoSpaceDE w:val="0"/>
        <w:autoSpaceDN w:val="0"/>
        <w:adjustRightInd w:val="0"/>
        <w:spacing w:after="0" w:line="240" w:lineRule="auto"/>
        <w:contextualSpacing/>
        <w:jc w:val="both"/>
        <w:rPr>
          <w:rFonts w:ascii="Arial" w:hAnsi="Arial" w:cs="Arial"/>
          <w:sz w:val="20"/>
          <w:szCs w:val="20"/>
        </w:rPr>
      </w:pPr>
      <w:r w:rsidRPr="00F82694">
        <w:rPr>
          <w:rStyle w:val="Appelnotedebasdep"/>
          <w:rFonts w:ascii="Arial" w:hAnsi="Arial" w:cs="Arial"/>
          <w:sz w:val="20"/>
          <w:szCs w:val="20"/>
          <w:lang w:val="en-GB"/>
        </w:rPr>
        <w:footnoteRef/>
      </w:r>
      <w:r w:rsidRPr="00F82694">
        <w:rPr>
          <w:rFonts w:ascii="Arial" w:hAnsi="Arial" w:cs="Arial"/>
          <w:sz w:val="20"/>
          <w:szCs w:val="20"/>
        </w:rPr>
        <w:t xml:space="preserve"> </w:t>
      </w:r>
      <w:r w:rsidRPr="00F82694">
        <w:rPr>
          <w:rFonts w:ascii="Arial" w:hAnsi="Arial" w:cs="Arial"/>
          <w:sz w:val="20"/>
          <w:szCs w:val="20"/>
          <w:lang w:eastAsia="fr-FR"/>
        </w:rPr>
        <w:t xml:space="preserve">Jean Richard, ‘Les pays bourguignons méridionaux dans l'ensemble des États des ducs Valois’, </w:t>
      </w:r>
      <w:r w:rsidRPr="00F82694">
        <w:rPr>
          <w:rFonts w:ascii="Arial" w:hAnsi="Arial" w:cs="Arial"/>
          <w:i/>
          <w:sz w:val="20"/>
          <w:szCs w:val="20"/>
          <w:lang w:eastAsia="fr-FR"/>
        </w:rPr>
        <w:t xml:space="preserve">BMGN - Low Countries </w:t>
      </w:r>
      <w:proofErr w:type="spellStart"/>
      <w:r w:rsidRPr="00F82694">
        <w:rPr>
          <w:rFonts w:ascii="Arial" w:hAnsi="Arial" w:cs="Arial"/>
          <w:i/>
          <w:sz w:val="20"/>
          <w:szCs w:val="20"/>
          <w:lang w:eastAsia="fr-FR"/>
        </w:rPr>
        <w:t>Historical</w:t>
      </w:r>
      <w:proofErr w:type="spellEnd"/>
      <w:r w:rsidRPr="00F82694">
        <w:rPr>
          <w:rFonts w:ascii="Arial" w:hAnsi="Arial" w:cs="Arial"/>
          <w:i/>
          <w:sz w:val="20"/>
          <w:szCs w:val="20"/>
          <w:lang w:eastAsia="fr-FR"/>
        </w:rPr>
        <w:t xml:space="preserve"> </w:t>
      </w:r>
      <w:proofErr w:type="spellStart"/>
      <w:r w:rsidRPr="00F82694">
        <w:rPr>
          <w:rFonts w:ascii="Arial" w:hAnsi="Arial" w:cs="Arial"/>
          <w:i/>
          <w:sz w:val="20"/>
          <w:szCs w:val="20"/>
          <w:lang w:eastAsia="fr-FR"/>
        </w:rPr>
        <w:t>Review</w:t>
      </w:r>
      <w:proofErr w:type="spellEnd"/>
      <w:r w:rsidRPr="00F82694">
        <w:rPr>
          <w:rFonts w:ascii="Arial" w:hAnsi="Arial" w:cs="Arial"/>
          <w:sz w:val="20"/>
          <w:szCs w:val="20"/>
          <w:lang w:eastAsia="fr-FR"/>
        </w:rPr>
        <w:t xml:space="preserve">, 95, 2 (1980), 335-347, pp. </w:t>
      </w:r>
      <w:r w:rsidRPr="00F82694">
        <w:rPr>
          <w:rFonts w:ascii="Arial" w:hAnsi="Arial" w:cs="Arial"/>
          <w:iCs/>
          <w:sz w:val="20"/>
          <w:szCs w:val="20"/>
        </w:rPr>
        <w:t>346-347.</w:t>
      </w:r>
    </w:p>
  </w:footnote>
  <w:footnote w:id="22">
    <w:p w14:paraId="0965ABAB" w14:textId="00C2D469" w:rsidR="000F3306" w:rsidRPr="00F82694" w:rsidRDefault="000F3306" w:rsidP="00F82694">
      <w:pPr>
        <w:spacing w:after="0" w:line="240" w:lineRule="auto"/>
        <w:contextualSpacing/>
        <w:jc w:val="both"/>
        <w:rPr>
          <w:rFonts w:ascii="Arial" w:hAnsi="Arial" w:cs="Arial"/>
          <w:bCs/>
          <w:i/>
          <w:sz w:val="20"/>
          <w:szCs w:val="20"/>
        </w:rPr>
      </w:pPr>
      <w:r w:rsidRPr="00F82694">
        <w:rPr>
          <w:rStyle w:val="Appelnotedebasdep"/>
          <w:rFonts w:ascii="Arial" w:hAnsi="Arial" w:cs="Arial"/>
          <w:sz w:val="20"/>
          <w:szCs w:val="20"/>
          <w:lang w:val="en-GB"/>
        </w:rPr>
        <w:footnoteRef/>
      </w:r>
      <w:r w:rsidRPr="00A03D26">
        <w:rPr>
          <w:rFonts w:ascii="Arial" w:hAnsi="Arial" w:cs="Arial"/>
          <w:sz w:val="20"/>
          <w:szCs w:val="20"/>
          <w:lang w:val="en-GB"/>
        </w:rPr>
        <w:t xml:space="preserve"> Graeme Small, ‘Local Elites and “National” Mythologies’, in </w:t>
      </w:r>
      <w:r w:rsidRPr="00A03D26">
        <w:rPr>
          <w:rFonts w:ascii="Arial" w:hAnsi="Arial" w:cs="Arial"/>
          <w:i/>
          <w:sz w:val="20"/>
          <w:szCs w:val="20"/>
          <w:lang w:val="en-GB"/>
        </w:rPr>
        <w:t xml:space="preserve">Building the Past. </w:t>
      </w:r>
      <w:proofErr w:type="spellStart"/>
      <w:r w:rsidRPr="00A03D26">
        <w:rPr>
          <w:rFonts w:ascii="Arial" w:hAnsi="Arial" w:cs="Arial"/>
          <w:bCs/>
          <w:i/>
          <w:sz w:val="20"/>
          <w:szCs w:val="20"/>
          <w:lang w:val="en-GB"/>
        </w:rPr>
        <w:t>Konstruktion</w:t>
      </w:r>
      <w:proofErr w:type="spellEnd"/>
      <w:r w:rsidRPr="00A03D26">
        <w:rPr>
          <w:rFonts w:ascii="Arial" w:hAnsi="Arial" w:cs="Arial"/>
          <w:bCs/>
          <w:i/>
          <w:sz w:val="20"/>
          <w:szCs w:val="20"/>
          <w:lang w:val="en-GB"/>
        </w:rPr>
        <w:t xml:space="preserve"> Der </w:t>
      </w:r>
      <w:proofErr w:type="spellStart"/>
      <w:r w:rsidRPr="00A03D26">
        <w:rPr>
          <w:rFonts w:ascii="Arial" w:hAnsi="Arial" w:cs="Arial"/>
          <w:bCs/>
          <w:i/>
          <w:sz w:val="20"/>
          <w:szCs w:val="20"/>
          <w:lang w:val="en-GB"/>
        </w:rPr>
        <w:t>Eigenen</w:t>
      </w:r>
      <w:proofErr w:type="spellEnd"/>
      <w:r w:rsidRPr="00A03D26">
        <w:rPr>
          <w:rFonts w:ascii="Arial" w:hAnsi="Arial" w:cs="Arial"/>
          <w:bCs/>
          <w:i/>
          <w:sz w:val="20"/>
          <w:szCs w:val="20"/>
          <w:lang w:val="en-GB"/>
        </w:rPr>
        <w:t xml:space="preserve"> </w:t>
      </w:r>
      <w:proofErr w:type="spellStart"/>
      <w:r w:rsidRPr="00A03D26">
        <w:rPr>
          <w:rFonts w:ascii="Arial" w:hAnsi="Arial" w:cs="Arial"/>
          <w:bCs/>
          <w:i/>
          <w:sz w:val="20"/>
          <w:szCs w:val="20"/>
          <w:lang w:val="en-GB"/>
        </w:rPr>
        <w:t>Vergangenheit</w:t>
      </w:r>
      <w:proofErr w:type="spellEnd"/>
      <w:r w:rsidRPr="00A03D26">
        <w:rPr>
          <w:rFonts w:ascii="Arial" w:hAnsi="Arial" w:cs="Arial"/>
          <w:sz w:val="20"/>
          <w:szCs w:val="20"/>
          <w:lang w:val="en-GB"/>
        </w:rPr>
        <w:t xml:space="preserve">, ed. by Rudolf </w:t>
      </w:r>
      <w:proofErr w:type="spellStart"/>
      <w:r w:rsidRPr="00A03D26">
        <w:rPr>
          <w:rFonts w:ascii="Arial" w:hAnsi="Arial" w:cs="Arial"/>
          <w:sz w:val="20"/>
          <w:szCs w:val="20"/>
          <w:lang w:val="en-GB"/>
        </w:rPr>
        <w:t>Suntrup</w:t>
      </w:r>
      <w:proofErr w:type="spellEnd"/>
      <w:r w:rsidRPr="00A03D26">
        <w:rPr>
          <w:rFonts w:ascii="Arial" w:hAnsi="Arial" w:cs="Arial"/>
          <w:sz w:val="20"/>
          <w:szCs w:val="20"/>
          <w:lang w:val="en-GB"/>
        </w:rPr>
        <w:t xml:space="preserve"> and Jan R. </w:t>
      </w:r>
      <w:proofErr w:type="spellStart"/>
      <w:r w:rsidRPr="00A03D26">
        <w:rPr>
          <w:rFonts w:ascii="Arial" w:hAnsi="Arial" w:cs="Arial"/>
          <w:sz w:val="20"/>
          <w:szCs w:val="20"/>
          <w:lang w:val="en-GB"/>
        </w:rPr>
        <w:t>Veenstra</w:t>
      </w:r>
      <w:proofErr w:type="spellEnd"/>
      <w:r w:rsidRPr="00A03D26">
        <w:rPr>
          <w:rFonts w:ascii="Arial" w:hAnsi="Arial" w:cs="Arial"/>
          <w:sz w:val="20"/>
          <w:szCs w:val="20"/>
          <w:lang w:val="en-GB"/>
        </w:rPr>
        <w:t xml:space="preserve"> (Frankfurt: Peter Lang, </w:t>
      </w:r>
      <w:r w:rsidRPr="00A03D26">
        <w:rPr>
          <w:rStyle w:val="st"/>
          <w:rFonts w:ascii="Arial" w:hAnsi="Arial" w:cs="Arial"/>
          <w:sz w:val="20"/>
          <w:szCs w:val="20"/>
          <w:lang w:val="en-GB"/>
        </w:rPr>
        <w:t>Medieval to Early Modern Culture/</w:t>
      </w:r>
      <w:proofErr w:type="spellStart"/>
      <w:r w:rsidRPr="00A03D26">
        <w:rPr>
          <w:rStyle w:val="Accentuation"/>
          <w:rFonts w:ascii="Arial" w:hAnsi="Arial" w:cs="Arial"/>
          <w:i w:val="0"/>
          <w:sz w:val="20"/>
          <w:szCs w:val="20"/>
          <w:lang w:val="en-GB"/>
        </w:rPr>
        <w:t>Kultureller</w:t>
      </w:r>
      <w:proofErr w:type="spellEnd"/>
      <w:r w:rsidRPr="00A03D26">
        <w:rPr>
          <w:rStyle w:val="Accentuation"/>
          <w:rFonts w:ascii="Arial" w:hAnsi="Arial" w:cs="Arial"/>
          <w:i w:val="0"/>
          <w:sz w:val="20"/>
          <w:szCs w:val="20"/>
          <w:lang w:val="en-GB"/>
        </w:rPr>
        <w:t xml:space="preserve"> </w:t>
      </w:r>
      <w:proofErr w:type="spellStart"/>
      <w:r w:rsidRPr="00A03D26">
        <w:rPr>
          <w:rStyle w:val="Accentuation"/>
          <w:rFonts w:ascii="Arial" w:hAnsi="Arial" w:cs="Arial"/>
          <w:i w:val="0"/>
          <w:sz w:val="20"/>
          <w:szCs w:val="20"/>
          <w:lang w:val="en-GB"/>
        </w:rPr>
        <w:t>Wandel</w:t>
      </w:r>
      <w:proofErr w:type="spellEnd"/>
      <w:r w:rsidRPr="00A03D26">
        <w:rPr>
          <w:rStyle w:val="Accentuation"/>
          <w:rFonts w:ascii="Arial" w:hAnsi="Arial" w:cs="Arial"/>
          <w:i w:val="0"/>
          <w:sz w:val="20"/>
          <w:szCs w:val="20"/>
          <w:lang w:val="en-GB"/>
        </w:rPr>
        <w:t xml:space="preserve"> </w:t>
      </w:r>
      <w:proofErr w:type="spellStart"/>
      <w:r w:rsidRPr="00A03D26">
        <w:rPr>
          <w:rStyle w:val="Accentuation"/>
          <w:rFonts w:ascii="Arial" w:hAnsi="Arial" w:cs="Arial"/>
          <w:i w:val="0"/>
          <w:sz w:val="20"/>
          <w:szCs w:val="20"/>
          <w:lang w:val="en-GB"/>
        </w:rPr>
        <w:t>vom</w:t>
      </w:r>
      <w:proofErr w:type="spellEnd"/>
      <w:r w:rsidRPr="00A03D26">
        <w:rPr>
          <w:rStyle w:val="st"/>
          <w:rFonts w:ascii="Arial" w:hAnsi="Arial" w:cs="Arial"/>
          <w:sz w:val="20"/>
          <w:szCs w:val="20"/>
          <w:lang w:val="en-GB"/>
        </w:rPr>
        <w:t xml:space="preserve"> </w:t>
      </w:r>
      <w:proofErr w:type="spellStart"/>
      <w:r w:rsidRPr="00A03D26">
        <w:rPr>
          <w:rStyle w:val="st"/>
          <w:rFonts w:ascii="Arial" w:hAnsi="Arial" w:cs="Arial"/>
          <w:sz w:val="20"/>
          <w:szCs w:val="20"/>
          <w:lang w:val="en-GB"/>
        </w:rPr>
        <w:t>Mittelalter</w:t>
      </w:r>
      <w:proofErr w:type="spellEnd"/>
      <w:r w:rsidRPr="00A03D26">
        <w:rPr>
          <w:rStyle w:val="st"/>
          <w:rFonts w:ascii="Arial" w:hAnsi="Arial" w:cs="Arial"/>
          <w:sz w:val="20"/>
          <w:szCs w:val="20"/>
          <w:lang w:val="en-GB"/>
        </w:rPr>
        <w:t xml:space="preserve"> </w:t>
      </w:r>
      <w:proofErr w:type="spellStart"/>
      <w:r w:rsidRPr="00A03D26">
        <w:rPr>
          <w:rStyle w:val="st"/>
          <w:rFonts w:ascii="Arial" w:hAnsi="Arial" w:cs="Arial"/>
          <w:sz w:val="20"/>
          <w:szCs w:val="20"/>
          <w:lang w:val="en-GB"/>
        </w:rPr>
        <w:t>zur</w:t>
      </w:r>
      <w:proofErr w:type="spellEnd"/>
      <w:r w:rsidRPr="00A03D26">
        <w:rPr>
          <w:rStyle w:val="st"/>
          <w:rFonts w:ascii="Arial" w:hAnsi="Arial" w:cs="Arial"/>
          <w:sz w:val="20"/>
          <w:szCs w:val="20"/>
          <w:lang w:val="en-GB"/>
        </w:rPr>
        <w:t xml:space="preserve"> </w:t>
      </w:r>
      <w:proofErr w:type="spellStart"/>
      <w:r w:rsidRPr="00A03D26">
        <w:rPr>
          <w:rStyle w:val="st"/>
          <w:rFonts w:ascii="Arial" w:hAnsi="Arial" w:cs="Arial"/>
          <w:sz w:val="20"/>
          <w:szCs w:val="20"/>
          <w:lang w:val="en-GB"/>
        </w:rPr>
        <w:t>Fruhen</w:t>
      </w:r>
      <w:proofErr w:type="spellEnd"/>
      <w:r w:rsidRPr="00A03D26">
        <w:rPr>
          <w:rStyle w:val="st"/>
          <w:rFonts w:ascii="Arial" w:hAnsi="Arial" w:cs="Arial"/>
          <w:sz w:val="20"/>
          <w:szCs w:val="20"/>
          <w:lang w:val="en-GB"/>
        </w:rPr>
        <w:t xml:space="preserve"> </w:t>
      </w:r>
      <w:proofErr w:type="spellStart"/>
      <w:r w:rsidRPr="00A03D26">
        <w:rPr>
          <w:rStyle w:val="st"/>
          <w:rFonts w:ascii="Arial" w:hAnsi="Arial" w:cs="Arial"/>
          <w:sz w:val="20"/>
          <w:szCs w:val="20"/>
          <w:lang w:val="en-GB"/>
        </w:rPr>
        <w:t>Neuzeit</w:t>
      </w:r>
      <w:proofErr w:type="spellEnd"/>
      <w:r w:rsidRPr="00A03D26">
        <w:rPr>
          <w:rFonts w:ascii="Arial" w:hAnsi="Arial" w:cs="Arial"/>
          <w:sz w:val="20"/>
          <w:szCs w:val="20"/>
          <w:lang w:val="en-GB"/>
        </w:rPr>
        <w:t>,</w:t>
      </w:r>
      <w:r w:rsidRPr="00A03D26">
        <w:rPr>
          <w:rFonts w:ascii="Arial" w:hAnsi="Arial" w:cs="Arial"/>
          <w:i/>
          <w:sz w:val="20"/>
          <w:szCs w:val="20"/>
          <w:lang w:val="en-GB"/>
        </w:rPr>
        <w:t xml:space="preserve"> </w:t>
      </w:r>
      <w:r w:rsidRPr="00A03D26">
        <w:rPr>
          <w:rFonts w:ascii="Arial" w:hAnsi="Arial" w:cs="Arial"/>
          <w:sz w:val="20"/>
          <w:szCs w:val="20"/>
          <w:lang w:val="en-GB"/>
        </w:rPr>
        <w:t xml:space="preserve">7, 229-45 (pp. 235-241); Lusignan, </w:t>
      </w:r>
      <w:r w:rsidRPr="00A03D26">
        <w:rPr>
          <w:rFonts w:ascii="Arial" w:hAnsi="Arial" w:cs="Arial"/>
          <w:i/>
          <w:sz w:val="20"/>
          <w:szCs w:val="20"/>
          <w:lang w:val="en-GB"/>
        </w:rPr>
        <w:t xml:space="preserve">Le </w:t>
      </w:r>
      <w:proofErr w:type="spellStart"/>
      <w:r w:rsidRPr="00A03D26">
        <w:rPr>
          <w:rFonts w:ascii="Arial" w:hAnsi="Arial" w:cs="Arial"/>
          <w:i/>
          <w:sz w:val="20"/>
          <w:szCs w:val="20"/>
          <w:lang w:val="en-GB"/>
        </w:rPr>
        <w:t>français</w:t>
      </w:r>
      <w:proofErr w:type="spellEnd"/>
      <w:r w:rsidRPr="00A03D26">
        <w:rPr>
          <w:rFonts w:ascii="Arial" w:hAnsi="Arial" w:cs="Arial"/>
          <w:i/>
          <w:sz w:val="20"/>
          <w:szCs w:val="20"/>
          <w:lang w:val="en-GB"/>
        </w:rPr>
        <w:t xml:space="preserve"> </w:t>
      </w:r>
      <w:proofErr w:type="spellStart"/>
      <w:r w:rsidRPr="00A03D26">
        <w:rPr>
          <w:rFonts w:ascii="Arial" w:hAnsi="Arial" w:cs="Arial"/>
          <w:i/>
          <w:sz w:val="20"/>
          <w:szCs w:val="20"/>
          <w:lang w:val="en-GB"/>
        </w:rPr>
        <w:t>picard</w:t>
      </w:r>
      <w:proofErr w:type="spellEnd"/>
      <w:r w:rsidRPr="00A03D26">
        <w:rPr>
          <w:rFonts w:ascii="Arial" w:hAnsi="Arial" w:cs="Arial"/>
          <w:sz w:val="20"/>
          <w:szCs w:val="20"/>
          <w:lang w:val="en-GB"/>
        </w:rPr>
        <w:t xml:space="preserve"> </w:t>
      </w:r>
      <w:r w:rsidR="005155EF" w:rsidRPr="00A03D26">
        <w:rPr>
          <w:rFonts w:ascii="Arial" w:hAnsi="Arial" w:cs="Arial"/>
          <w:sz w:val="20"/>
          <w:szCs w:val="20"/>
          <w:lang w:val="en-GB"/>
        </w:rPr>
        <w:t>(</w:t>
      </w:r>
      <w:r w:rsidRPr="00A03D26">
        <w:rPr>
          <w:rFonts w:ascii="Arial" w:hAnsi="Arial" w:cs="Arial"/>
          <w:sz w:val="20"/>
          <w:szCs w:val="20"/>
          <w:lang w:val="en-GB"/>
        </w:rPr>
        <w:t>pp. 187-233</w:t>
      </w:r>
      <w:r w:rsidR="005155EF" w:rsidRPr="00A03D26">
        <w:rPr>
          <w:rFonts w:ascii="Arial" w:hAnsi="Arial" w:cs="Arial"/>
          <w:sz w:val="20"/>
          <w:szCs w:val="20"/>
          <w:lang w:val="en-GB"/>
        </w:rPr>
        <w:t>)</w:t>
      </w:r>
      <w:r w:rsidRPr="00A03D26">
        <w:rPr>
          <w:rFonts w:ascii="Arial" w:hAnsi="Arial" w:cs="Arial"/>
          <w:sz w:val="20"/>
          <w:szCs w:val="20"/>
          <w:lang w:val="en-GB"/>
        </w:rPr>
        <w:t>;</w:t>
      </w:r>
      <w:r w:rsidRPr="00A03D26">
        <w:rPr>
          <w:rFonts w:ascii="Arial" w:hAnsi="Arial" w:cs="Arial"/>
          <w:i/>
          <w:sz w:val="20"/>
          <w:szCs w:val="20"/>
          <w:lang w:val="en-GB"/>
        </w:rPr>
        <w:t xml:space="preserve"> </w:t>
      </w:r>
      <w:r w:rsidRPr="00F82694">
        <w:rPr>
          <w:rFonts w:ascii="Arial" w:hAnsi="Arial" w:cs="Arial"/>
          <w:sz w:val="20"/>
          <w:szCs w:val="20"/>
          <w:lang w:val="en-GB"/>
        </w:rPr>
        <w:t>Charles A. J. Armstrong, ‘The Language Question in the Low Countries: The Use of French and Dutch by the Dukes of Burgundy and their Administration’, in</w:t>
      </w:r>
      <w:r w:rsidRPr="00F82694">
        <w:rPr>
          <w:rFonts w:ascii="Arial" w:hAnsi="Arial" w:cs="Arial"/>
          <w:i/>
          <w:sz w:val="20"/>
          <w:szCs w:val="20"/>
          <w:lang w:val="en-GB"/>
        </w:rPr>
        <w:t xml:space="preserve"> Europe in the Late Middle Ages, </w:t>
      </w:r>
      <w:r w:rsidRPr="00F82694">
        <w:rPr>
          <w:rFonts w:ascii="Arial" w:hAnsi="Arial" w:cs="Arial"/>
          <w:sz w:val="20"/>
          <w:szCs w:val="20"/>
          <w:lang w:val="en-GB"/>
        </w:rPr>
        <w:t>ed.</w:t>
      </w:r>
      <w:r w:rsidRPr="00F82694">
        <w:rPr>
          <w:rFonts w:ascii="Arial" w:hAnsi="Arial" w:cs="Arial"/>
          <w:i/>
          <w:sz w:val="20"/>
          <w:szCs w:val="20"/>
          <w:lang w:val="en-GB"/>
        </w:rPr>
        <w:t xml:space="preserve"> </w:t>
      </w:r>
      <w:r w:rsidRPr="00F82694">
        <w:rPr>
          <w:rFonts w:ascii="Arial" w:hAnsi="Arial" w:cs="Arial"/>
          <w:sz w:val="20"/>
          <w:szCs w:val="20"/>
          <w:lang w:val="en-GB"/>
        </w:rPr>
        <w:t xml:space="preserve">by John R. Hale and others (Evanston, </w:t>
      </w:r>
      <w:proofErr w:type="spellStart"/>
      <w:r w:rsidRPr="00F82694">
        <w:rPr>
          <w:rStyle w:val="st"/>
          <w:rFonts w:ascii="Arial" w:hAnsi="Arial" w:cs="Arial"/>
          <w:sz w:val="20"/>
          <w:szCs w:val="20"/>
          <w:lang w:val="en-GB"/>
        </w:rPr>
        <w:t>Northwestern</w:t>
      </w:r>
      <w:proofErr w:type="spellEnd"/>
      <w:r w:rsidRPr="00F82694">
        <w:rPr>
          <w:rStyle w:val="st"/>
          <w:rFonts w:ascii="Arial" w:hAnsi="Arial" w:cs="Arial"/>
          <w:sz w:val="20"/>
          <w:szCs w:val="20"/>
          <w:lang w:val="en-GB"/>
        </w:rPr>
        <w:t xml:space="preserve"> University Press,</w:t>
      </w:r>
      <w:r w:rsidRPr="00F82694">
        <w:rPr>
          <w:rFonts w:ascii="Arial" w:hAnsi="Arial" w:cs="Arial"/>
          <w:sz w:val="20"/>
          <w:szCs w:val="20"/>
          <w:lang w:val="en-GB"/>
        </w:rPr>
        <w:t xml:space="preserve"> 1965)</w:t>
      </w:r>
      <w:r w:rsidRPr="00A03D26">
        <w:rPr>
          <w:rFonts w:ascii="Arial" w:hAnsi="Arial" w:cs="Arial"/>
          <w:sz w:val="20"/>
          <w:szCs w:val="20"/>
          <w:lang w:val="en-GB"/>
        </w:rPr>
        <w:t xml:space="preserve">, 386-409 (pp. 396, 402); Marc Boone, ‘Langue, </w:t>
      </w:r>
      <w:proofErr w:type="spellStart"/>
      <w:r w:rsidRPr="00A03D26">
        <w:rPr>
          <w:rFonts w:ascii="Arial" w:hAnsi="Arial" w:cs="Arial"/>
          <w:sz w:val="20"/>
          <w:szCs w:val="20"/>
          <w:lang w:val="en-GB"/>
        </w:rPr>
        <w:t>pouvoir</w:t>
      </w:r>
      <w:proofErr w:type="spellEnd"/>
      <w:r w:rsidRPr="00A03D26">
        <w:rPr>
          <w:rFonts w:ascii="Arial" w:hAnsi="Arial" w:cs="Arial"/>
          <w:sz w:val="20"/>
          <w:szCs w:val="20"/>
          <w:lang w:val="en-GB"/>
        </w:rPr>
        <w:t xml:space="preserve"> et dialogue. </w:t>
      </w:r>
      <w:r w:rsidRPr="00F82694">
        <w:rPr>
          <w:rFonts w:ascii="Arial" w:hAnsi="Arial" w:cs="Arial"/>
          <w:sz w:val="20"/>
          <w:szCs w:val="20"/>
        </w:rPr>
        <w:t xml:space="preserve">Aspects linguistiques de la communication entre les ducs de Bourgogne et leurs sujets flamands (1385-1505)’, </w:t>
      </w:r>
      <w:r w:rsidRPr="00F82694">
        <w:rPr>
          <w:rFonts w:ascii="Arial" w:hAnsi="Arial" w:cs="Arial"/>
          <w:i/>
          <w:sz w:val="20"/>
          <w:szCs w:val="20"/>
        </w:rPr>
        <w:t>Revue du Nord</w:t>
      </w:r>
      <w:r w:rsidRPr="00F82694">
        <w:rPr>
          <w:rFonts w:ascii="Arial" w:hAnsi="Arial" w:cs="Arial"/>
          <w:sz w:val="20"/>
          <w:szCs w:val="20"/>
        </w:rPr>
        <w:t xml:space="preserve"> 379 (2009/1), pp. 9-33.</w:t>
      </w:r>
    </w:p>
  </w:footnote>
  <w:footnote w:id="23">
    <w:p w14:paraId="1C7786D4"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Geoffrey Roger, </w:t>
      </w:r>
      <w:r w:rsidRPr="00A03D26">
        <w:rPr>
          <w:rFonts w:ascii="Arial" w:hAnsi="Arial" w:cs="Arial"/>
        </w:rPr>
        <w:t xml:space="preserve">‘La mise-en-scène des </w:t>
      </w:r>
      <w:r w:rsidRPr="00A03D26">
        <w:rPr>
          <w:rFonts w:ascii="Arial" w:hAnsi="Arial" w:cs="Arial"/>
          <w:i/>
        </w:rPr>
        <w:t xml:space="preserve">Cent nouvelles </w:t>
      </w:r>
      <w:proofErr w:type="spellStart"/>
      <w:r w:rsidRPr="00A03D26">
        <w:rPr>
          <w:rFonts w:ascii="Arial" w:hAnsi="Arial" w:cs="Arial"/>
          <w:i/>
        </w:rPr>
        <w:t>nouvelles</w:t>
      </w:r>
      <w:proofErr w:type="spellEnd"/>
      <w:r w:rsidRPr="00A03D26">
        <w:rPr>
          <w:rFonts w:ascii="Arial" w:hAnsi="Arial" w:cs="Arial"/>
        </w:rPr>
        <w:t xml:space="preserve">: point de vue dialectologique’, </w:t>
      </w:r>
      <w:r w:rsidRPr="00A03D26">
        <w:rPr>
          <w:rFonts w:ascii="Arial" w:hAnsi="Arial" w:cs="Arial"/>
          <w:i/>
          <w:iCs/>
        </w:rPr>
        <w:t>Comptes rendus du colloque international ‘Autour des</w:t>
      </w:r>
      <w:r w:rsidRPr="00A03D26">
        <w:rPr>
          <w:rFonts w:ascii="Arial" w:hAnsi="Arial" w:cs="Arial"/>
        </w:rPr>
        <w:t xml:space="preserve"> Cent nouvelles </w:t>
      </w:r>
      <w:proofErr w:type="spellStart"/>
      <w:r w:rsidRPr="00A03D26">
        <w:rPr>
          <w:rFonts w:ascii="Arial" w:hAnsi="Arial" w:cs="Arial"/>
        </w:rPr>
        <w:t>nouvelles</w:t>
      </w:r>
      <w:proofErr w:type="spellEnd"/>
      <w:r w:rsidRPr="00A03D26">
        <w:rPr>
          <w:rFonts w:ascii="Arial" w:hAnsi="Arial" w:cs="Arial"/>
          <w:i/>
          <w:iCs/>
        </w:rPr>
        <w:t xml:space="preserve">, sources et rayonnements, contextes et </w:t>
      </w:r>
      <w:r w:rsidRPr="00A03D26">
        <w:rPr>
          <w:rFonts w:ascii="Arial" w:hAnsi="Arial" w:cs="Arial"/>
          <w:iCs/>
        </w:rPr>
        <w:t xml:space="preserve">interprétations’, </w:t>
      </w:r>
      <w:proofErr w:type="spellStart"/>
      <w:r w:rsidRPr="00A03D26">
        <w:rPr>
          <w:rFonts w:ascii="Arial" w:hAnsi="Arial" w:cs="Arial"/>
          <w:iCs/>
        </w:rPr>
        <w:t>ed</w:t>
      </w:r>
      <w:proofErr w:type="spellEnd"/>
      <w:r w:rsidRPr="00A03D26">
        <w:rPr>
          <w:rFonts w:ascii="Arial" w:hAnsi="Arial" w:cs="Arial"/>
          <w:iCs/>
        </w:rPr>
        <w:t xml:space="preserve">. by Jean Devaux and Alexandra </w:t>
      </w:r>
      <w:proofErr w:type="spellStart"/>
      <w:r w:rsidRPr="00A03D26">
        <w:rPr>
          <w:rFonts w:ascii="Arial" w:hAnsi="Arial" w:cs="Arial"/>
          <w:iCs/>
        </w:rPr>
        <w:t>Velissariou</w:t>
      </w:r>
      <w:proofErr w:type="spellEnd"/>
      <w:r w:rsidRPr="00A03D26">
        <w:rPr>
          <w:rFonts w:ascii="Arial" w:hAnsi="Arial" w:cs="Arial"/>
          <w:iCs/>
        </w:rPr>
        <w:t xml:space="preserve"> (Paris: </w:t>
      </w:r>
      <w:r w:rsidRPr="00A03D26">
        <w:rPr>
          <w:rFonts w:ascii="Arial" w:hAnsi="Arial" w:cs="Arial"/>
        </w:rPr>
        <w:t>Champion, Bibliothèque du XV</w:t>
      </w:r>
      <w:r w:rsidRPr="00A03D26">
        <w:rPr>
          <w:rFonts w:ascii="Arial" w:hAnsi="Arial" w:cs="Arial"/>
          <w:vertAlign w:val="superscript"/>
        </w:rPr>
        <w:t>e</w:t>
      </w:r>
      <w:r w:rsidRPr="00A03D26">
        <w:rPr>
          <w:rFonts w:ascii="Arial" w:hAnsi="Arial" w:cs="Arial"/>
        </w:rPr>
        <w:t xml:space="preserve"> siècle, 2016), pp. 177-192).</w:t>
      </w:r>
    </w:p>
  </w:footnote>
  <w:footnote w:id="24">
    <w:p w14:paraId="307C4656" w14:textId="37586A9F" w:rsidR="000F3306" w:rsidRPr="00A03D26"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A03D26">
        <w:rPr>
          <w:rFonts w:ascii="Arial" w:hAnsi="Arial" w:cs="Arial"/>
        </w:rPr>
        <w:t xml:space="preserve"> </w:t>
      </w:r>
      <w:r w:rsidR="00A03D26" w:rsidRPr="00A03D26">
        <w:rPr>
          <w:rFonts w:ascii="Arial" w:hAnsi="Arial" w:cs="Arial"/>
        </w:rPr>
        <w:t xml:space="preserve">Edgar </w:t>
      </w:r>
      <w:r w:rsidRPr="00A03D26">
        <w:rPr>
          <w:rFonts w:ascii="Arial" w:hAnsi="Arial" w:cs="Arial"/>
        </w:rPr>
        <w:t xml:space="preserve">De Blieck, ‘The Cent Nouvelles </w:t>
      </w:r>
      <w:proofErr w:type="spellStart"/>
      <w:r w:rsidRPr="00A03D26">
        <w:rPr>
          <w:rFonts w:ascii="Arial" w:hAnsi="Arial" w:cs="Arial"/>
        </w:rPr>
        <w:t>Nouvelles</w:t>
      </w:r>
      <w:proofErr w:type="spellEnd"/>
      <w:r w:rsidRPr="00A03D26">
        <w:rPr>
          <w:rFonts w:ascii="Arial" w:hAnsi="Arial" w:cs="Arial"/>
        </w:rPr>
        <w:t>’, pp. 216-224.</w:t>
      </w:r>
    </w:p>
  </w:footnote>
  <w:footnote w:id="25">
    <w:p w14:paraId="50A19756" w14:textId="589C2458" w:rsidR="000F3306" w:rsidRPr="00A03D26"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A03D26">
        <w:rPr>
          <w:rFonts w:ascii="Arial" w:hAnsi="Arial" w:cs="Arial"/>
        </w:rPr>
        <w:t xml:space="preserve"> </w:t>
      </w:r>
      <w:r w:rsidR="00A03D26" w:rsidRPr="00A03D26">
        <w:rPr>
          <w:rFonts w:ascii="Arial" w:hAnsi="Arial" w:cs="Arial"/>
        </w:rPr>
        <w:t xml:space="preserve">Edgar </w:t>
      </w:r>
      <w:r w:rsidRPr="00A03D26">
        <w:rPr>
          <w:rFonts w:ascii="Arial" w:hAnsi="Arial" w:cs="Arial"/>
        </w:rPr>
        <w:t xml:space="preserve">De Blieck, ‘The Cent Nouvelles </w:t>
      </w:r>
      <w:proofErr w:type="spellStart"/>
      <w:r w:rsidRPr="00A03D26">
        <w:rPr>
          <w:rFonts w:ascii="Arial" w:hAnsi="Arial" w:cs="Arial"/>
        </w:rPr>
        <w:t>Nouvelles</w:t>
      </w:r>
      <w:proofErr w:type="spellEnd"/>
      <w:r w:rsidRPr="00A03D26">
        <w:rPr>
          <w:rFonts w:ascii="Arial" w:hAnsi="Arial" w:cs="Arial"/>
        </w:rPr>
        <w:t>’, p. 508.</w:t>
      </w:r>
    </w:p>
  </w:footnote>
  <w:footnote w:id="26">
    <w:p w14:paraId="7E017553" w14:textId="78D07584" w:rsidR="00A03D26" w:rsidRPr="00F82694" w:rsidRDefault="00A03D26" w:rsidP="00F82694">
      <w:pPr>
        <w:pStyle w:val="Notedebasdepage"/>
        <w:jc w:val="both"/>
        <w:rPr>
          <w:rFonts w:ascii="Arial" w:hAnsi="Arial" w:cs="Arial"/>
          <w:bCs/>
        </w:rPr>
      </w:pPr>
      <w:r w:rsidRPr="00F82694">
        <w:rPr>
          <w:rStyle w:val="Appelnotedebasdep"/>
          <w:rFonts w:ascii="Arial" w:hAnsi="Arial" w:cs="Arial"/>
        </w:rPr>
        <w:footnoteRef/>
      </w:r>
      <w:r w:rsidRPr="00F82694">
        <w:rPr>
          <w:rFonts w:ascii="Arial" w:hAnsi="Arial" w:cs="Arial"/>
        </w:rPr>
        <w:t xml:space="preserve"> Graeme Small, ‘</w:t>
      </w:r>
      <w:r w:rsidRPr="00F82694">
        <w:rPr>
          <w:rFonts w:ascii="Arial" w:hAnsi="Arial" w:cs="Arial"/>
          <w:bCs/>
          <w:lang w:val="en-GB"/>
        </w:rPr>
        <w:t xml:space="preserve">Opening and closing the </w:t>
      </w:r>
      <w:r w:rsidRPr="00F82694">
        <w:rPr>
          <w:rFonts w:ascii="Arial" w:hAnsi="Arial" w:cs="Arial"/>
          <w:bCs/>
          <w:i/>
          <w:lang w:val="en-GB"/>
        </w:rPr>
        <w:t xml:space="preserve">Cent Nouvelles </w:t>
      </w:r>
      <w:proofErr w:type="spellStart"/>
      <w:r w:rsidRPr="00F82694">
        <w:rPr>
          <w:rFonts w:ascii="Arial" w:hAnsi="Arial" w:cs="Arial"/>
          <w:bCs/>
          <w:i/>
          <w:lang w:val="en-GB"/>
        </w:rPr>
        <w:t>nouvelles</w:t>
      </w:r>
      <w:proofErr w:type="spellEnd"/>
      <w:r w:rsidRPr="00F82694">
        <w:rPr>
          <w:rFonts w:ascii="Arial" w:hAnsi="Arial" w:cs="Arial"/>
          <w:bCs/>
          <w:lang w:val="en-GB"/>
        </w:rPr>
        <w:t xml:space="preserve">: </w:t>
      </w:r>
      <w:proofErr w:type="spellStart"/>
      <w:r w:rsidRPr="00F82694">
        <w:rPr>
          <w:rFonts w:ascii="Arial" w:hAnsi="Arial" w:cs="Arial"/>
          <w:bCs/>
          <w:lang w:val="en-GB"/>
        </w:rPr>
        <w:t>paratext</w:t>
      </w:r>
      <w:proofErr w:type="spellEnd"/>
      <w:r w:rsidRPr="00F82694">
        <w:rPr>
          <w:rFonts w:ascii="Arial" w:hAnsi="Arial" w:cs="Arial"/>
          <w:bCs/>
          <w:lang w:val="en-GB"/>
        </w:rPr>
        <w:t>, context and reception, c. 1469-1550’, this volume, p. XX.</w:t>
      </w:r>
    </w:p>
  </w:footnote>
  <w:footnote w:id="27">
    <w:p w14:paraId="6237923C"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1469 </w:t>
      </w:r>
      <w:proofErr w:type="spellStart"/>
      <w:r w:rsidRPr="00F82694">
        <w:rPr>
          <w:rFonts w:ascii="Arial" w:hAnsi="Arial" w:cs="Arial"/>
        </w:rPr>
        <w:t>inventory</w:t>
      </w:r>
      <w:proofErr w:type="spellEnd"/>
      <w:r w:rsidRPr="00F82694">
        <w:rPr>
          <w:rFonts w:ascii="Arial" w:hAnsi="Arial" w:cs="Arial"/>
        </w:rPr>
        <w:t xml:space="preserve"> of the ducal </w:t>
      </w:r>
      <w:proofErr w:type="spellStart"/>
      <w:r w:rsidRPr="00F82694">
        <w:rPr>
          <w:rFonts w:ascii="Arial" w:hAnsi="Arial" w:cs="Arial"/>
        </w:rPr>
        <w:t>library</w:t>
      </w:r>
      <w:proofErr w:type="spellEnd"/>
      <w:r w:rsidRPr="00F82694">
        <w:rPr>
          <w:rFonts w:ascii="Arial" w:hAnsi="Arial" w:cs="Arial"/>
        </w:rPr>
        <w:t xml:space="preserve">, </w:t>
      </w:r>
      <w:proofErr w:type="spellStart"/>
      <w:r w:rsidRPr="00F82694">
        <w:rPr>
          <w:rFonts w:ascii="Arial" w:hAnsi="Arial" w:cs="Arial"/>
        </w:rPr>
        <w:t>quoted</w:t>
      </w:r>
      <w:proofErr w:type="spellEnd"/>
      <w:r w:rsidRPr="00F82694">
        <w:rPr>
          <w:rFonts w:ascii="Arial" w:hAnsi="Arial" w:cs="Arial"/>
        </w:rPr>
        <w:t xml:space="preserve"> in Georges </w:t>
      </w:r>
      <w:proofErr w:type="spellStart"/>
      <w:r w:rsidRPr="00F82694">
        <w:rPr>
          <w:rFonts w:ascii="Arial" w:hAnsi="Arial" w:cs="Arial"/>
        </w:rPr>
        <w:t>Doutrepont</w:t>
      </w:r>
      <w:proofErr w:type="spellEnd"/>
      <w:r w:rsidRPr="00F82694">
        <w:rPr>
          <w:rFonts w:ascii="Arial" w:hAnsi="Arial" w:cs="Arial"/>
        </w:rPr>
        <w:t xml:space="preserve">, </w:t>
      </w:r>
      <w:r w:rsidRPr="00F82694">
        <w:rPr>
          <w:rFonts w:ascii="Arial" w:hAnsi="Arial" w:cs="Arial"/>
          <w:i/>
        </w:rPr>
        <w:t>La Littérature française à la cour des ducs de Bourgogne</w:t>
      </w:r>
      <w:r w:rsidRPr="00F82694">
        <w:rPr>
          <w:rFonts w:ascii="Arial" w:hAnsi="Arial" w:cs="Arial"/>
        </w:rPr>
        <w:t xml:space="preserve"> (Paris: Champion, 1909), p. 338.</w:t>
      </w:r>
    </w:p>
  </w:footnote>
  <w:footnote w:id="28">
    <w:p w14:paraId="08F1F964"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F82694">
        <w:rPr>
          <w:rFonts w:ascii="Arial" w:hAnsi="Arial" w:cs="Arial"/>
        </w:rPr>
        <w:t xml:space="preserve"> Edgar De Blieck, ‘</w:t>
      </w:r>
      <w:proofErr w:type="spellStart"/>
      <w:r w:rsidRPr="00F82694">
        <w:rPr>
          <w:rFonts w:ascii="Arial" w:hAnsi="Arial" w:cs="Arial"/>
        </w:rPr>
        <w:t>Sacred</w:t>
      </w:r>
      <w:proofErr w:type="spellEnd"/>
      <w:r w:rsidRPr="00F82694">
        <w:rPr>
          <w:rFonts w:ascii="Arial" w:hAnsi="Arial" w:cs="Arial"/>
        </w:rPr>
        <w:t xml:space="preserve"> Images in a </w:t>
      </w:r>
      <w:proofErr w:type="spellStart"/>
      <w:r w:rsidRPr="00F82694">
        <w:rPr>
          <w:rFonts w:ascii="Arial" w:hAnsi="Arial" w:cs="Arial"/>
        </w:rPr>
        <w:t>Secular</w:t>
      </w:r>
      <w:proofErr w:type="spellEnd"/>
      <w:r w:rsidRPr="00F82694">
        <w:rPr>
          <w:rFonts w:ascii="Arial" w:hAnsi="Arial" w:cs="Arial"/>
        </w:rPr>
        <w:t xml:space="preserve"> </w:t>
      </w:r>
      <w:proofErr w:type="spellStart"/>
      <w:r w:rsidRPr="00F82694">
        <w:rPr>
          <w:rFonts w:ascii="Arial" w:hAnsi="Arial" w:cs="Arial"/>
        </w:rPr>
        <w:t>Text</w:t>
      </w:r>
      <w:proofErr w:type="spellEnd"/>
      <w:r w:rsidRPr="00F82694">
        <w:rPr>
          <w:rFonts w:ascii="Arial" w:hAnsi="Arial" w:cs="Arial"/>
        </w:rPr>
        <w:t xml:space="preserve">: the Case of the </w:t>
      </w:r>
      <w:r w:rsidRPr="00F82694">
        <w:rPr>
          <w:rFonts w:ascii="Arial" w:hAnsi="Arial" w:cs="Arial"/>
          <w:i/>
        </w:rPr>
        <w:t xml:space="preserve">Cent Nouvelles </w:t>
      </w:r>
      <w:proofErr w:type="spellStart"/>
      <w:r w:rsidRPr="00F82694">
        <w:rPr>
          <w:rFonts w:ascii="Arial" w:hAnsi="Arial" w:cs="Arial"/>
          <w:i/>
        </w:rPr>
        <w:t>Nouvelles</w:t>
      </w:r>
      <w:proofErr w:type="spellEnd"/>
      <w:r w:rsidRPr="00F82694">
        <w:rPr>
          <w:rFonts w:ascii="Arial" w:hAnsi="Arial" w:cs="Arial"/>
        </w:rPr>
        <w:t xml:space="preserve">’, in </w:t>
      </w:r>
      <w:r w:rsidRPr="00F82694">
        <w:rPr>
          <w:rFonts w:ascii="Arial" w:hAnsi="Arial" w:cs="Arial"/>
          <w:i/>
        </w:rPr>
        <w:t>Histoire, Images, Imaginaire</w:t>
      </w:r>
      <w:r w:rsidRPr="00F82694">
        <w:rPr>
          <w:rFonts w:ascii="Arial" w:hAnsi="Arial" w:cs="Arial"/>
        </w:rPr>
        <w:t xml:space="preserve">, </w:t>
      </w:r>
      <w:proofErr w:type="spellStart"/>
      <w:r w:rsidRPr="00F82694">
        <w:rPr>
          <w:rFonts w:ascii="Arial" w:hAnsi="Arial" w:cs="Arial"/>
        </w:rPr>
        <w:t>ed</w:t>
      </w:r>
      <w:proofErr w:type="spellEnd"/>
      <w:r w:rsidRPr="00F82694">
        <w:rPr>
          <w:rFonts w:ascii="Arial" w:hAnsi="Arial" w:cs="Arial"/>
        </w:rPr>
        <w:t xml:space="preserve">. by Pascal Dupuy (Pisa: </w:t>
      </w:r>
      <w:proofErr w:type="spellStart"/>
      <w:r w:rsidRPr="00F82694">
        <w:rPr>
          <w:rFonts w:ascii="Arial" w:hAnsi="Arial" w:cs="Arial"/>
        </w:rPr>
        <w:t>Università</w:t>
      </w:r>
      <w:proofErr w:type="spellEnd"/>
      <w:r w:rsidRPr="00F82694">
        <w:rPr>
          <w:rFonts w:ascii="Arial" w:hAnsi="Arial" w:cs="Arial"/>
        </w:rPr>
        <w:t xml:space="preserve"> di Pisa, 2002),</w:t>
      </w:r>
      <w:r w:rsidRPr="00F82694">
        <w:rPr>
          <w:rFonts w:ascii="Arial" w:hAnsi="Arial" w:cs="Arial"/>
          <w:b/>
        </w:rPr>
        <w:t xml:space="preserve"> </w:t>
      </w:r>
      <w:r w:rsidRPr="00F82694">
        <w:rPr>
          <w:rFonts w:ascii="Arial" w:hAnsi="Arial" w:cs="Arial"/>
        </w:rPr>
        <w:t xml:space="preserve">117-36 (p. 122); ‘The Cent Nouvelles </w:t>
      </w:r>
      <w:proofErr w:type="spellStart"/>
      <w:r w:rsidRPr="00F82694">
        <w:rPr>
          <w:rFonts w:ascii="Arial" w:hAnsi="Arial" w:cs="Arial"/>
        </w:rPr>
        <w:t>Nouvelles</w:t>
      </w:r>
      <w:proofErr w:type="spellEnd"/>
      <w:r w:rsidRPr="00F82694">
        <w:rPr>
          <w:rFonts w:ascii="Arial" w:hAnsi="Arial" w:cs="Arial"/>
        </w:rPr>
        <w:t>’, p. 508.</w:t>
      </w:r>
    </w:p>
  </w:footnote>
  <w:footnote w:id="29">
    <w:p w14:paraId="665CF7B2" w14:textId="0216FF0E" w:rsidR="00537EFF" w:rsidRPr="00F82694" w:rsidRDefault="00537EFF" w:rsidP="00F82694">
      <w:pPr>
        <w:pStyle w:val="Notedebasdepage"/>
        <w:jc w:val="both"/>
        <w:rPr>
          <w:rFonts w:ascii="Arial" w:hAnsi="Arial" w:cs="Arial"/>
        </w:rPr>
      </w:pPr>
      <w:r w:rsidRPr="00F82694">
        <w:rPr>
          <w:rStyle w:val="Appelnotedebasdep"/>
          <w:rFonts w:ascii="Arial" w:hAnsi="Arial" w:cs="Arial"/>
        </w:rPr>
        <w:footnoteRef/>
      </w:r>
      <w:r w:rsidRPr="00F82694">
        <w:rPr>
          <w:rFonts w:ascii="Arial" w:hAnsi="Arial" w:cs="Arial"/>
        </w:rPr>
        <w:t xml:space="preserve"> Richard </w:t>
      </w:r>
      <w:proofErr w:type="spellStart"/>
      <w:r w:rsidRPr="00F82694">
        <w:rPr>
          <w:rFonts w:ascii="Arial" w:hAnsi="Arial" w:cs="Arial"/>
        </w:rPr>
        <w:t>Gameson</w:t>
      </w:r>
      <w:proofErr w:type="spellEnd"/>
      <w:r w:rsidRPr="00F82694">
        <w:rPr>
          <w:rFonts w:ascii="Arial" w:hAnsi="Arial" w:cs="Arial"/>
        </w:rPr>
        <w:t xml:space="preserve">, 'Les Cent Nouvelles </w:t>
      </w:r>
      <w:proofErr w:type="spellStart"/>
      <w:r w:rsidRPr="00F82694">
        <w:rPr>
          <w:rFonts w:ascii="Arial" w:hAnsi="Arial" w:cs="Arial"/>
        </w:rPr>
        <w:t>Nouvelles</w:t>
      </w:r>
      <w:proofErr w:type="spellEnd"/>
      <w:r w:rsidRPr="00F82694">
        <w:rPr>
          <w:rFonts w:ascii="Arial" w:hAnsi="Arial" w:cs="Arial"/>
        </w:rPr>
        <w:t xml:space="preserve">: the </w:t>
      </w:r>
      <w:proofErr w:type="spellStart"/>
      <w:r w:rsidRPr="00F82694">
        <w:rPr>
          <w:rFonts w:ascii="Arial" w:hAnsi="Arial" w:cs="Arial"/>
        </w:rPr>
        <w:t>physical</w:t>
      </w:r>
      <w:proofErr w:type="spellEnd"/>
      <w:r w:rsidRPr="00F82694">
        <w:rPr>
          <w:rFonts w:ascii="Arial" w:hAnsi="Arial" w:cs="Arial"/>
        </w:rPr>
        <w:t xml:space="preserve"> </w:t>
      </w:r>
      <w:proofErr w:type="spellStart"/>
      <w:r w:rsidRPr="00F82694">
        <w:rPr>
          <w:rFonts w:ascii="Arial" w:hAnsi="Arial" w:cs="Arial"/>
        </w:rPr>
        <w:t>fabric</w:t>
      </w:r>
      <w:proofErr w:type="spellEnd"/>
      <w:r w:rsidRPr="00F82694">
        <w:rPr>
          <w:rFonts w:ascii="Arial" w:hAnsi="Arial" w:cs="Arial"/>
        </w:rPr>
        <w:t xml:space="preserve"> of the fables', </w:t>
      </w:r>
      <w:proofErr w:type="spellStart"/>
      <w:r w:rsidRPr="00F82694">
        <w:rPr>
          <w:rFonts w:ascii="Arial" w:hAnsi="Arial" w:cs="Arial"/>
        </w:rPr>
        <w:t>this</w:t>
      </w:r>
      <w:proofErr w:type="spellEnd"/>
      <w:r w:rsidRPr="00F82694">
        <w:rPr>
          <w:rFonts w:ascii="Arial" w:hAnsi="Arial" w:cs="Arial"/>
        </w:rPr>
        <w:t xml:space="preserve"> volume, p. XX.</w:t>
      </w:r>
    </w:p>
  </w:footnote>
  <w:footnote w:id="30">
    <w:p w14:paraId="45F932E4" w14:textId="4D5B7AAA" w:rsidR="000F3306" w:rsidRPr="00A03D26"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F82694">
        <w:rPr>
          <w:rFonts w:ascii="Arial" w:hAnsi="Arial" w:cs="Arial"/>
        </w:rPr>
        <w:t xml:space="preserve"> </w:t>
      </w:r>
      <w:r w:rsidR="002C1960" w:rsidRPr="00F82694">
        <w:rPr>
          <w:rFonts w:ascii="Arial" w:hAnsi="Arial" w:cs="Arial"/>
        </w:rPr>
        <w:t xml:space="preserve">Richard </w:t>
      </w:r>
      <w:proofErr w:type="spellStart"/>
      <w:r w:rsidR="0012641C" w:rsidRPr="00F82694">
        <w:rPr>
          <w:rFonts w:ascii="Arial" w:hAnsi="Arial" w:cs="Arial"/>
        </w:rPr>
        <w:t>Gameson</w:t>
      </w:r>
      <w:proofErr w:type="spellEnd"/>
      <w:r w:rsidR="002C1960" w:rsidRPr="00F82694">
        <w:rPr>
          <w:rFonts w:ascii="Arial" w:hAnsi="Arial" w:cs="Arial"/>
        </w:rPr>
        <w:t xml:space="preserve">, 'Les Cent Nouvelles </w:t>
      </w:r>
      <w:proofErr w:type="spellStart"/>
      <w:r w:rsidR="002C1960" w:rsidRPr="00F82694">
        <w:rPr>
          <w:rFonts w:ascii="Arial" w:hAnsi="Arial" w:cs="Arial"/>
        </w:rPr>
        <w:t>Nouvelles</w:t>
      </w:r>
      <w:proofErr w:type="spellEnd"/>
      <w:r w:rsidR="002C1960" w:rsidRPr="00F82694">
        <w:rPr>
          <w:rFonts w:ascii="Arial" w:hAnsi="Arial" w:cs="Arial"/>
        </w:rPr>
        <w:t xml:space="preserve">: the </w:t>
      </w:r>
      <w:proofErr w:type="spellStart"/>
      <w:r w:rsidR="002C1960" w:rsidRPr="00F82694">
        <w:rPr>
          <w:rFonts w:ascii="Arial" w:hAnsi="Arial" w:cs="Arial"/>
        </w:rPr>
        <w:t>physical</w:t>
      </w:r>
      <w:proofErr w:type="spellEnd"/>
      <w:r w:rsidR="002C1960" w:rsidRPr="00F82694">
        <w:rPr>
          <w:rFonts w:ascii="Arial" w:hAnsi="Arial" w:cs="Arial"/>
        </w:rPr>
        <w:t xml:space="preserve"> </w:t>
      </w:r>
      <w:proofErr w:type="spellStart"/>
      <w:r w:rsidR="002C1960" w:rsidRPr="00F82694">
        <w:rPr>
          <w:rFonts w:ascii="Arial" w:hAnsi="Arial" w:cs="Arial"/>
        </w:rPr>
        <w:t>fabric</w:t>
      </w:r>
      <w:proofErr w:type="spellEnd"/>
      <w:r w:rsidR="002C1960" w:rsidRPr="00F82694">
        <w:rPr>
          <w:rFonts w:ascii="Arial" w:hAnsi="Arial" w:cs="Arial"/>
        </w:rPr>
        <w:t xml:space="preserve"> of the fables', </w:t>
      </w:r>
      <w:proofErr w:type="spellStart"/>
      <w:r w:rsidR="002C1960" w:rsidRPr="00F82694">
        <w:rPr>
          <w:rFonts w:ascii="Arial" w:hAnsi="Arial" w:cs="Arial"/>
        </w:rPr>
        <w:t>this</w:t>
      </w:r>
      <w:proofErr w:type="spellEnd"/>
      <w:r w:rsidR="002C1960" w:rsidRPr="00F82694">
        <w:rPr>
          <w:rFonts w:ascii="Arial" w:hAnsi="Arial" w:cs="Arial"/>
        </w:rPr>
        <w:t xml:space="preserve"> volume, p. XX.</w:t>
      </w:r>
    </w:p>
  </w:footnote>
  <w:footnote w:id="31">
    <w:p w14:paraId="04222C33"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Nouvelle 43, pp. 290, 291, 292 – </w:t>
      </w:r>
      <w:proofErr w:type="spellStart"/>
      <w:r w:rsidRPr="00F82694">
        <w:rPr>
          <w:rFonts w:ascii="Arial" w:hAnsi="Arial" w:cs="Arial"/>
        </w:rPr>
        <w:t>Vérard’s</w:t>
      </w:r>
      <w:proofErr w:type="spellEnd"/>
      <w:r w:rsidRPr="00F82694">
        <w:rPr>
          <w:rFonts w:ascii="Arial" w:hAnsi="Arial" w:cs="Arial"/>
        </w:rPr>
        <w:t xml:space="preserve"> </w:t>
      </w:r>
      <w:proofErr w:type="spellStart"/>
      <w:r w:rsidRPr="00F82694">
        <w:rPr>
          <w:rFonts w:ascii="Arial" w:hAnsi="Arial" w:cs="Arial"/>
        </w:rPr>
        <w:t>edition</w:t>
      </w:r>
      <w:proofErr w:type="spellEnd"/>
      <w:r w:rsidRPr="00F82694">
        <w:rPr>
          <w:rFonts w:ascii="Arial" w:hAnsi="Arial" w:cs="Arial"/>
        </w:rPr>
        <w:t xml:space="preserve"> has a masculine ‘</w:t>
      </w:r>
      <w:proofErr w:type="spellStart"/>
      <w:r w:rsidRPr="00F82694">
        <w:rPr>
          <w:rFonts w:ascii="Arial" w:hAnsi="Arial" w:cs="Arial"/>
        </w:rPr>
        <w:t>rasier</w:t>
      </w:r>
      <w:proofErr w:type="spellEnd"/>
      <w:r w:rsidRPr="00F82694">
        <w:rPr>
          <w:rFonts w:ascii="Arial" w:hAnsi="Arial" w:cs="Arial"/>
        </w:rPr>
        <w:t xml:space="preserve">’.  </w:t>
      </w:r>
      <w:r w:rsidRPr="00A03D26">
        <w:rPr>
          <w:rFonts w:ascii="Arial" w:hAnsi="Arial" w:cs="Arial"/>
          <w:lang w:val="en-GB"/>
        </w:rPr>
        <w:t>Pierre Champion glosses it as a unit of measurement for wheat, and notes that the word is often found in documents from northern France (</w:t>
      </w:r>
      <w:r w:rsidRPr="00A03D26">
        <w:rPr>
          <w:rFonts w:ascii="Arial" w:hAnsi="Arial" w:cs="Arial"/>
          <w:i/>
          <w:lang w:val="en-GB"/>
        </w:rPr>
        <w:t xml:space="preserve">Les cent </w:t>
      </w:r>
      <w:proofErr w:type="spellStart"/>
      <w:r w:rsidRPr="00A03D26">
        <w:rPr>
          <w:rFonts w:ascii="Arial" w:hAnsi="Arial" w:cs="Arial"/>
          <w:i/>
          <w:lang w:val="en-GB"/>
        </w:rPr>
        <w:t>nouvelles</w:t>
      </w:r>
      <w:proofErr w:type="spellEnd"/>
      <w:r w:rsidRPr="00A03D26">
        <w:rPr>
          <w:rFonts w:ascii="Arial" w:hAnsi="Arial" w:cs="Arial"/>
          <w:i/>
          <w:lang w:val="en-GB"/>
        </w:rPr>
        <w:t xml:space="preserve"> </w:t>
      </w:r>
      <w:proofErr w:type="spellStart"/>
      <w:r w:rsidRPr="00A03D26">
        <w:rPr>
          <w:rFonts w:ascii="Arial" w:hAnsi="Arial" w:cs="Arial"/>
          <w:i/>
          <w:lang w:val="en-GB"/>
        </w:rPr>
        <w:t>nouvelles</w:t>
      </w:r>
      <w:proofErr w:type="spellEnd"/>
      <w:r w:rsidRPr="00A03D26">
        <w:rPr>
          <w:rFonts w:ascii="Arial" w:hAnsi="Arial" w:cs="Arial"/>
          <w:lang w:val="en-GB"/>
        </w:rPr>
        <w:t xml:space="preserve">, p. 203). </w:t>
      </w:r>
      <w:proofErr w:type="spellStart"/>
      <w:r w:rsidRPr="00F82694">
        <w:rPr>
          <w:rFonts w:ascii="Arial" w:hAnsi="Arial" w:cs="Arial"/>
        </w:rPr>
        <w:t>Both</w:t>
      </w:r>
      <w:proofErr w:type="spellEnd"/>
      <w:r w:rsidRPr="00F82694">
        <w:rPr>
          <w:rFonts w:ascii="Arial" w:hAnsi="Arial" w:cs="Arial"/>
          <w:i/>
        </w:rPr>
        <w:t xml:space="preserve"> </w:t>
      </w:r>
      <w:r w:rsidRPr="00F82694">
        <w:rPr>
          <w:rFonts w:ascii="Arial" w:hAnsi="Arial" w:cs="Arial"/>
          <w:iCs/>
        </w:rPr>
        <w:t xml:space="preserve">Frédéric </w:t>
      </w:r>
      <w:r w:rsidRPr="00A03D26">
        <w:rPr>
          <w:rFonts w:ascii="Arial" w:hAnsi="Arial" w:cs="Arial"/>
          <w:iCs/>
        </w:rPr>
        <w:t>Godefroy (</w:t>
      </w:r>
      <w:proofErr w:type="spellStart"/>
      <w:r w:rsidRPr="00A03D26">
        <w:rPr>
          <w:rFonts w:ascii="Arial" w:hAnsi="Arial" w:cs="Arial"/>
          <w:iCs/>
        </w:rPr>
        <w:t>hereafter</w:t>
      </w:r>
      <w:proofErr w:type="spellEnd"/>
      <w:r w:rsidRPr="00A03D26">
        <w:rPr>
          <w:rFonts w:ascii="Arial" w:hAnsi="Arial" w:cs="Arial"/>
          <w:iCs/>
        </w:rPr>
        <w:t xml:space="preserve"> </w:t>
      </w:r>
      <w:r w:rsidRPr="00A03D26">
        <w:rPr>
          <w:rFonts w:ascii="Arial" w:hAnsi="Arial" w:cs="Arial"/>
          <w:i/>
          <w:iCs/>
        </w:rPr>
        <w:t>Gdf</w:t>
      </w:r>
      <w:r w:rsidRPr="00A03D26">
        <w:rPr>
          <w:rFonts w:ascii="Arial" w:hAnsi="Arial" w:cs="Arial"/>
          <w:iCs/>
        </w:rPr>
        <w:t xml:space="preserve"> –</w:t>
      </w:r>
      <w:r w:rsidRPr="00A03D26">
        <w:rPr>
          <w:rFonts w:ascii="Arial" w:hAnsi="Arial" w:cs="Arial"/>
          <w:i/>
          <w:iCs/>
        </w:rPr>
        <w:t xml:space="preserve"> Dictionnaire de l'ancienne langue française et de tous ses dialectes du IX</w:t>
      </w:r>
      <w:r w:rsidRPr="00A03D26">
        <w:rPr>
          <w:rFonts w:ascii="Arial" w:hAnsi="Arial" w:cs="Arial"/>
          <w:i/>
          <w:iCs/>
          <w:vertAlign w:val="superscript"/>
        </w:rPr>
        <w:t>e</w:t>
      </w:r>
      <w:r w:rsidRPr="00A03D26">
        <w:rPr>
          <w:rFonts w:ascii="Arial" w:hAnsi="Arial" w:cs="Arial"/>
          <w:i/>
          <w:iCs/>
        </w:rPr>
        <w:t xml:space="preserve"> au XV</w:t>
      </w:r>
      <w:r w:rsidRPr="00A03D26">
        <w:rPr>
          <w:rFonts w:ascii="Arial" w:hAnsi="Arial" w:cs="Arial"/>
          <w:i/>
          <w:iCs/>
          <w:vertAlign w:val="superscript"/>
        </w:rPr>
        <w:t>e</w:t>
      </w:r>
      <w:r w:rsidRPr="00A03D26">
        <w:rPr>
          <w:rFonts w:ascii="Arial" w:hAnsi="Arial" w:cs="Arial"/>
          <w:i/>
          <w:iCs/>
        </w:rPr>
        <w:t xml:space="preserve"> siècle</w:t>
      </w:r>
      <w:r w:rsidRPr="00A03D26">
        <w:rPr>
          <w:rFonts w:ascii="Arial" w:hAnsi="Arial" w:cs="Arial"/>
          <w:iCs/>
        </w:rPr>
        <w:t xml:space="preserve"> (Paris: </w:t>
      </w:r>
      <w:proofErr w:type="spellStart"/>
      <w:r w:rsidRPr="00A03D26">
        <w:rPr>
          <w:rFonts w:ascii="Arial" w:hAnsi="Arial" w:cs="Arial"/>
          <w:iCs/>
        </w:rPr>
        <w:t>Vieweg</w:t>
      </w:r>
      <w:proofErr w:type="spellEnd"/>
      <w:r w:rsidRPr="00F82694">
        <w:rPr>
          <w:rFonts w:ascii="Arial" w:hAnsi="Arial" w:cs="Arial"/>
          <w:iCs/>
        </w:rPr>
        <w:t xml:space="preserve">, </w:t>
      </w:r>
      <w:r w:rsidRPr="00A03D26">
        <w:rPr>
          <w:rFonts w:ascii="Arial" w:hAnsi="Arial" w:cs="Arial"/>
          <w:iCs/>
        </w:rPr>
        <w:t xml:space="preserve">1881-1902), </w:t>
      </w:r>
      <w:r w:rsidRPr="00F82694">
        <w:rPr>
          <w:rFonts w:ascii="Arial" w:hAnsi="Arial" w:cs="Arial"/>
          <w:iCs/>
        </w:rPr>
        <w:t>VI, p. 608)</w:t>
      </w:r>
      <w:r w:rsidRPr="00F82694">
        <w:rPr>
          <w:rFonts w:ascii="Arial" w:hAnsi="Arial" w:cs="Arial"/>
        </w:rPr>
        <w:t xml:space="preserve"> and the </w:t>
      </w:r>
      <w:r w:rsidRPr="00F82694">
        <w:rPr>
          <w:rFonts w:ascii="Arial" w:hAnsi="Arial" w:cs="Arial"/>
          <w:i/>
        </w:rPr>
        <w:t xml:space="preserve">FEW </w:t>
      </w:r>
      <w:r w:rsidRPr="00F82694">
        <w:rPr>
          <w:rFonts w:ascii="Arial" w:hAnsi="Arial" w:cs="Arial"/>
        </w:rPr>
        <w:t xml:space="preserve">(X, 99b: </w:t>
      </w:r>
      <w:proofErr w:type="spellStart"/>
      <w:r w:rsidRPr="00F82694">
        <w:rPr>
          <w:rFonts w:ascii="Arial" w:hAnsi="Arial" w:cs="Arial"/>
          <w:i/>
          <w:iCs/>
        </w:rPr>
        <w:t>rasus</w:t>
      </w:r>
      <w:proofErr w:type="spellEnd"/>
      <w:r w:rsidRPr="00F82694">
        <w:rPr>
          <w:rFonts w:ascii="Arial" w:hAnsi="Arial" w:cs="Arial"/>
          <w:iCs/>
        </w:rPr>
        <w:t>)</w:t>
      </w:r>
      <w:r w:rsidRPr="00F82694">
        <w:rPr>
          <w:rFonts w:ascii="Arial" w:hAnsi="Arial" w:cs="Arial"/>
        </w:rPr>
        <w:t xml:space="preserve"> </w:t>
      </w:r>
      <w:proofErr w:type="spellStart"/>
      <w:r w:rsidRPr="00F82694">
        <w:rPr>
          <w:rFonts w:ascii="Arial" w:hAnsi="Arial" w:cs="Arial"/>
        </w:rPr>
        <w:t>identify</w:t>
      </w:r>
      <w:proofErr w:type="spellEnd"/>
      <w:r w:rsidRPr="00F82694">
        <w:rPr>
          <w:rFonts w:ascii="Arial" w:hAnsi="Arial" w:cs="Arial"/>
        </w:rPr>
        <w:t xml:space="preserve"> </w:t>
      </w:r>
      <w:proofErr w:type="spellStart"/>
      <w:r w:rsidRPr="00F82694">
        <w:rPr>
          <w:rFonts w:ascii="Arial" w:hAnsi="Arial" w:cs="Arial"/>
        </w:rPr>
        <w:t>this</w:t>
      </w:r>
      <w:proofErr w:type="spellEnd"/>
      <w:r w:rsidRPr="00F82694">
        <w:rPr>
          <w:rFonts w:ascii="Arial" w:hAnsi="Arial" w:cs="Arial"/>
        </w:rPr>
        <w:t xml:space="preserve"> </w:t>
      </w:r>
      <w:proofErr w:type="spellStart"/>
      <w:r w:rsidRPr="00F82694">
        <w:rPr>
          <w:rFonts w:ascii="Arial" w:hAnsi="Arial" w:cs="Arial"/>
        </w:rPr>
        <w:t>term</w:t>
      </w:r>
      <w:proofErr w:type="spellEnd"/>
      <w:r w:rsidRPr="00F82694">
        <w:rPr>
          <w:rFonts w:ascii="Arial" w:hAnsi="Arial" w:cs="Arial"/>
        </w:rPr>
        <w:t xml:space="preserve"> as Picard and Norman</w:t>
      </w:r>
      <w:r w:rsidRPr="00F82694">
        <w:rPr>
          <w:rFonts w:ascii="Arial" w:hAnsi="Arial" w:cs="Arial"/>
          <w:bCs/>
          <w:iCs/>
        </w:rPr>
        <w:t xml:space="preserve">. </w:t>
      </w:r>
      <w:proofErr w:type="spellStart"/>
      <w:r w:rsidRPr="00F82694">
        <w:rPr>
          <w:rFonts w:ascii="Arial" w:hAnsi="Arial" w:cs="Arial"/>
        </w:rPr>
        <w:t>See</w:t>
      </w:r>
      <w:proofErr w:type="spellEnd"/>
      <w:r w:rsidRPr="00F82694">
        <w:rPr>
          <w:rFonts w:ascii="Arial" w:hAnsi="Arial" w:cs="Arial"/>
        </w:rPr>
        <w:t xml:space="preserve"> </w:t>
      </w:r>
      <w:proofErr w:type="spellStart"/>
      <w:r w:rsidRPr="00F82694">
        <w:rPr>
          <w:rFonts w:ascii="Arial" w:hAnsi="Arial" w:cs="Arial"/>
        </w:rPr>
        <w:t>also</w:t>
      </w:r>
      <w:proofErr w:type="spellEnd"/>
      <w:r w:rsidRPr="00F82694">
        <w:rPr>
          <w:rFonts w:ascii="Arial" w:hAnsi="Arial" w:cs="Arial"/>
        </w:rPr>
        <w:t xml:space="preserve"> René </w:t>
      </w:r>
      <w:proofErr w:type="spellStart"/>
      <w:r w:rsidRPr="00F82694">
        <w:rPr>
          <w:rFonts w:ascii="Arial" w:hAnsi="Arial" w:cs="Arial"/>
        </w:rPr>
        <w:t>Debrie</w:t>
      </w:r>
      <w:proofErr w:type="spellEnd"/>
      <w:r w:rsidRPr="00F82694">
        <w:rPr>
          <w:rFonts w:ascii="Arial" w:hAnsi="Arial" w:cs="Arial"/>
        </w:rPr>
        <w:t xml:space="preserve">, </w:t>
      </w:r>
      <w:r w:rsidRPr="00F82694">
        <w:rPr>
          <w:rFonts w:ascii="Arial" w:eastAsia="Times New Roman" w:hAnsi="Arial" w:cs="Arial"/>
          <w:i/>
          <w:iCs/>
        </w:rPr>
        <w:t>Glossaire du moyen picard</w:t>
      </w:r>
      <w:r w:rsidRPr="00F82694">
        <w:rPr>
          <w:rFonts w:ascii="Arial" w:eastAsia="Times New Roman" w:hAnsi="Arial" w:cs="Arial"/>
        </w:rPr>
        <w:t xml:space="preserve"> (Amiens: Centre d’études picardes,</w:t>
      </w:r>
      <w:r w:rsidRPr="00F82694">
        <w:rPr>
          <w:rFonts w:ascii="Arial" w:hAnsi="Arial" w:cs="Arial"/>
        </w:rPr>
        <w:t xml:space="preserve"> 1984), p. 342.</w:t>
      </w:r>
    </w:p>
  </w:footnote>
  <w:footnote w:id="32">
    <w:p w14:paraId="2E064C10"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proofErr w:type="spellStart"/>
      <w:r w:rsidRPr="00F82694">
        <w:rPr>
          <w:rFonts w:ascii="Arial" w:hAnsi="Arial" w:cs="Arial"/>
        </w:rPr>
        <w:t>See</w:t>
      </w:r>
      <w:proofErr w:type="spellEnd"/>
      <w:r w:rsidRPr="00F82694">
        <w:rPr>
          <w:rFonts w:ascii="Arial" w:hAnsi="Arial" w:cs="Arial"/>
        </w:rPr>
        <w:t xml:space="preserve"> </w:t>
      </w:r>
      <w:bookmarkStart w:id="5" w:name="_Hlk27314066"/>
      <w:proofErr w:type="spellStart"/>
      <w:r w:rsidRPr="00F82694">
        <w:rPr>
          <w:rFonts w:ascii="Arial" w:hAnsi="Arial" w:cs="Arial"/>
        </w:rPr>
        <w:t>Dees</w:t>
      </w:r>
      <w:proofErr w:type="spellEnd"/>
      <w:r w:rsidRPr="00F82694">
        <w:rPr>
          <w:rFonts w:ascii="Arial" w:hAnsi="Arial" w:cs="Arial"/>
        </w:rPr>
        <w:t xml:space="preserve">, </w:t>
      </w:r>
      <w:r w:rsidRPr="00F82694">
        <w:rPr>
          <w:rFonts w:ascii="Arial" w:hAnsi="Arial" w:cs="Arial"/>
          <w:i/>
        </w:rPr>
        <w:t>Atlas des chartes</w:t>
      </w:r>
      <w:r w:rsidRPr="00F82694">
        <w:rPr>
          <w:rFonts w:ascii="Arial" w:hAnsi="Arial" w:cs="Arial"/>
        </w:rPr>
        <w:t xml:space="preserve">, p. 224; </w:t>
      </w:r>
      <w:r w:rsidRPr="00F82694">
        <w:rPr>
          <w:rFonts w:ascii="Arial" w:hAnsi="Arial" w:cs="Arial"/>
          <w:i/>
          <w:iCs/>
        </w:rPr>
        <w:t>Atlas de l’ancien français</w:t>
      </w:r>
      <w:r w:rsidRPr="00F82694">
        <w:rPr>
          <w:rFonts w:ascii="Arial" w:hAnsi="Arial" w:cs="Arial"/>
        </w:rPr>
        <w:t>, pp. 496-97</w:t>
      </w:r>
      <w:bookmarkEnd w:id="5"/>
      <w:r w:rsidRPr="00F82694">
        <w:rPr>
          <w:rFonts w:ascii="Arial" w:hAnsi="Arial" w:cs="Arial"/>
        </w:rPr>
        <w:t>.</w:t>
      </w:r>
    </w:p>
  </w:footnote>
  <w:footnote w:id="33">
    <w:p w14:paraId="42A0C9BE"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6" w:name="_Hlk27314082"/>
      <w:r w:rsidRPr="00F82694">
        <w:rPr>
          <w:rFonts w:ascii="Arial" w:hAnsi="Arial" w:cs="Arial"/>
        </w:rPr>
        <w:t xml:space="preserve">Charles-Théodore </w:t>
      </w:r>
      <w:r w:rsidRPr="00A03D26">
        <w:rPr>
          <w:rFonts w:ascii="Arial" w:hAnsi="Arial" w:cs="Arial"/>
        </w:rPr>
        <w:t xml:space="preserve">Gossen, </w:t>
      </w:r>
      <w:r w:rsidRPr="00F82694">
        <w:rPr>
          <w:rFonts w:ascii="Arial" w:hAnsi="Arial" w:cs="Arial"/>
          <w:i/>
        </w:rPr>
        <w:t>Grammaire de l'ancien picard</w:t>
      </w:r>
      <w:r w:rsidRPr="00F82694">
        <w:rPr>
          <w:rFonts w:ascii="Arial" w:hAnsi="Arial" w:cs="Arial"/>
        </w:rPr>
        <w:t xml:space="preserve"> (Paris: </w:t>
      </w:r>
      <w:proofErr w:type="spellStart"/>
      <w:r w:rsidRPr="00F82694">
        <w:rPr>
          <w:rFonts w:ascii="Arial" w:hAnsi="Arial" w:cs="Arial"/>
        </w:rPr>
        <w:t>Klincksieck</w:t>
      </w:r>
      <w:proofErr w:type="spellEnd"/>
      <w:r w:rsidRPr="00F82694">
        <w:rPr>
          <w:rFonts w:ascii="Arial" w:hAnsi="Arial" w:cs="Arial"/>
        </w:rPr>
        <w:t xml:space="preserve">, </w:t>
      </w:r>
      <w:r w:rsidRPr="00A03D26">
        <w:rPr>
          <w:rFonts w:ascii="Arial" w:hAnsi="Arial" w:cs="Arial"/>
        </w:rPr>
        <w:t>1970)</w:t>
      </w:r>
      <w:r w:rsidRPr="00F82694">
        <w:rPr>
          <w:rFonts w:ascii="Arial" w:hAnsi="Arial" w:cs="Arial"/>
        </w:rPr>
        <w:t>, p. 53</w:t>
      </w:r>
      <w:bookmarkEnd w:id="6"/>
      <w:r w:rsidRPr="00F82694">
        <w:rPr>
          <w:rFonts w:ascii="Arial" w:hAnsi="Arial" w:cs="Arial"/>
        </w:rPr>
        <w:t>.</w:t>
      </w:r>
    </w:p>
  </w:footnote>
  <w:footnote w:id="34">
    <w:p w14:paraId="2D686640" w14:textId="77777777" w:rsidR="000F3306" w:rsidRPr="00A03D26"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A03D26">
        <w:rPr>
          <w:rFonts w:ascii="Arial" w:hAnsi="Arial" w:cs="Arial"/>
        </w:rPr>
        <w:t xml:space="preserve"> </w:t>
      </w:r>
      <w:bookmarkStart w:id="7" w:name="_Hlk27314572"/>
      <w:r w:rsidRPr="00A03D26">
        <w:rPr>
          <w:rFonts w:ascii="Arial" w:hAnsi="Arial" w:cs="Arial"/>
        </w:rPr>
        <w:t xml:space="preserve">Pierre Fouché, </w:t>
      </w:r>
      <w:r w:rsidRPr="00A03D26">
        <w:rPr>
          <w:rFonts w:ascii="Arial" w:hAnsi="Arial" w:cs="Arial"/>
          <w:i/>
        </w:rPr>
        <w:t>Le Verbe français, étude morphologique</w:t>
      </w:r>
      <w:r w:rsidRPr="00A03D26">
        <w:rPr>
          <w:rFonts w:ascii="Arial" w:hAnsi="Arial" w:cs="Arial"/>
        </w:rPr>
        <w:t xml:space="preserve"> (</w:t>
      </w:r>
      <w:r w:rsidRPr="00F82694">
        <w:rPr>
          <w:rFonts w:ascii="Arial" w:hAnsi="Arial" w:cs="Arial"/>
        </w:rPr>
        <w:t>Paris: Les Belles Lettres</w:t>
      </w:r>
      <w:r w:rsidRPr="00A03D26">
        <w:rPr>
          <w:rFonts w:ascii="Arial" w:hAnsi="Arial" w:cs="Arial"/>
        </w:rPr>
        <w:t>, 1931), p. 151</w:t>
      </w:r>
      <w:bookmarkEnd w:id="7"/>
      <w:r w:rsidRPr="00A03D26">
        <w:rPr>
          <w:rFonts w:ascii="Arial" w:hAnsi="Arial" w:cs="Arial"/>
        </w:rPr>
        <w:t>.</w:t>
      </w:r>
    </w:p>
  </w:footnote>
  <w:footnote w:id="35">
    <w:p w14:paraId="19277221"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14" w:name="_Hlk27316124"/>
      <w:r w:rsidRPr="00A03D26">
        <w:rPr>
          <w:rFonts w:ascii="Arial" w:hAnsi="Arial" w:cs="Arial"/>
        </w:rPr>
        <w:t xml:space="preserve">Louis-Ferdinand </w:t>
      </w:r>
      <w:proofErr w:type="spellStart"/>
      <w:r w:rsidRPr="00A03D26">
        <w:rPr>
          <w:rFonts w:ascii="Arial" w:hAnsi="Arial" w:cs="Arial"/>
        </w:rPr>
        <w:t>Flutre</w:t>
      </w:r>
      <w:proofErr w:type="spellEnd"/>
      <w:r w:rsidRPr="00A03D26">
        <w:rPr>
          <w:rFonts w:ascii="Arial" w:hAnsi="Arial" w:cs="Arial"/>
        </w:rPr>
        <w:t xml:space="preserve">, </w:t>
      </w:r>
      <w:r w:rsidRPr="00A03D26">
        <w:rPr>
          <w:rFonts w:ascii="Arial" w:hAnsi="Arial" w:cs="Arial"/>
          <w:i/>
        </w:rPr>
        <w:t>Du moyen picard au picard moderne</w:t>
      </w:r>
      <w:r w:rsidRPr="00A03D26">
        <w:rPr>
          <w:rFonts w:ascii="Arial" w:hAnsi="Arial" w:cs="Arial"/>
        </w:rPr>
        <w:t xml:space="preserve"> (Amiens: Musée de Picardie</w:t>
      </w:r>
      <w:r w:rsidRPr="00F82694">
        <w:rPr>
          <w:rFonts w:ascii="Arial" w:hAnsi="Arial" w:cs="Arial"/>
          <w:bCs/>
        </w:rPr>
        <w:t xml:space="preserve">, </w:t>
      </w:r>
      <w:r w:rsidRPr="00A03D26">
        <w:rPr>
          <w:rFonts w:ascii="Arial" w:hAnsi="Arial" w:cs="Arial"/>
        </w:rPr>
        <w:t>1977)</w:t>
      </w:r>
      <w:r w:rsidRPr="00F82694">
        <w:rPr>
          <w:rFonts w:ascii="Arial" w:hAnsi="Arial" w:cs="Arial"/>
          <w:bCs/>
        </w:rPr>
        <w:t>, p. 25).</w:t>
      </w:r>
      <w:bookmarkEnd w:id="14"/>
    </w:p>
  </w:footnote>
  <w:footnote w:id="36">
    <w:p w14:paraId="19521D67" w14:textId="77777777" w:rsidR="000F3306" w:rsidRPr="00A03D26"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A03D26">
        <w:rPr>
          <w:rFonts w:ascii="Arial" w:hAnsi="Arial" w:cs="Arial"/>
        </w:rPr>
        <w:t xml:space="preserve"> </w:t>
      </w:r>
      <w:r w:rsidRPr="00F82694">
        <w:rPr>
          <w:rFonts w:ascii="Arial" w:hAnsi="Arial" w:cs="Arial"/>
        </w:rPr>
        <w:t xml:space="preserve">Charles-Théodore </w:t>
      </w:r>
      <w:r w:rsidRPr="00A03D26">
        <w:rPr>
          <w:rFonts w:ascii="Arial" w:hAnsi="Arial" w:cs="Arial"/>
        </w:rPr>
        <w:t xml:space="preserve">Gossen, </w:t>
      </w:r>
      <w:r w:rsidRPr="00F82694">
        <w:rPr>
          <w:rFonts w:ascii="Arial" w:hAnsi="Arial" w:cs="Arial"/>
          <w:i/>
        </w:rPr>
        <w:t>Petite grammaire de l'ancien picard</w:t>
      </w:r>
      <w:r w:rsidRPr="00F82694">
        <w:rPr>
          <w:rFonts w:ascii="Arial" w:hAnsi="Arial" w:cs="Arial"/>
        </w:rPr>
        <w:t xml:space="preserve"> (Paris: </w:t>
      </w:r>
      <w:proofErr w:type="spellStart"/>
      <w:r w:rsidRPr="00F82694">
        <w:rPr>
          <w:rFonts w:ascii="Arial" w:hAnsi="Arial" w:cs="Arial"/>
        </w:rPr>
        <w:t>Klincksieck</w:t>
      </w:r>
      <w:proofErr w:type="spellEnd"/>
      <w:r w:rsidRPr="00F82694">
        <w:rPr>
          <w:rFonts w:ascii="Arial" w:hAnsi="Arial" w:cs="Arial"/>
        </w:rPr>
        <w:t>,</w:t>
      </w:r>
      <w:r w:rsidRPr="00A03D26">
        <w:rPr>
          <w:rFonts w:ascii="Arial" w:hAnsi="Arial" w:cs="Arial"/>
        </w:rPr>
        <w:t xml:space="preserve"> 1951), p. 45-46.</w:t>
      </w:r>
    </w:p>
  </w:footnote>
  <w:footnote w:id="37">
    <w:p w14:paraId="2982A4E8" w14:textId="1C5C078E" w:rsidR="00A50A57" w:rsidRPr="00F82694" w:rsidRDefault="00A50A57" w:rsidP="00F82694">
      <w:pPr>
        <w:pStyle w:val="Notedebasdepage"/>
        <w:contextualSpacing/>
        <w:jc w:val="both"/>
        <w:rPr>
          <w:rFonts w:ascii="Arial" w:hAnsi="Arial" w:cs="Arial"/>
        </w:rPr>
      </w:pPr>
      <w:r w:rsidRPr="00F82694">
        <w:rPr>
          <w:rStyle w:val="Appelnotedebasdep"/>
          <w:rFonts w:ascii="Arial" w:hAnsi="Arial" w:cs="Arial"/>
        </w:rPr>
        <w:footnoteRef/>
      </w:r>
      <w:r w:rsidRPr="00F82694">
        <w:rPr>
          <w:rFonts w:ascii="Arial" w:hAnsi="Arial" w:cs="Arial"/>
        </w:rPr>
        <w:t xml:space="preserve"> </w:t>
      </w:r>
      <w:r w:rsidRPr="00A03D26">
        <w:rPr>
          <w:rFonts w:ascii="Arial" w:hAnsi="Arial" w:cs="Arial"/>
        </w:rPr>
        <w:t xml:space="preserve">Gossen, </w:t>
      </w:r>
      <w:r w:rsidRPr="00A03D26">
        <w:rPr>
          <w:rFonts w:ascii="Arial" w:hAnsi="Arial" w:cs="Arial"/>
          <w:i/>
        </w:rPr>
        <w:t>Grammaire de l’ancien picard</w:t>
      </w:r>
      <w:r w:rsidRPr="00A03D26">
        <w:rPr>
          <w:rFonts w:ascii="Arial" w:hAnsi="Arial" w:cs="Arial"/>
        </w:rPr>
        <w:t>, p. 89.</w:t>
      </w:r>
    </w:p>
  </w:footnote>
  <w:footnote w:id="38">
    <w:p w14:paraId="7E3EC1D8" w14:textId="77777777" w:rsidR="000F3306" w:rsidRPr="00F82694" w:rsidRDefault="000F3306" w:rsidP="00F82694">
      <w:pPr>
        <w:pStyle w:val="Notedebasdepage"/>
        <w:contextualSpacing/>
        <w:jc w:val="both"/>
        <w:rPr>
          <w:rFonts w:ascii="Arial" w:hAnsi="Arial" w:cs="Arial"/>
          <w:lang w:val="en-GB"/>
        </w:rPr>
      </w:pPr>
      <w:r w:rsidRPr="00F82694">
        <w:rPr>
          <w:rStyle w:val="Appelnotedebasdep"/>
          <w:rFonts w:ascii="Arial" w:hAnsi="Arial" w:cs="Arial"/>
        </w:rPr>
        <w:footnoteRef/>
      </w:r>
      <w:r w:rsidRPr="00F82694">
        <w:rPr>
          <w:rFonts w:ascii="Arial" w:hAnsi="Arial" w:cs="Arial"/>
          <w:lang w:val="en-GB"/>
        </w:rPr>
        <w:t xml:space="preserve"> Many thanks to Gilles Roques for suggesting this form to me. See </w:t>
      </w:r>
      <w:r w:rsidRPr="00F82694">
        <w:rPr>
          <w:rFonts w:ascii="Arial" w:hAnsi="Arial" w:cs="Arial"/>
          <w:i/>
          <w:lang w:val="en-GB"/>
        </w:rPr>
        <w:t>FEW</w:t>
      </w:r>
      <w:r w:rsidRPr="00F82694">
        <w:rPr>
          <w:rFonts w:ascii="Arial" w:hAnsi="Arial" w:cs="Arial"/>
          <w:lang w:val="en-GB"/>
        </w:rPr>
        <w:t xml:space="preserve">, VII, 314a: </w:t>
      </w:r>
      <w:r w:rsidRPr="00F82694">
        <w:rPr>
          <w:rFonts w:ascii="Arial" w:hAnsi="Arial" w:cs="Arial"/>
          <w:i/>
          <w:lang w:val="en-GB"/>
        </w:rPr>
        <w:t>oculus</w:t>
      </w:r>
      <w:r w:rsidRPr="00F82694">
        <w:rPr>
          <w:rFonts w:ascii="Arial" w:hAnsi="Arial" w:cs="Arial"/>
          <w:lang w:val="en-GB"/>
        </w:rPr>
        <w:t xml:space="preserve">. The </w:t>
      </w:r>
      <w:r w:rsidRPr="00F82694">
        <w:rPr>
          <w:rFonts w:ascii="Arial" w:hAnsi="Arial" w:cs="Arial"/>
          <w:i/>
          <w:lang w:val="en-GB"/>
        </w:rPr>
        <w:t xml:space="preserve">DMF </w:t>
      </w:r>
      <w:r w:rsidRPr="00F82694">
        <w:rPr>
          <w:rFonts w:ascii="Arial" w:hAnsi="Arial" w:cs="Arial"/>
          <w:lang w:val="en-GB"/>
        </w:rPr>
        <w:t>has one attestation (</w:t>
      </w:r>
      <w:proofErr w:type="spellStart"/>
      <w:r w:rsidRPr="00F82694">
        <w:rPr>
          <w:rFonts w:ascii="Arial" w:hAnsi="Arial" w:cs="Arial"/>
          <w:i/>
          <w:lang w:val="en-GB"/>
        </w:rPr>
        <w:t>eillier</w:t>
      </w:r>
      <w:proofErr w:type="spellEnd"/>
      <w:r w:rsidRPr="00F82694">
        <w:rPr>
          <w:rFonts w:ascii="Arial" w:hAnsi="Arial" w:cs="Arial"/>
          <w:lang w:val="en-GB"/>
        </w:rPr>
        <w:t>) by Eustache Deschamps.</w:t>
      </w:r>
    </w:p>
  </w:footnote>
  <w:footnote w:id="39">
    <w:p w14:paraId="489F7BF8" w14:textId="77777777" w:rsidR="000F3306" w:rsidRPr="00F82694" w:rsidRDefault="000F3306" w:rsidP="00F82694">
      <w:pPr>
        <w:pStyle w:val="Notedebasdepage"/>
        <w:contextualSpacing/>
        <w:jc w:val="both"/>
        <w:rPr>
          <w:rFonts w:ascii="Arial" w:hAnsi="Arial" w:cs="Arial"/>
          <w:lang w:val="en-GB"/>
        </w:rPr>
      </w:pPr>
      <w:r w:rsidRPr="00F82694">
        <w:rPr>
          <w:rStyle w:val="Appelnotedebasdep"/>
          <w:rFonts w:ascii="Arial" w:hAnsi="Arial" w:cs="Arial"/>
        </w:rPr>
        <w:footnoteRef/>
      </w:r>
      <w:r w:rsidRPr="00F82694">
        <w:rPr>
          <w:rFonts w:ascii="Arial" w:hAnsi="Arial" w:cs="Arial"/>
          <w:lang w:val="en-GB"/>
        </w:rPr>
        <w:t xml:space="preserve"> </w:t>
      </w:r>
      <w:r w:rsidRPr="00A03D26">
        <w:rPr>
          <w:rFonts w:ascii="Arial" w:hAnsi="Arial" w:cs="Arial"/>
          <w:lang w:val="en-GB"/>
        </w:rPr>
        <w:t>‘And he, once he got there, was very astonished, God knows; and he kept looking and staring at this wood, all but in vain’.</w:t>
      </w:r>
    </w:p>
  </w:footnote>
  <w:footnote w:id="40">
    <w:p w14:paraId="2963C6B7" w14:textId="77777777" w:rsidR="000F3306" w:rsidRPr="00A03D26"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A03D26">
        <w:rPr>
          <w:rFonts w:ascii="Arial" w:hAnsi="Arial" w:cs="Arial"/>
        </w:rPr>
        <w:t xml:space="preserve"> </w:t>
      </w:r>
      <w:bookmarkStart w:id="17" w:name="_Hlk76387144"/>
      <w:r w:rsidRPr="00A03D26">
        <w:rPr>
          <w:rFonts w:ascii="Arial" w:hAnsi="Arial" w:cs="Arial"/>
        </w:rPr>
        <w:t xml:space="preserve">Gossen, </w:t>
      </w:r>
      <w:r w:rsidRPr="00F82694">
        <w:rPr>
          <w:rFonts w:ascii="Arial" w:hAnsi="Arial" w:cs="Arial"/>
          <w:i/>
        </w:rPr>
        <w:t>Grammaire de l’ancien picard</w:t>
      </w:r>
      <w:r w:rsidRPr="00F82694">
        <w:rPr>
          <w:rFonts w:ascii="Arial" w:hAnsi="Arial" w:cs="Arial"/>
        </w:rPr>
        <w:t>, pp. 77-80</w:t>
      </w:r>
      <w:bookmarkEnd w:id="17"/>
      <w:r w:rsidRPr="00F82694">
        <w:rPr>
          <w:rFonts w:ascii="Arial" w:hAnsi="Arial" w:cs="Arial"/>
        </w:rPr>
        <w:t>.</w:t>
      </w:r>
    </w:p>
  </w:footnote>
  <w:footnote w:id="41">
    <w:p w14:paraId="73CB2A5A"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18" w:name="_Hlk27426563"/>
      <w:r w:rsidRPr="00F82694">
        <w:rPr>
          <w:rFonts w:ascii="Arial" w:hAnsi="Arial" w:cs="Arial"/>
          <w:i/>
        </w:rPr>
        <w:t>FEW</w:t>
      </w:r>
      <w:r w:rsidRPr="00F82694">
        <w:rPr>
          <w:rFonts w:ascii="Arial" w:hAnsi="Arial" w:cs="Arial"/>
        </w:rPr>
        <w:t>,</w:t>
      </w:r>
      <w:r w:rsidRPr="00F82694">
        <w:rPr>
          <w:rFonts w:ascii="Arial" w:hAnsi="Arial" w:cs="Arial"/>
          <w:i/>
        </w:rPr>
        <w:t xml:space="preserve"> </w:t>
      </w:r>
      <w:r w:rsidRPr="00F82694">
        <w:rPr>
          <w:rFonts w:ascii="Arial" w:hAnsi="Arial" w:cs="Arial"/>
        </w:rPr>
        <w:t xml:space="preserve">II, 1531b: </w:t>
      </w:r>
      <w:proofErr w:type="spellStart"/>
      <w:r w:rsidRPr="00F82694">
        <w:rPr>
          <w:rFonts w:ascii="Arial" w:hAnsi="Arial" w:cs="Arial"/>
          <w:i/>
        </w:rPr>
        <w:t>cŭneŭs</w:t>
      </w:r>
      <w:bookmarkEnd w:id="18"/>
      <w:proofErr w:type="spellEnd"/>
      <w:r w:rsidRPr="00F82694">
        <w:rPr>
          <w:rFonts w:ascii="Arial" w:hAnsi="Arial" w:cs="Arial"/>
        </w:rPr>
        <w:t>.</w:t>
      </w:r>
    </w:p>
  </w:footnote>
  <w:footnote w:id="42">
    <w:p w14:paraId="5424B0A9"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Gossen, </w:t>
      </w:r>
      <w:r w:rsidRPr="00F82694">
        <w:rPr>
          <w:rFonts w:ascii="Arial" w:hAnsi="Arial" w:cs="Arial"/>
          <w:i/>
          <w:iCs/>
        </w:rPr>
        <w:t>Petite Grammaire de l’ancien picard</w:t>
      </w:r>
      <w:r w:rsidRPr="00F82694">
        <w:rPr>
          <w:rFonts w:ascii="Arial" w:hAnsi="Arial" w:cs="Arial"/>
        </w:rPr>
        <w:t xml:space="preserve">, p. 59; cf. </w:t>
      </w:r>
      <w:proofErr w:type="spellStart"/>
      <w:r w:rsidRPr="00F82694">
        <w:rPr>
          <w:rFonts w:ascii="Arial" w:hAnsi="Arial" w:cs="Arial"/>
        </w:rPr>
        <w:t>also</w:t>
      </w:r>
      <w:proofErr w:type="spellEnd"/>
      <w:r w:rsidRPr="00F82694">
        <w:rPr>
          <w:rFonts w:ascii="Arial" w:hAnsi="Arial" w:cs="Arial"/>
        </w:rPr>
        <w:t xml:space="preserve"> </w:t>
      </w:r>
      <w:r w:rsidRPr="00F82694">
        <w:rPr>
          <w:rFonts w:ascii="Arial" w:hAnsi="Arial" w:cs="Arial"/>
          <w:i/>
        </w:rPr>
        <w:t>Grammaire de l’ancien picard</w:t>
      </w:r>
      <w:r w:rsidRPr="00F82694">
        <w:rPr>
          <w:rFonts w:ascii="Arial" w:hAnsi="Arial" w:cs="Arial"/>
        </w:rPr>
        <w:t>, p. 82).</w:t>
      </w:r>
    </w:p>
  </w:footnote>
  <w:footnote w:id="43">
    <w:p w14:paraId="1E9A27E0"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proofErr w:type="spellStart"/>
      <w:r w:rsidRPr="00F82694">
        <w:rPr>
          <w:rFonts w:ascii="Arial" w:hAnsi="Arial" w:cs="Arial"/>
        </w:rPr>
        <w:t>See</w:t>
      </w:r>
      <w:proofErr w:type="spellEnd"/>
      <w:r w:rsidRPr="00F82694">
        <w:rPr>
          <w:rFonts w:ascii="Arial" w:hAnsi="Arial" w:cs="Arial"/>
        </w:rPr>
        <w:t xml:space="preserve"> </w:t>
      </w:r>
      <w:bookmarkStart w:id="23" w:name="_Hlk27482400"/>
      <w:r w:rsidRPr="00F82694">
        <w:rPr>
          <w:rFonts w:ascii="Arial" w:hAnsi="Arial" w:cs="Arial"/>
        </w:rPr>
        <w:t xml:space="preserve">Pope, </w:t>
      </w:r>
      <w:proofErr w:type="spellStart"/>
      <w:r w:rsidRPr="00F82694">
        <w:rPr>
          <w:rFonts w:ascii="Arial" w:hAnsi="Arial" w:cs="Arial"/>
          <w:i/>
          <w:iCs/>
        </w:rPr>
        <w:t>From</w:t>
      </w:r>
      <w:proofErr w:type="spellEnd"/>
      <w:r w:rsidRPr="00F82694">
        <w:rPr>
          <w:rFonts w:ascii="Arial" w:hAnsi="Arial" w:cs="Arial"/>
          <w:i/>
          <w:iCs/>
        </w:rPr>
        <w:t xml:space="preserve"> Latin to Modern French</w:t>
      </w:r>
      <w:r w:rsidRPr="00F82694">
        <w:rPr>
          <w:rFonts w:ascii="Arial" w:hAnsi="Arial" w:cs="Arial"/>
        </w:rPr>
        <w:t xml:space="preserve">, p. 487; Gossen, </w:t>
      </w:r>
      <w:r w:rsidRPr="00F82694">
        <w:rPr>
          <w:rFonts w:ascii="Arial" w:hAnsi="Arial" w:cs="Arial"/>
          <w:i/>
        </w:rPr>
        <w:t>Grammaire de l’ancien picard</w:t>
      </w:r>
      <w:r w:rsidRPr="00F82694">
        <w:rPr>
          <w:rFonts w:ascii="Arial" w:hAnsi="Arial" w:cs="Arial"/>
        </w:rPr>
        <w:t xml:space="preserve">, pp. 95-100; </w:t>
      </w:r>
      <w:proofErr w:type="spellStart"/>
      <w:r w:rsidRPr="00F82694">
        <w:rPr>
          <w:rFonts w:ascii="Arial" w:hAnsi="Arial" w:cs="Arial"/>
        </w:rPr>
        <w:t>Flutre</w:t>
      </w:r>
      <w:proofErr w:type="spellEnd"/>
      <w:r w:rsidRPr="00F82694">
        <w:rPr>
          <w:rFonts w:ascii="Arial" w:hAnsi="Arial" w:cs="Arial"/>
        </w:rPr>
        <w:t xml:space="preserve">, </w:t>
      </w:r>
      <w:r w:rsidRPr="00A03D26">
        <w:rPr>
          <w:rFonts w:ascii="Arial" w:hAnsi="Arial" w:cs="Arial"/>
          <w:i/>
        </w:rPr>
        <w:t xml:space="preserve">Le Moyen Picard d'après les textes littéraires du temps (1560-1660) </w:t>
      </w:r>
      <w:r w:rsidRPr="00A03D26">
        <w:rPr>
          <w:rFonts w:ascii="Arial" w:hAnsi="Arial" w:cs="Arial"/>
        </w:rPr>
        <w:t>(Amiens: Musée de Picardie</w:t>
      </w:r>
      <w:r w:rsidRPr="00F82694">
        <w:rPr>
          <w:rFonts w:ascii="Arial" w:hAnsi="Arial" w:cs="Arial"/>
        </w:rPr>
        <w:t xml:space="preserve">, 1970), pp. 462-65; </w:t>
      </w:r>
      <w:r w:rsidRPr="00F82694">
        <w:rPr>
          <w:rFonts w:ascii="Arial" w:eastAsia="Times New Roman" w:hAnsi="Arial" w:cs="Arial"/>
        </w:rPr>
        <w:t xml:space="preserve">Jakob </w:t>
      </w:r>
      <w:proofErr w:type="spellStart"/>
      <w:r w:rsidRPr="00F82694">
        <w:rPr>
          <w:rFonts w:ascii="Arial" w:hAnsi="Arial" w:cs="Arial"/>
        </w:rPr>
        <w:t>Wüest</w:t>
      </w:r>
      <w:proofErr w:type="spellEnd"/>
      <w:r w:rsidRPr="00F82694">
        <w:rPr>
          <w:rFonts w:ascii="Arial" w:hAnsi="Arial" w:cs="Arial"/>
        </w:rPr>
        <w:t xml:space="preserve">, </w:t>
      </w:r>
      <w:r w:rsidRPr="00F82694">
        <w:rPr>
          <w:rFonts w:ascii="Arial" w:hAnsi="Arial" w:cs="Arial"/>
          <w:i/>
        </w:rPr>
        <w:t xml:space="preserve">La </w:t>
      </w:r>
      <w:proofErr w:type="spellStart"/>
      <w:r w:rsidRPr="00F82694">
        <w:rPr>
          <w:rFonts w:ascii="Arial" w:hAnsi="Arial" w:cs="Arial"/>
          <w:i/>
        </w:rPr>
        <w:t>dialectalisation</w:t>
      </w:r>
      <w:proofErr w:type="spellEnd"/>
      <w:r w:rsidRPr="00F82694">
        <w:rPr>
          <w:rFonts w:ascii="Arial" w:hAnsi="Arial" w:cs="Arial"/>
          <w:i/>
        </w:rPr>
        <w:t xml:space="preserve"> de la </w:t>
      </w:r>
      <w:proofErr w:type="spellStart"/>
      <w:r w:rsidRPr="00F82694">
        <w:rPr>
          <w:rFonts w:ascii="Arial" w:hAnsi="Arial" w:cs="Arial"/>
          <w:i/>
        </w:rPr>
        <w:t>Gallo-Romania</w:t>
      </w:r>
      <w:proofErr w:type="spellEnd"/>
      <w:r w:rsidRPr="00F82694">
        <w:rPr>
          <w:rFonts w:ascii="Arial" w:hAnsi="Arial" w:cs="Arial"/>
          <w:i/>
        </w:rPr>
        <w:t>: Problèmes phonologiques</w:t>
      </w:r>
      <w:r w:rsidRPr="00F82694">
        <w:rPr>
          <w:rFonts w:ascii="Arial" w:hAnsi="Arial" w:cs="Arial"/>
        </w:rPr>
        <w:t xml:space="preserve"> (Bern: </w:t>
      </w:r>
      <w:proofErr w:type="spellStart"/>
      <w:r w:rsidRPr="00F82694">
        <w:rPr>
          <w:rFonts w:ascii="Arial" w:hAnsi="Arial" w:cs="Arial"/>
        </w:rPr>
        <w:t>Francke</w:t>
      </w:r>
      <w:proofErr w:type="spellEnd"/>
      <w:r w:rsidRPr="00F82694">
        <w:rPr>
          <w:rFonts w:ascii="Arial" w:hAnsi="Arial" w:cs="Arial"/>
        </w:rPr>
        <w:t xml:space="preserve">, 1979), pp. 220-224; René </w:t>
      </w:r>
      <w:proofErr w:type="spellStart"/>
      <w:r w:rsidRPr="00F82694">
        <w:rPr>
          <w:rFonts w:ascii="Arial" w:hAnsi="Arial" w:cs="Arial"/>
        </w:rPr>
        <w:t>Lepelley</w:t>
      </w:r>
      <w:proofErr w:type="spellEnd"/>
      <w:r w:rsidRPr="00F82694">
        <w:rPr>
          <w:rFonts w:ascii="Arial" w:hAnsi="Arial" w:cs="Arial"/>
        </w:rPr>
        <w:t xml:space="preserve"> ‘</w:t>
      </w:r>
      <w:r w:rsidRPr="00F82694">
        <w:rPr>
          <w:rFonts w:ascii="Arial" w:eastAsia="Times New Roman" w:hAnsi="Arial" w:cs="Arial"/>
        </w:rPr>
        <w:t xml:space="preserve">Particularités phonétiques et romanisation du domaine gallo-roman "nord occidental"’, </w:t>
      </w:r>
      <w:r w:rsidRPr="00F82694">
        <w:rPr>
          <w:rFonts w:ascii="Arial" w:eastAsia="Times New Roman" w:hAnsi="Arial" w:cs="Arial"/>
          <w:i/>
          <w:iCs/>
        </w:rPr>
        <w:t>Revue de Linguistique Romane</w:t>
      </w:r>
      <w:r w:rsidRPr="00F82694">
        <w:rPr>
          <w:rFonts w:ascii="Arial" w:eastAsia="Times New Roman" w:hAnsi="Arial" w:cs="Arial"/>
        </w:rPr>
        <w:t>, 65 (2001), 113-143 (pp. 113-18)</w:t>
      </w:r>
      <w:r w:rsidRPr="00F82694">
        <w:rPr>
          <w:rFonts w:ascii="Arial" w:hAnsi="Arial" w:cs="Arial"/>
        </w:rPr>
        <w:t>.</w:t>
      </w:r>
      <w:bookmarkEnd w:id="23"/>
    </w:p>
  </w:footnote>
  <w:footnote w:id="44">
    <w:p w14:paraId="1AF8861B"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24" w:name="_Hlk27482695"/>
      <w:r w:rsidRPr="00F82694">
        <w:rPr>
          <w:rFonts w:ascii="Arial" w:hAnsi="Arial" w:cs="Arial"/>
          <w:i/>
        </w:rPr>
        <w:t>FEW</w:t>
      </w:r>
      <w:r w:rsidRPr="00F82694">
        <w:rPr>
          <w:rFonts w:ascii="Arial" w:hAnsi="Arial" w:cs="Arial"/>
        </w:rPr>
        <w:t>,</w:t>
      </w:r>
      <w:r w:rsidRPr="00F82694">
        <w:rPr>
          <w:rFonts w:ascii="Arial" w:hAnsi="Arial" w:cs="Arial"/>
          <w:i/>
        </w:rPr>
        <w:t xml:space="preserve"> </w:t>
      </w:r>
      <w:r w:rsidRPr="00F82694">
        <w:rPr>
          <w:rFonts w:ascii="Arial" w:hAnsi="Arial" w:cs="Arial"/>
        </w:rPr>
        <w:t>XVI, 325-326: *</w:t>
      </w:r>
      <w:proofErr w:type="spellStart"/>
      <w:r w:rsidRPr="00F82694">
        <w:rPr>
          <w:rFonts w:ascii="Arial" w:hAnsi="Arial" w:cs="Arial"/>
          <w:i/>
        </w:rPr>
        <w:t>kinni</w:t>
      </w:r>
      <w:bookmarkEnd w:id="24"/>
      <w:proofErr w:type="spellEnd"/>
      <w:r w:rsidRPr="00F82694">
        <w:rPr>
          <w:rFonts w:ascii="Arial" w:hAnsi="Arial" w:cs="Arial"/>
        </w:rPr>
        <w:t>.</w:t>
      </w:r>
    </w:p>
  </w:footnote>
  <w:footnote w:id="45">
    <w:p w14:paraId="4B3D8975"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i/>
          <w:iCs/>
        </w:rPr>
        <w:t xml:space="preserve"> </w:t>
      </w:r>
      <w:r w:rsidRPr="00F82694">
        <w:rPr>
          <w:rFonts w:ascii="Arial" w:hAnsi="Arial" w:cs="Arial"/>
          <w:iCs/>
        </w:rPr>
        <w:t>Champion</w:t>
      </w:r>
      <w:r w:rsidRPr="00F82694">
        <w:rPr>
          <w:rFonts w:ascii="Arial" w:hAnsi="Arial" w:cs="Arial"/>
        </w:rPr>
        <w:t xml:space="preserve">, </w:t>
      </w:r>
      <w:r w:rsidRPr="00F82694">
        <w:rPr>
          <w:rFonts w:ascii="Arial" w:hAnsi="Arial" w:cs="Arial"/>
          <w:i/>
        </w:rPr>
        <w:t xml:space="preserve">Les cent nouvelles </w:t>
      </w:r>
      <w:proofErr w:type="spellStart"/>
      <w:r w:rsidRPr="00F82694">
        <w:rPr>
          <w:rFonts w:ascii="Arial" w:hAnsi="Arial" w:cs="Arial"/>
          <w:i/>
        </w:rPr>
        <w:t>nouvelles</w:t>
      </w:r>
      <w:proofErr w:type="spellEnd"/>
      <w:r w:rsidRPr="00F82694">
        <w:rPr>
          <w:rFonts w:ascii="Arial" w:hAnsi="Arial" w:cs="Arial"/>
        </w:rPr>
        <w:t>, p. 298.</w:t>
      </w:r>
    </w:p>
  </w:footnote>
  <w:footnote w:id="46">
    <w:p w14:paraId="12CF2A91" w14:textId="77777777" w:rsidR="000F3306" w:rsidRPr="00A03D26" w:rsidRDefault="000F3306" w:rsidP="00F82694">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A03D26">
        <w:rPr>
          <w:rFonts w:ascii="Arial" w:hAnsi="Arial" w:cs="Arial"/>
          <w:lang w:val="en-GB"/>
        </w:rPr>
        <w:t xml:space="preserve"> </w:t>
      </w:r>
      <w:r w:rsidRPr="00A03D26">
        <w:rPr>
          <w:rFonts w:ascii="Arial" w:hAnsi="Arial" w:cs="Arial"/>
          <w:i/>
          <w:lang w:val="en-GB"/>
        </w:rPr>
        <w:t>FEW</w:t>
      </w:r>
      <w:r w:rsidRPr="00A03D26">
        <w:rPr>
          <w:rFonts w:ascii="Arial" w:hAnsi="Arial" w:cs="Arial"/>
          <w:lang w:val="en-GB"/>
        </w:rPr>
        <w:t>,</w:t>
      </w:r>
      <w:r w:rsidRPr="00A03D26">
        <w:rPr>
          <w:rFonts w:ascii="Arial" w:hAnsi="Arial" w:cs="Arial"/>
          <w:i/>
          <w:lang w:val="en-GB"/>
        </w:rPr>
        <w:t xml:space="preserve"> </w:t>
      </w:r>
      <w:r w:rsidRPr="00A03D26">
        <w:rPr>
          <w:rFonts w:ascii="Arial" w:hAnsi="Arial" w:cs="Arial"/>
          <w:lang w:val="en-GB"/>
        </w:rPr>
        <w:t>XVI,</w:t>
      </w:r>
      <w:r w:rsidRPr="00A03D26">
        <w:rPr>
          <w:rFonts w:ascii="Arial" w:hAnsi="Arial" w:cs="Arial"/>
          <w:iCs/>
          <w:lang w:val="en-GB"/>
        </w:rPr>
        <w:t xml:space="preserve"> 556a</w:t>
      </w:r>
      <w:r w:rsidRPr="00A03D26">
        <w:rPr>
          <w:rFonts w:ascii="Arial" w:hAnsi="Arial" w:cs="Arial"/>
          <w:lang w:val="en-GB"/>
        </w:rPr>
        <w:t xml:space="preserve">: </w:t>
      </w:r>
      <w:proofErr w:type="spellStart"/>
      <w:r w:rsidRPr="00A03D26">
        <w:rPr>
          <w:rFonts w:ascii="Arial" w:hAnsi="Arial" w:cs="Arial"/>
          <w:i/>
          <w:iCs/>
          <w:lang w:val="en-GB"/>
        </w:rPr>
        <w:t>merki</w:t>
      </w:r>
      <w:proofErr w:type="spellEnd"/>
      <w:r w:rsidRPr="00A03D26">
        <w:rPr>
          <w:rFonts w:ascii="Arial" w:hAnsi="Arial" w:cs="Arial"/>
          <w:iCs/>
          <w:lang w:val="en-GB"/>
        </w:rPr>
        <w:t xml:space="preserve">; see also </w:t>
      </w:r>
      <w:proofErr w:type="spellStart"/>
      <w:r w:rsidRPr="00A03D26">
        <w:rPr>
          <w:rFonts w:ascii="Arial" w:hAnsi="Arial" w:cs="Arial"/>
          <w:iCs/>
          <w:lang w:val="en-GB"/>
        </w:rPr>
        <w:t>Gossen</w:t>
      </w:r>
      <w:proofErr w:type="spellEnd"/>
      <w:r w:rsidRPr="00A03D26">
        <w:rPr>
          <w:rFonts w:ascii="Arial" w:hAnsi="Arial" w:cs="Arial"/>
          <w:iCs/>
          <w:lang w:val="en-GB"/>
        </w:rPr>
        <w:t xml:space="preserve">, </w:t>
      </w:r>
      <w:proofErr w:type="spellStart"/>
      <w:r w:rsidRPr="00A03D26">
        <w:rPr>
          <w:rFonts w:ascii="Arial" w:hAnsi="Arial" w:cs="Arial"/>
          <w:i/>
          <w:iCs/>
          <w:lang w:val="en-GB"/>
        </w:rPr>
        <w:t>Grammaire</w:t>
      </w:r>
      <w:proofErr w:type="spellEnd"/>
      <w:r w:rsidRPr="00A03D26">
        <w:rPr>
          <w:rFonts w:ascii="Arial" w:hAnsi="Arial" w:cs="Arial"/>
          <w:i/>
          <w:iCs/>
          <w:lang w:val="en-GB"/>
        </w:rPr>
        <w:t xml:space="preserve"> de </w:t>
      </w:r>
      <w:proofErr w:type="spellStart"/>
      <w:r w:rsidRPr="00A03D26">
        <w:rPr>
          <w:rFonts w:ascii="Arial" w:hAnsi="Arial" w:cs="Arial"/>
          <w:i/>
          <w:iCs/>
          <w:lang w:val="en-GB"/>
        </w:rPr>
        <w:t>l’ancien</w:t>
      </w:r>
      <w:proofErr w:type="spellEnd"/>
      <w:r w:rsidRPr="00A03D26">
        <w:rPr>
          <w:rFonts w:ascii="Arial" w:hAnsi="Arial" w:cs="Arial"/>
          <w:i/>
          <w:iCs/>
          <w:lang w:val="en-GB"/>
        </w:rPr>
        <w:t xml:space="preserve"> </w:t>
      </w:r>
      <w:proofErr w:type="spellStart"/>
      <w:r w:rsidRPr="00A03D26">
        <w:rPr>
          <w:rFonts w:ascii="Arial" w:hAnsi="Arial" w:cs="Arial"/>
          <w:i/>
          <w:iCs/>
          <w:lang w:val="en-GB"/>
        </w:rPr>
        <w:t>picard</w:t>
      </w:r>
      <w:proofErr w:type="spellEnd"/>
      <w:r w:rsidRPr="00A03D26">
        <w:rPr>
          <w:rFonts w:ascii="Arial" w:hAnsi="Arial" w:cs="Arial"/>
          <w:lang w:val="en-GB"/>
        </w:rPr>
        <w:t>,</w:t>
      </w:r>
      <w:r w:rsidRPr="00A03D26">
        <w:rPr>
          <w:rFonts w:ascii="Arial" w:hAnsi="Arial" w:cs="Arial"/>
          <w:iCs/>
          <w:lang w:val="en-GB"/>
        </w:rPr>
        <w:t xml:space="preserve"> pp. 95-100.</w:t>
      </w:r>
    </w:p>
  </w:footnote>
  <w:footnote w:id="47">
    <w:p w14:paraId="30A0C715" w14:textId="77777777" w:rsidR="000F3306" w:rsidRPr="00A03D26" w:rsidRDefault="000F3306" w:rsidP="00F82694">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A03D26">
        <w:rPr>
          <w:rFonts w:ascii="Arial" w:hAnsi="Arial" w:cs="Arial"/>
          <w:lang w:val="en-GB"/>
        </w:rPr>
        <w:t xml:space="preserve"> Nouvelle 88, p. 508, ‘knock’. This is a northern form according to Pierre Champion (</w:t>
      </w:r>
      <w:r w:rsidRPr="00A03D26">
        <w:rPr>
          <w:rFonts w:ascii="Arial" w:hAnsi="Arial" w:cs="Arial"/>
          <w:i/>
          <w:lang w:val="en-GB"/>
        </w:rPr>
        <w:t xml:space="preserve">Les cent </w:t>
      </w:r>
      <w:proofErr w:type="spellStart"/>
      <w:r w:rsidRPr="00A03D26">
        <w:rPr>
          <w:rFonts w:ascii="Arial" w:hAnsi="Arial" w:cs="Arial"/>
          <w:i/>
          <w:lang w:val="en-GB"/>
        </w:rPr>
        <w:t>nouvelles</w:t>
      </w:r>
      <w:proofErr w:type="spellEnd"/>
      <w:r w:rsidRPr="00A03D26">
        <w:rPr>
          <w:rFonts w:ascii="Arial" w:hAnsi="Arial" w:cs="Arial"/>
          <w:i/>
          <w:lang w:val="en-GB"/>
        </w:rPr>
        <w:t xml:space="preserve"> </w:t>
      </w:r>
      <w:proofErr w:type="spellStart"/>
      <w:r w:rsidRPr="00A03D26">
        <w:rPr>
          <w:rFonts w:ascii="Arial" w:hAnsi="Arial" w:cs="Arial"/>
          <w:i/>
          <w:lang w:val="en-GB"/>
        </w:rPr>
        <w:t>nouvelles</w:t>
      </w:r>
      <w:proofErr w:type="spellEnd"/>
      <w:r w:rsidRPr="00A03D26">
        <w:rPr>
          <w:rFonts w:ascii="Arial" w:hAnsi="Arial" w:cs="Arial"/>
          <w:lang w:val="en-GB"/>
        </w:rPr>
        <w:t>,</w:t>
      </w:r>
      <w:r w:rsidRPr="00A03D26">
        <w:rPr>
          <w:rFonts w:ascii="Arial" w:hAnsi="Arial" w:cs="Arial"/>
          <w:i/>
          <w:lang w:val="en-GB"/>
        </w:rPr>
        <w:t xml:space="preserve"> </w:t>
      </w:r>
      <w:r w:rsidRPr="00A03D26">
        <w:rPr>
          <w:rFonts w:ascii="Arial" w:hAnsi="Arial" w:cs="Arial"/>
          <w:lang w:val="en-GB"/>
        </w:rPr>
        <w:t xml:space="preserve">p. 286). Yan </w:t>
      </w:r>
      <w:proofErr w:type="spellStart"/>
      <w:r w:rsidRPr="00A03D26">
        <w:rPr>
          <w:rFonts w:ascii="Arial" w:hAnsi="Arial" w:cs="Arial"/>
          <w:lang w:val="en-GB"/>
        </w:rPr>
        <w:t>Greub</w:t>
      </w:r>
      <w:proofErr w:type="spellEnd"/>
      <w:r w:rsidRPr="00A03D26">
        <w:rPr>
          <w:rFonts w:ascii="Arial" w:hAnsi="Arial" w:cs="Arial"/>
          <w:lang w:val="en-GB"/>
        </w:rPr>
        <w:t xml:space="preserve"> agrees that </w:t>
      </w:r>
      <w:proofErr w:type="spellStart"/>
      <w:r w:rsidRPr="00A03D26">
        <w:rPr>
          <w:rFonts w:ascii="Arial" w:hAnsi="Arial" w:cs="Arial"/>
          <w:i/>
          <w:lang w:val="en-GB"/>
        </w:rPr>
        <w:t>bucquer</w:t>
      </w:r>
      <w:proofErr w:type="spellEnd"/>
      <w:r w:rsidRPr="00A03D26">
        <w:rPr>
          <w:rFonts w:ascii="Arial" w:hAnsi="Arial" w:cs="Arial"/>
          <w:lang w:val="en-GB"/>
        </w:rPr>
        <w:t xml:space="preserve"> was specific to Picardy and Hainaut In the Old French period, but notes that it became widespread in Middle French (</w:t>
      </w:r>
      <w:r w:rsidRPr="00F82694">
        <w:rPr>
          <w:rFonts w:ascii="Arial" w:hAnsi="Arial" w:cs="Arial"/>
          <w:i/>
          <w:lang w:val="en-GB"/>
        </w:rPr>
        <w:t xml:space="preserve">Les Mots </w:t>
      </w:r>
      <w:proofErr w:type="spellStart"/>
      <w:r w:rsidRPr="00F82694">
        <w:rPr>
          <w:rFonts w:ascii="Arial" w:hAnsi="Arial" w:cs="Arial"/>
          <w:i/>
          <w:lang w:val="en-GB"/>
        </w:rPr>
        <w:t>régionaux</w:t>
      </w:r>
      <w:proofErr w:type="spellEnd"/>
      <w:r w:rsidRPr="00F82694">
        <w:rPr>
          <w:rFonts w:ascii="Arial" w:hAnsi="Arial" w:cs="Arial"/>
          <w:i/>
          <w:lang w:val="en-GB"/>
        </w:rPr>
        <w:t xml:space="preserve"> dans les farces </w:t>
      </w:r>
      <w:proofErr w:type="spellStart"/>
      <w:r w:rsidRPr="00F82694">
        <w:rPr>
          <w:rFonts w:ascii="Arial" w:hAnsi="Arial" w:cs="Arial"/>
          <w:i/>
          <w:lang w:val="en-GB"/>
        </w:rPr>
        <w:t>françaises</w:t>
      </w:r>
      <w:proofErr w:type="spellEnd"/>
      <w:r w:rsidRPr="00F82694">
        <w:rPr>
          <w:rFonts w:ascii="Arial" w:hAnsi="Arial" w:cs="Arial"/>
          <w:lang w:val="en-GB"/>
        </w:rPr>
        <w:t xml:space="preserve"> (Strasbourg: Société de </w:t>
      </w:r>
      <w:proofErr w:type="spellStart"/>
      <w:r w:rsidRPr="00F82694">
        <w:rPr>
          <w:rFonts w:ascii="Arial" w:hAnsi="Arial" w:cs="Arial"/>
          <w:lang w:val="en-GB"/>
        </w:rPr>
        <w:t>linguistique</w:t>
      </w:r>
      <w:proofErr w:type="spellEnd"/>
      <w:r w:rsidRPr="00F82694">
        <w:rPr>
          <w:rFonts w:ascii="Arial" w:hAnsi="Arial" w:cs="Arial"/>
          <w:lang w:val="en-GB"/>
        </w:rPr>
        <w:t xml:space="preserve"> </w:t>
      </w:r>
      <w:proofErr w:type="spellStart"/>
      <w:r w:rsidRPr="00F82694">
        <w:rPr>
          <w:rFonts w:ascii="Arial" w:hAnsi="Arial" w:cs="Arial"/>
          <w:lang w:val="en-GB"/>
        </w:rPr>
        <w:t>romane</w:t>
      </w:r>
      <w:proofErr w:type="spellEnd"/>
      <w:r w:rsidRPr="00A03D26">
        <w:rPr>
          <w:rFonts w:ascii="Arial" w:hAnsi="Arial" w:cs="Arial"/>
          <w:bCs/>
          <w:lang w:val="en-GB"/>
        </w:rPr>
        <w:t xml:space="preserve">, </w:t>
      </w:r>
      <w:r w:rsidRPr="00F82694">
        <w:rPr>
          <w:rFonts w:ascii="Arial" w:hAnsi="Arial" w:cs="Arial"/>
          <w:lang w:val="en-GB"/>
        </w:rPr>
        <w:t xml:space="preserve">2003), </w:t>
      </w:r>
      <w:r w:rsidRPr="00A03D26">
        <w:rPr>
          <w:rFonts w:ascii="Arial" w:hAnsi="Arial" w:cs="Arial"/>
          <w:bCs/>
          <w:lang w:val="en-GB"/>
        </w:rPr>
        <w:t>pp. 89-90)</w:t>
      </w:r>
      <w:r w:rsidRPr="00A03D26">
        <w:rPr>
          <w:rFonts w:ascii="Arial" w:hAnsi="Arial" w:cs="Arial"/>
          <w:lang w:val="en-GB"/>
        </w:rPr>
        <w:t>.</w:t>
      </w:r>
    </w:p>
  </w:footnote>
  <w:footnote w:id="48">
    <w:p w14:paraId="23023245" w14:textId="77777777" w:rsidR="000F3306" w:rsidRPr="00A03D26" w:rsidRDefault="000F3306" w:rsidP="00F82694">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A03D26">
        <w:rPr>
          <w:rFonts w:ascii="Arial" w:hAnsi="Arial" w:cs="Arial"/>
          <w:lang w:val="en-GB"/>
        </w:rPr>
        <w:t xml:space="preserve"> Nouvelle 3, p. 43, ‘grasp’. Pierre Champion notes that this word is still in use in northern France (</w:t>
      </w:r>
      <w:r w:rsidRPr="00A03D26">
        <w:rPr>
          <w:rFonts w:ascii="Arial" w:hAnsi="Arial" w:cs="Arial"/>
          <w:i/>
          <w:iCs/>
          <w:lang w:val="en-GB"/>
        </w:rPr>
        <w:t xml:space="preserve">Les cent </w:t>
      </w:r>
      <w:proofErr w:type="spellStart"/>
      <w:r w:rsidRPr="00A03D26">
        <w:rPr>
          <w:rFonts w:ascii="Arial" w:hAnsi="Arial" w:cs="Arial"/>
          <w:i/>
          <w:iCs/>
          <w:lang w:val="en-GB"/>
        </w:rPr>
        <w:t>nouvelles</w:t>
      </w:r>
      <w:proofErr w:type="spellEnd"/>
      <w:r w:rsidRPr="00A03D26">
        <w:rPr>
          <w:rFonts w:ascii="Arial" w:hAnsi="Arial" w:cs="Arial"/>
          <w:i/>
          <w:iCs/>
          <w:lang w:val="en-GB"/>
        </w:rPr>
        <w:t xml:space="preserve"> </w:t>
      </w:r>
      <w:proofErr w:type="spellStart"/>
      <w:r w:rsidRPr="00A03D26">
        <w:rPr>
          <w:rFonts w:ascii="Arial" w:hAnsi="Arial" w:cs="Arial"/>
          <w:i/>
          <w:iCs/>
          <w:lang w:val="en-GB"/>
        </w:rPr>
        <w:t>nouvelles</w:t>
      </w:r>
      <w:proofErr w:type="spellEnd"/>
      <w:r w:rsidRPr="00A03D26">
        <w:rPr>
          <w:rFonts w:ascii="Arial" w:hAnsi="Arial" w:cs="Arial"/>
          <w:lang w:val="en-GB"/>
        </w:rPr>
        <w:t>, p. 289).</w:t>
      </w:r>
      <w:r w:rsidRPr="00A03D26">
        <w:rPr>
          <w:rFonts w:ascii="Arial" w:hAnsi="Arial" w:cs="Arial"/>
          <w:bCs/>
          <w:lang w:val="en-GB"/>
        </w:rPr>
        <w:t xml:space="preserve"> It is still extant in standard French in ‘croque-mort’.</w:t>
      </w:r>
    </w:p>
  </w:footnote>
  <w:footnote w:id="49">
    <w:p w14:paraId="264F390A"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Nouvelle 98, p. 553, ‘pull’. </w:t>
      </w:r>
      <w:proofErr w:type="spellStart"/>
      <w:r w:rsidRPr="00F82694">
        <w:rPr>
          <w:rFonts w:ascii="Arial" w:hAnsi="Arial" w:cs="Arial"/>
        </w:rPr>
        <w:t>See</w:t>
      </w:r>
      <w:proofErr w:type="spellEnd"/>
      <w:r w:rsidRPr="00F82694">
        <w:rPr>
          <w:rFonts w:ascii="Arial" w:hAnsi="Arial" w:cs="Arial"/>
        </w:rPr>
        <w:t xml:space="preserve"> Champion, </w:t>
      </w:r>
      <w:r w:rsidRPr="00F82694">
        <w:rPr>
          <w:rFonts w:ascii="Arial" w:hAnsi="Arial" w:cs="Arial"/>
          <w:i/>
        </w:rPr>
        <w:t xml:space="preserve">Les cent nouvelles </w:t>
      </w:r>
      <w:proofErr w:type="spellStart"/>
      <w:r w:rsidRPr="00F82694">
        <w:rPr>
          <w:rFonts w:ascii="Arial" w:hAnsi="Arial" w:cs="Arial"/>
          <w:i/>
        </w:rPr>
        <w:t>nouvelles</w:t>
      </w:r>
      <w:proofErr w:type="spellEnd"/>
      <w:r w:rsidRPr="00F82694">
        <w:rPr>
          <w:rFonts w:ascii="Arial" w:hAnsi="Arial" w:cs="Arial"/>
        </w:rPr>
        <w:t xml:space="preserve">, p. 304; </w:t>
      </w:r>
      <w:r w:rsidRPr="00F82694">
        <w:rPr>
          <w:rFonts w:ascii="Arial" w:hAnsi="Arial" w:cs="Arial"/>
          <w:bCs/>
        </w:rPr>
        <w:t xml:space="preserve">Jacqueline Picoche, </w:t>
      </w:r>
      <w:r w:rsidRPr="00F82694">
        <w:rPr>
          <w:rFonts w:ascii="Arial" w:hAnsi="Arial" w:cs="Arial"/>
          <w:bCs/>
          <w:i/>
          <w:iCs/>
        </w:rPr>
        <w:t>Dictionnaire étymologique du français</w:t>
      </w:r>
      <w:r w:rsidRPr="00F82694">
        <w:rPr>
          <w:rFonts w:ascii="Arial" w:hAnsi="Arial" w:cs="Arial"/>
          <w:bCs/>
        </w:rPr>
        <w:t xml:space="preserve"> (Paris: Le Robert,</w:t>
      </w:r>
      <w:r w:rsidRPr="00F82694">
        <w:rPr>
          <w:rFonts w:ascii="Arial" w:hAnsi="Arial" w:cs="Arial"/>
          <w:bCs/>
          <w:i/>
        </w:rPr>
        <w:t xml:space="preserve"> </w:t>
      </w:r>
      <w:r w:rsidRPr="00F82694">
        <w:rPr>
          <w:rFonts w:ascii="Arial" w:hAnsi="Arial" w:cs="Arial"/>
          <w:bCs/>
        </w:rPr>
        <w:t xml:space="preserve">1979), p. 597; Alain </w:t>
      </w:r>
      <w:r w:rsidRPr="00A03D26">
        <w:rPr>
          <w:rFonts w:ascii="Arial" w:hAnsi="Arial" w:cs="Arial"/>
        </w:rPr>
        <w:t xml:space="preserve">Rey, </w:t>
      </w:r>
      <w:r w:rsidRPr="00A03D26">
        <w:rPr>
          <w:rFonts w:ascii="Arial" w:hAnsi="Arial" w:cs="Arial"/>
          <w:i/>
        </w:rPr>
        <w:t>Dictionnaire historique de la langue française</w:t>
      </w:r>
      <w:r w:rsidRPr="00A03D26">
        <w:rPr>
          <w:rFonts w:ascii="Arial" w:hAnsi="Arial" w:cs="Arial"/>
        </w:rPr>
        <w:t xml:space="preserve"> (</w:t>
      </w:r>
      <w:proofErr w:type="spellStart"/>
      <w:r w:rsidRPr="00A03D26">
        <w:rPr>
          <w:rFonts w:ascii="Arial" w:hAnsi="Arial" w:cs="Arial"/>
        </w:rPr>
        <w:t>hereafter</w:t>
      </w:r>
      <w:proofErr w:type="spellEnd"/>
      <w:r w:rsidRPr="00A03D26">
        <w:rPr>
          <w:rFonts w:ascii="Arial" w:hAnsi="Arial" w:cs="Arial"/>
        </w:rPr>
        <w:t xml:space="preserve"> </w:t>
      </w:r>
      <w:r w:rsidRPr="00F82694">
        <w:rPr>
          <w:rFonts w:ascii="Arial" w:hAnsi="Arial" w:cs="Arial"/>
          <w:i/>
          <w:iCs/>
        </w:rPr>
        <w:t xml:space="preserve">Rob </w:t>
      </w:r>
      <w:proofErr w:type="spellStart"/>
      <w:r w:rsidRPr="00F82694">
        <w:rPr>
          <w:rFonts w:ascii="Arial" w:hAnsi="Arial" w:cs="Arial"/>
          <w:i/>
          <w:iCs/>
        </w:rPr>
        <w:t>hist</w:t>
      </w:r>
      <w:proofErr w:type="spellEnd"/>
      <w:r w:rsidRPr="00A03D26">
        <w:rPr>
          <w:rFonts w:ascii="Arial" w:hAnsi="Arial" w:cs="Arial"/>
        </w:rPr>
        <w:t xml:space="preserve"> — Paris: Dictionnaires Le Robert, 1992), </w:t>
      </w:r>
      <w:r w:rsidRPr="00F82694">
        <w:rPr>
          <w:rFonts w:ascii="Arial" w:hAnsi="Arial" w:cs="Arial"/>
        </w:rPr>
        <w:t>II, pp. 1855-1856</w:t>
      </w:r>
      <w:r w:rsidRPr="00F82694">
        <w:rPr>
          <w:rFonts w:ascii="Arial" w:hAnsi="Arial" w:cs="Arial"/>
          <w:iCs/>
        </w:rPr>
        <w:t>.</w:t>
      </w:r>
    </w:p>
  </w:footnote>
  <w:footnote w:id="50">
    <w:p w14:paraId="484C0268"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Nouvelle 32, p. 225, ‘</w:t>
      </w:r>
      <w:proofErr w:type="spellStart"/>
      <w:r w:rsidRPr="00F82694">
        <w:rPr>
          <w:rFonts w:ascii="Arial" w:hAnsi="Arial" w:cs="Arial"/>
        </w:rPr>
        <w:t>cushion</w:t>
      </w:r>
      <w:proofErr w:type="spellEnd"/>
      <w:r w:rsidRPr="00F82694">
        <w:rPr>
          <w:rFonts w:ascii="Arial" w:hAnsi="Arial" w:cs="Arial"/>
        </w:rPr>
        <w:t xml:space="preserve">’. Pierre Champion notes </w:t>
      </w:r>
      <w:proofErr w:type="spellStart"/>
      <w:r w:rsidRPr="00F82694">
        <w:rPr>
          <w:rFonts w:ascii="Arial" w:hAnsi="Arial" w:cs="Arial"/>
        </w:rPr>
        <w:t>that</w:t>
      </w:r>
      <w:proofErr w:type="spellEnd"/>
      <w:r w:rsidRPr="00F82694">
        <w:rPr>
          <w:rFonts w:ascii="Arial" w:hAnsi="Arial" w:cs="Arial"/>
        </w:rPr>
        <w:t xml:space="preserve"> </w:t>
      </w:r>
      <w:proofErr w:type="spellStart"/>
      <w:r w:rsidRPr="00F82694">
        <w:rPr>
          <w:rFonts w:ascii="Arial" w:hAnsi="Arial" w:cs="Arial"/>
        </w:rPr>
        <w:t>this</w:t>
      </w:r>
      <w:proofErr w:type="spellEnd"/>
      <w:r w:rsidRPr="00F82694">
        <w:rPr>
          <w:rFonts w:ascii="Arial" w:hAnsi="Arial" w:cs="Arial"/>
        </w:rPr>
        <w:t xml:space="preserve"> </w:t>
      </w:r>
      <w:proofErr w:type="spellStart"/>
      <w:r w:rsidRPr="00F82694">
        <w:rPr>
          <w:rFonts w:ascii="Arial" w:hAnsi="Arial" w:cs="Arial"/>
        </w:rPr>
        <w:t>word</w:t>
      </w:r>
      <w:proofErr w:type="spellEnd"/>
      <w:r w:rsidRPr="00F82694">
        <w:rPr>
          <w:rFonts w:ascii="Arial" w:hAnsi="Arial" w:cs="Arial"/>
        </w:rPr>
        <w:t xml:space="preserve"> </w:t>
      </w:r>
      <w:proofErr w:type="spellStart"/>
      <w:r w:rsidRPr="00F82694">
        <w:rPr>
          <w:rFonts w:ascii="Arial" w:hAnsi="Arial" w:cs="Arial"/>
        </w:rPr>
        <w:t>is</w:t>
      </w:r>
      <w:proofErr w:type="spellEnd"/>
      <w:r w:rsidRPr="00F82694">
        <w:rPr>
          <w:rFonts w:ascii="Arial" w:hAnsi="Arial" w:cs="Arial"/>
        </w:rPr>
        <w:t xml:space="preserve"> </w:t>
      </w:r>
      <w:proofErr w:type="spellStart"/>
      <w:r w:rsidRPr="00F82694">
        <w:rPr>
          <w:rFonts w:ascii="Arial" w:hAnsi="Arial" w:cs="Arial"/>
        </w:rPr>
        <w:t>frequently</w:t>
      </w:r>
      <w:proofErr w:type="spellEnd"/>
      <w:r w:rsidRPr="00F82694">
        <w:rPr>
          <w:rFonts w:ascii="Arial" w:hAnsi="Arial" w:cs="Arial"/>
        </w:rPr>
        <w:t xml:space="preserve"> </w:t>
      </w:r>
      <w:proofErr w:type="spellStart"/>
      <w:r w:rsidRPr="00F82694">
        <w:rPr>
          <w:rFonts w:ascii="Arial" w:hAnsi="Arial" w:cs="Arial"/>
        </w:rPr>
        <w:t>found</w:t>
      </w:r>
      <w:proofErr w:type="spellEnd"/>
      <w:r w:rsidRPr="00F82694">
        <w:rPr>
          <w:rFonts w:ascii="Arial" w:hAnsi="Arial" w:cs="Arial"/>
        </w:rPr>
        <w:t xml:space="preserve"> in </w:t>
      </w:r>
      <w:proofErr w:type="spellStart"/>
      <w:r w:rsidRPr="00F82694">
        <w:rPr>
          <w:rFonts w:ascii="Arial" w:hAnsi="Arial" w:cs="Arial"/>
        </w:rPr>
        <w:t>furniture</w:t>
      </w:r>
      <w:proofErr w:type="spellEnd"/>
      <w:r w:rsidRPr="00F82694">
        <w:rPr>
          <w:rFonts w:ascii="Arial" w:hAnsi="Arial" w:cs="Arial"/>
        </w:rPr>
        <w:t xml:space="preserve"> inventories </w:t>
      </w:r>
      <w:proofErr w:type="spellStart"/>
      <w:r w:rsidRPr="00F82694">
        <w:rPr>
          <w:rFonts w:ascii="Arial" w:hAnsi="Arial" w:cs="Arial"/>
        </w:rPr>
        <w:t>from</w:t>
      </w:r>
      <w:proofErr w:type="spellEnd"/>
      <w:r w:rsidRPr="00F82694">
        <w:rPr>
          <w:rFonts w:ascii="Arial" w:hAnsi="Arial" w:cs="Arial"/>
        </w:rPr>
        <w:t xml:space="preserve"> </w:t>
      </w:r>
      <w:proofErr w:type="spellStart"/>
      <w:r w:rsidRPr="00F82694">
        <w:rPr>
          <w:rFonts w:ascii="Arial" w:hAnsi="Arial" w:cs="Arial"/>
        </w:rPr>
        <w:t>northern</w:t>
      </w:r>
      <w:proofErr w:type="spellEnd"/>
      <w:r w:rsidRPr="00F82694">
        <w:rPr>
          <w:rFonts w:ascii="Arial" w:hAnsi="Arial" w:cs="Arial"/>
        </w:rPr>
        <w:t xml:space="preserve"> France (</w:t>
      </w:r>
      <w:r w:rsidRPr="00F82694">
        <w:rPr>
          <w:rFonts w:ascii="Arial" w:hAnsi="Arial" w:cs="Arial"/>
          <w:i/>
        </w:rPr>
        <w:t xml:space="preserve">Les cent nouvelles </w:t>
      </w:r>
      <w:proofErr w:type="spellStart"/>
      <w:r w:rsidRPr="00F82694">
        <w:rPr>
          <w:rFonts w:ascii="Arial" w:hAnsi="Arial" w:cs="Arial"/>
          <w:i/>
        </w:rPr>
        <w:t>nouvelles</w:t>
      </w:r>
      <w:proofErr w:type="spellEnd"/>
      <w:r w:rsidRPr="00F82694">
        <w:rPr>
          <w:rFonts w:ascii="Arial" w:hAnsi="Arial" w:cs="Arial"/>
        </w:rPr>
        <w:t>, p. 285).</w:t>
      </w:r>
    </w:p>
  </w:footnote>
  <w:footnote w:id="51">
    <w:p w14:paraId="27053E74"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28" w:name="_Hlk27560859"/>
      <w:r w:rsidRPr="00F82694">
        <w:rPr>
          <w:rFonts w:ascii="Arial" w:hAnsi="Arial" w:cs="Arial"/>
        </w:rPr>
        <w:t xml:space="preserve">Gossen, </w:t>
      </w:r>
      <w:r w:rsidRPr="00F82694">
        <w:rPr>
          <w:rFonts w:ascii="Arial" w:hAnsi="Arial" w:cs="Arial"/>
          <w:i/>
        </w:rPr>
        <w:t>Grammaire de l’ancien picard</w:t>
      </w:r>
      <w:r w:rsidRPr="00F82694">
        <w:rPr>
          <w:rFonts w:ascii="Arial" w:hAnsi="Arial" w:cs="Arial"/>
        </w:rPr>
        <w:t xml:space="preserve">, p. 93; </w:t>
      </w:r>
      <w:proofErr w:type="spellStart"/>
      <w:r w:rsidRPr="00F82694">
        <w:rPr>
          <w:rFonts w:ascii="Arial" w:hAnsi="Arial" w:cs="Arial"/>
        </w:rPr>
        <w:t>Lepelley</w:t>
      </w:r>
      <w:proofErr w:type="spellEnd"/>
      <w:r w:rsidRPr="00F82694">
        <w:rPr>
          <w:rFonts w:ascii="Arial" w:hAnsi="Arial" w:cs="Arial"/>
        </w:rPr>
        <w:t>, ‘</w:t>
      </w:r>
      <w:r w:rsidRPr="00F82694">
        <w:rPr>
          <w:rFonts w:ascii="Arial" w:eastAsia="Times New Roman" w:hAnsi="Arial" w:cs="Arial"/>
        </w:rPr>
        <w:t>Domaine gallo-roman "nord occidental"’</w:t>
      </w:r>
      <w:r w:rsidRPr="00F82694">
        <w:rPr>
          <w:rFonts w:ascii="Arial" w:hAnsi="Arial" w:cs="Arial"/>
        </w:rPr>
        <w:t>, p. 114</w:t>
      </w:r>
      <w:bookmarkEnd w:id="28"/>
      <w:r w:rsidRPr="00F82694">
        <w:rPr>
          <w:rFonts w:ascii="Arial" w:hAnsi="Arial" w:cs="Arial"/>
        </w:rPr>
        <w:t>.</w:t>
      </w:r>
    </w:p>
  </w:footnote>
  <w:footnote w:id="52">
    <w:p w14:paraId="0F39A67C"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proofErr w:type="spellStart"/>
      <w:r w:rsidRPr="00F82694">
        <w:rPr>
          <w:rFonts w:ascii="Arial" w:hAnsi="Arial" w:cs="Arial"/>
        </w:rPr>
        <w:t>See</w:t>
      </w:r>
      <w:proofErr w:type="spellEnd"/>
      <w:r w:rsidRPr="00F82694">
        <w:rPr>
          <w:rFonts w:ascii="Arial" w:hAnsi="Arial" w:cs="Arial"/>
        </w:rPr>
        <w:t xml:space="preserve"> </w:t>
      </w:r>
      <w:proofErr w:type="spellStart"/>
      <w:r w:rsidRPr="00F82694">
        <w:rPr>
          <w:rFonts w:ascii="Arial" w:hAnsi="Arial" w:cs="Arial"/>
        </w:rPr>
        <w:t>Flutre</w:t>
      </w:r>
      <w:proofErr w:type="spellEnd"/>
      <w:r w:rsidRPr="00F82694">
        <w:rPr>
          <w:rFonts w:ascii="Arial" w:hAnsi="Arial" w:cs="Arial"/>
        </w:rPr>
        <w:t xml:space="preserve">, </w:t>
      </w:r>
      <w:r w:rsidRPr="00A03D26">
        <w:rPr>
          <w:rFonts w:ascii="Arial" w:hAnsi="Arial" w:cs="Arial"/>
          <w:i/>
        </w:rPr>
        <w:t>Le Moyen Picard</w:t>
      </w:r>
      <w:r w:rsidRPr="00F82694">
        <w:rPr>
          <w:rFonts w:ascii="Arial" w:hAnsi="Arial" w:cs="Arial"/>
        </w:rPr>
        <w:t>, p. 101 (line 202), pp. 149-185 (</w:t>
      </w:r>
      <w:proofErr w:type="spellStart"/>
      <w:r w:rsidRPr="00F82694">
        <w:rPr>
          <w:rFonts w:ascii="Arial" w:hAnsi="Arial" w:cs="Arial"/>
        </w:rPr>
        <w:t>lines</w:t>
      </w:r>
      <w:proofErr w:type="spellEnd"/>
      <w:r w:rsidRPr="00F82694">
        <w:rPr>
          <w:rFonts w:ascii="Arial" w:hAnsi="Arial" w:cs="Arial"/>
        </w:rPr>
        <w:t xml:space="preserve"> 77, 223, 344, 418, 448, 523, 559, 575), p. 316; </w:t>
      </w:r>
      <w:r w:rsidRPr="00F82694">
        <w:rPr>
          <w:rFonts w:ascii="Arial" w:hAnsi="Arial" w:cs="Arial"/>
          <w:i/>
          <w:iCs/>
        </w:rPr>
        <w:t>Du moyen picard au picard moderne</w:t>
      </w:r>
      <w:r w:rsidRPr="00F82694">
        <w:rPr>
          <w:rFonts w:ascii="Arial" w:hAnsi="Arial" w:cs="Arial"/>
        </w:rPr>
        <w:t>, pp. 44 § 38, 134 § 159.</w:t>
      </w:r>
    </w:p>
  </w:footnote>
  <w:footnote w:id="53">
    <w:p w14:paraId="31B49B52"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r w:rsidRPr="00F82694">
        <w:rPr>
          <w:rFonts w:ascii="Arial" w:hAnsi="Arial" w:cs="Arial"/>
          <w:i/>
          <w:iCs/>
        </w:rPr>
        <w:t>Revue de linguistique romane</w:t>
      </w:r>
      <w:r w:rsidRPr="00F82694">
        <w:rPr>
          <w:rFonts w:ascii="Arial" w:hAnsi="Arial" w:cs="Arial"/>
          <w:iCs/>
        </w:rPr>
        <w:t>,</w:t>
      </w:r>
      <w:r w:rsidRPr="00F82694">
        <w:rPr>
          <w:rFonts w:ascii="Arial" w:hAnsi="Arial" w:cs="Arial"/>
        </w:rPr>
        <w:t xml:space="preserve"> 58, 1994, p. 273.</w:t>
      </w:r>
    </w:p>
  </w:footnote>
  <w:footnote w:id="54">
    <w:p w14:paraId="78B75C12" w14:textId="77777777" w:rsidR="000F3306" w:rsidRPr="00A03D26"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A03D26">
        <w:rPr>
          <w:rFonts w:ascii="Arial" w:hAnsi="Arial" w:cs="Arial"/>
        </w:rPr>
        <w:t xml:space="preserve"> </w:t>
      </w:r>
      <w:bookmarkStart w:id="29" w:name="_Hlk27574908"/>
      <w:r w:rsidRPr="00A03D26">
        <w:rPr>
          <w:rFonts w:ascii="Arial" w:hAnsi="Arial" w:cs="Arial"/>
        </w:rPr>
        <w:t xml:space="preserve">Gossen, </w:t>
      </w:r>
      <w:r w:rsidRPr="00A03D26">
        <w:rPr>
          <w:rFonts w:ascii="Arial" w:hAnsi="Arial" w:cs="Arial"/>
          <w:i/>
        </w:rPr>
        <w:t>Petite grammaire de l’ancien picard</w:t>
      </w:r>
      <w:bookmarkEnd w:id="29"/>
      <w:r w:rsidRPr="00F82694">
        <w:rPr>
          <w:rFonts w:ascii="Arial" w:hAnsi="Arial" w:cs="Arial"/>
          <w:iCs/>
        </w:rPr>
        <w:t>.</w:t>
      </w:r>
    </w:p>
  </w:footnote>
  <w:footnote w:id="55">
    <w:p w14:paraId="2D542317"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30" w:name="_Hlk27574948"/>
      <w:proofErr w:type="spellStart"/>
      <w:r w:rsidRPr="00F82694">
        <w:rPr>
          <w:rFonts w:ascii="Arial" w:hAnsi="Arial" w:cs="Arial"/>
        </w:rPr>
        <w:t>Flutre</w:t>
      </w:r>
      <w:proofErr w:type="spellEnd"/>
      <w:r w:rsidRPr="00F82694">
        <w:rPr>
          <w:rFonts w:ascii="Arial" w:hAnsi="Arial" w:cs="Arial"/>
        </w:rPr>
        <w:t xml:space="preserve">, </w:t>
      </w:r>
      <w:r w:rsidRPr="00A03D26">
        <w:rPr>
          <w:rFonts w:ascii="Arial" w:hAnsi="Arial" w:cs="Arial"/>
          <w:i/>
        </w:rPr>
        <w:t>Le Moyen Picard</w:t>
      </w:r>
      <w:r w:rsidRPr="00F82694">
        <w:rPr>
          <w:rFonts w:ascii="Arial" w:hAnsi="Arial" w:cs="Arial"/>
        </w:rPr>
        <w:t xml:space="preserve">, pp. 220, 384, 399, 435). </w:t>
      </w:r>
      <w:proofErr w:type="spellStart"/>
      <w:r w:rsidRPr="00F82694">
        <w:rPr>
          <w:rFonts w:ascii="Arial" w:hAnsi="Arial" w:cs="Arial"/>
        </w:rPr>
        <w:t>See</w:t>
      </w:r>
      <w:proofErr w:type="spellEnd"/>
      <w:r w:rsidRPr="00F82694">
        <w:rPr>
          <w:rFonts w:ascii="Arial" w:hAnsi="Arial" w:cs="Arial"/>
        </w:rPr>
        <w:t xml:space="preserve"> </w:t>
      </w:r>
      <w:proofErr w:type="spellStart"/>
      <w:r w:rsidRPr="00F82694">
        <w:rPr>
          <w:rFonts w:ascii="Arial" w:hAnsi="Arial" w:cs="Arial"/>
        </w:rPr>
        <w:t>also</w:t>
      </w:r>
      <w:proofErr w:type="spellEnd"/>
      <w:r w:rsidRPr="00F82694">
        <w:rPr>
          <w:rFonts w:ascii="Arial" w:hAnsi="Arial" w:cs="Arial"/>
        </w:rPr>
        <w:t xml:space="preserve"> the entries </w:t>
      </w:r>
      <w:proofErr w:type="spellStart"/>
      <w:r w:rsidRPr="00F82694">
        <w:rPr>
          <w:rFonts w:ascii="Arial" w:hAnsi="Arial" w:cs="Arial"/>
          <w:i/>
        </w:rPr>
        <w:t>cheu</w:t>
      </w:r>
      <w:proofErr w:type="spellEnd"/>
      <w:r w:rsidRPr="00F82694">
        <w:rPr>
          <w:rFonts w:ascii="Arial" w:hAnsi="Arial" w:cs="Arial"/>
        </w:rPr>
        <w:t xml:space="preserve">, </w:t>
      </w:r>
      <w:proofErr w:type="spellStart"/>
      <w:r w:rsidRPr="00F82694">
        <w:rPr>
          <w:rFonts w:ascii="Arial" w:hAnsi="Arial" w:cs="Arial"/>
          <w:i/>
        </w:rPr>
        <w:t>cheu</w:t>
      </w:r>
      <w:proofErr w:type="spellEnd"/>
      <w:r w:rsidRPr="00F82694">
        <w:rPr>
          <w:rFonts w:ascii="Arial" w:hAnsi="Arial" w:cs="Arial"/>
          <w:i/>
        </w:rPr>
        <w:t>…là</w:t>
      </w:r>
      <w:r w:rsidRPr="00F82694">
        <w:rPr>
          <w:rFonts w:ascii="Arial" w:hAnsi="Arial" w:cs="Arial"/>
        </w:rPr>
        <w:t xml:space="preserve"> in René </w:t>
      </w:r>
      <w:proofErr w:type="spellStart"/>
      <w:r w:rsidRPr="00F82694">
        <w:rPr>
          <w:rFonts w:ascii="Arial" w:hAnsi="Arial" w:cs="Arial"/>
        </w:rPr>
        <w:t>Debrie</w:t>
      </w:r>
      <w:proofErr w:type="spellEnd"/>
      <w:r w:rsidRPr="00F82694">
        <w:rPr>
          <w:rFonts w:ascii="Arial" w:hAnsi="Arial" w:cs="Arial"/>
        </w:rPr>
        <w:t xml:space="preserve">, </w:t>
      </w:r>
      <w:r w:rsidRPr="00A03D26">
        <w:rPr>
          <w:rFonts w:ascii="Arial" w:hAnsi="Arial" w:cs="Arial"/>
          <w:i/>
        </w:rPr>
        <w:t>Lexique picard des parlers du Vimeu</w:t>
      </w:r>
      <w:r w:rsidRPr="00A03D26">
        <w:rPr>
          <w:rFonts w:ascii="Arial" w:hAnsi="Arial" w:cs="Arial"/>
        </w:rPr>
        <w:t xml:space="preserve"> (Amiens: Université de Picardie</w:t>
      </w:r>
      <w:r w:rsidRPr="00F82694">
        <w:rPr>
          <w:rFonts w:ascii="Arial" w:hAnsi="Arial" w:cs="Arial"/>
        </w:rPr>
        <w:t xml:space="preserve">, </w:t>
      </w:r>
      <w:r w:rsidRPr="00A03D26">
        <w:rPr>
          <w:rFonts w:ascii="Arial" w:hAnsi="Arial" w:cs="Arial"/>
        </w:rPr>
        <w:t>1981),</w:t>
      </w:r>
      <w:r w:rsidRPr="00F82694">
        <w:rPr>
          <w:rFonts w:ascii="Arial" w:hAnsi="Arial" w:cs="Arial"/>
        </w:rPr>
        <w:t xml:space="preserve"> p. 107.</w:t>
      </w:r>
      <w:bookmarkEnd w:id="30"/>
    </w:p>
  </w:footnote>
  <w:footnote w:id="56">
    <w:p w14:paraId="0FD2E946"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proofErr w:type="spellStart"/>
      <w:r w:rsidRPr="00F82694">
        <w:rPr>
          <w:rFonts w:ascii="Arial" w:hAnsi="Arial" w:cs="Arial"/>
          <w:bCs/>
        </w:rPr>
        <w:t>See</w:t>
      </w:r>
      <w:proofErr w:type="spellEnd"/>
      <w:r w:rsidRPr="00F82694">
        <w:rPr>
          <w:rFonts w:ascii="Arial" w:hAnsi="Arial" w:cs="Arial"/>
          <w:bCs/>
        </w:rPr>
        <w:t xml:space="preserve"> </w:t>
      </w:r>
      <w:bookmarkStart w:id="31" w:name="_Hlk27575730"/>
      <w:r w:rsidRPr="00F82694">
        <w:rPr>
          <w:rFonts w:ascii="Arial" w:hAnsi="Arial" w:cs="Arial"/>
          <w:bCs/>
        </w:rPr>
        <w:t xml:space="preserve">Gossen, </w:t>
      </w:r>
      <w:r w:rsidRPr="00F82694">
        <w:rPr>
          <w:rFonts w:ascii="Arial" w:hAnsi="Arial" w:cs="Arial"/>
          <w:bCs/>
          <w:i/>
        </w:rPr>
        <w:t>Grammaire de l’ancien picard</w:t>
      </w:r>
      <w:r w:rsidRPr="00F82694">
        <w:rPr>
          <w:rFonts w:ascii="Arial" w:hAnsi="Arial" w:cs="Arial"/>
          <w:bCs/>
        </w:rPr>
        <w:t xml:space="preserve">, pp. 91-94); </w:t>
      </w:r>
      <w:proofErr w:type="spellStart"/>
      <w:r w:rsidRPr="00F82694">
        <w:rPr>
          <w:rFonts w:ascii="Arial" w:hAnsi="Arial" w:cs="Arial"/>
          <w:bCs/>
        </w:rPr>
        <w:t>Flutre</w:t>
      </w:r>
      <w:proofErr w:type="spellEnd"/>
      <w:r w:rsidRPr="00F82694">
        <w:rPr>
          <w:rFonts w:ascii="Arial" w:hAnsi="Arial" w:cs="Arial"/>
          <w:bCs/>
        </w:rPr>
        <w:t xml:space="preserve">, </w:t>
      </w:r>
      <w:r w:rsidRPr="00F82694">
        <w:rPr>
          <w:rFonts w:ascii="Arial" w:hAnsi="Arial" w:cs="Arial"/>
          <w:bCs/>
          <w:i/>
        </w:rPr>
        <w:t>Le moyen picard</w:t>
      </w:r>
      <w:r w:rsidRPr="00F82694">
        <w:rPr>
          <w:rFonts w:ascii="Arial" w:hAnsi="Arial" w:cs="Arial"/>
          <w:bCs/>
        </w:rPr>
        <w:t>,</w:t>
      </w:r>
      <w:r w:rsidRPr="00F82694">
        <w:rPr>
          <w:rFonts w:ascii="Arial" w:hAnsi="Arial" w:cs="Arial"/>
          <w:bCs/>
          <w:i/>
        </w:rPr>
        <w:t xml:space="preserve"> </w:t>
      </w:r>
      <w:r w:rsidRPr="00F82694">
        <w:rPr>
          <w:rFonts w:ascii="Arial" w:hAnsi="Arial" w:cs="Arial"/>
          <w:bCs/>
        </w:rPr>
        <w:t xml:space="preserve">pp. 465-67; </w:t>
      </w:r>
      <w:r w:rsidRPr="00F82694">
        <w:rPr>
          <w:rFonts w:ascii="Arial" w:hAnsi="Arial" w:cs="Arial"/>
          <w:i/>
          <w:iCs/>
        </w:rPr>
        <w:t>Gdf</w:t>
      </w:r>
      <w:r w:rsidRPr="00F82694">
        <w:rPr>
          <w:rFonts w:ascii="Arial" w:hAnsi="Arial" w:cs="Arial"/>
          <w:iCs/>
        </w:rPr>
        <w:t xml:space="preserve"> (I, 165a)</w:t>
      </w:r>
      <w:bookmarkEnd w:id="31"/>
      <w:r w:rsidRPr="00F82694">
        <w:rPr>
          <w:rFonts w:ascii="Arial" w:hAnsi="Arial" w:cs="Arial"/>
          <w:iCs/>
        </w:rPr>
        <w:t xml:space="preserve"> and </w:t>
      </w:r>
      <w:r w:rsidRPr="00F82694">
        <w:rPr>
          <w:rFonts w:ascii="Arial" w:hAnsi="Arial" w:cs="Arial"/>
          <w:i/>
          <w:iCs/>
        </w:rPr>
        <w:t xml:space="preserve">TLFi </w:t>
      </w:r>
      <w:r w:rsidRPr="00F82694">
        <w:rPr>
          <w:rFonts w:ascii="Arial" w:hAnsi="Arial" w:cs="Arial"/>
          <w:iCs/>
        </w:rPr>
        <w:t>(</w:t>
      </w:r>
      <w:hyperlink r:id="rId3" w:history="1">
        <w:r w:rsidRPr="00F82694">
          <w:rPr>
            <w:rStyle w:val="Lienhypertexte"/>
            <w:rFonts w:ascii="Arial" w:hAnsi="Arial" w:cs="Arial"/>
            <w:iCs/>
          </w:rPr>
          <w:t>https://www.cnrtl.fr/etymologie/baloche</w:t>
        </w:r>
      </w:hyperlink>
      <w:r w:rsidRPr="00F82694">
        <w:rPr>
          <w:rFonts w:ascii="Arial" w:hAnsi="Arial" w:cs="Arial"/>
          <w:iCs/>
        </w:rPr>
        <w:t xml:space="preserve">, </w:t>
      </w:r>
      <w:proofErr w:type="spellStart"/>
      <w:r w:rsidRPr="00F82694">
        <w:rPr>
          <w:rFonts w:ascii="Arial" w:hAnsi="Arial" w:cs="Arial"/>
        </w:rPr>
        <w:t>accessed</w:t>
      </w:r>
      <w:proofErr w:type="spellEnd"/>
      <w:r w:rsidRPr="00F82694">
        <w:rPr>
          <w:rFonts w:ascii="Arial" w:hAnsi="Arial" w:cs="Arial"/>
        </w:rPr>
        <w:t xml:space="preserve"> 24.09.2019).</w:t>
      </w:r>
    </w:p>
  </w:footnote>
  <w:footnote w:id="57">
    <w:p w14:paraId="294BD396"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r w:rsidRPr="00F82694">
        <w:rPr>
          <w:rFonts w:ascii="Arial" w:hAnsi="Arial" w:cs="Arial"/>
          <w:i/>
        </w:rPr>
        <w:t>FEW</w:t>
      </w:r>
      <w:bookmarkStart w:id="32" w:name="_Hlk27576475"/>
      <w:r w:rsidRPr="00F82694">
        <w:rPr>
          <w:rFonts w:ascii="Arial" w:hAnsi="Arial" w:cs="Arial"/>
        </w:rPr>
        <w:t>,</w:t>
      </w:r>
      <w:r w:rsidRPr="00F82694">
        <w:rPr>
          <w:rFonts w:ascii="Arial" w:hAnsi="Arial" w:cs="Arial"/>
          <w:i/>
        </w:rPr>
        <w:t xml:space="preserve"> </w:t>
      </w:r>
      <w:r w:rsidRPr="00F82694">
        <w:rPr>
          <w:rFonts w:ascii="Arial" w:hAnsi="Arial" w:cs="Arial"/>
          <w:bCs/>
        </w:rPr>
        <w:t xml:space="preserve">XII, </w:t>
      </w:r>
      <w:r w:rsidRPr="00F82694">
        <w:rPr>
          <w:rFonts w:ascii="Arial" w:hAnsi="Arial" w:cs="Arial"/>
          <w:bCs/>
          <w:iCs/>
        </w:rPr>
        <w:t xml:space="preserve">21b: </w:t>
      </w:r>
      <w:r w:rsidRPr="00F82694">
        <w:rPr>
          <w:rFonts w:ascii="Arial" w:hAnsi="Arial" w:cs="Arial"/>
          <w:bCs/>
          <w:i/>
          <w:iCs/>
        </w:rPr>
        <w:t>socius</w:t>
      </w:r>
      <w:bookmarkEnd w:id="32"/>
      <w:r w:rsidRPr="00F82694">
        <w:rPr>
          <w:rFonts w:ascii="Arial" w:hAnsi="Arial" w:cs="Arial"/>
          <w:bCs/>
          <w:iCs/>
        </w:rPr>
        <w:t>.</w:t>
      </w:r>
    </w:p>
  </w:footnote>
  <w:footnote w:id="58">
    <w:p w14:paraId="5D00DAF6" w14:textId="77777777" w:rsidR="000F3306" w:rsidRPr="00A03D26" w:rsidRDefault="000F3306" w:rsidP="00F82694">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F82694">
        <w:rPr>
          <w:rFonts w:ascii="Arial" w:hAnsi="Arial" w:cs="Arial"/>
        </w:rPr>
        <w:t xml:space="preserve"> </w:t>
      </w:r>
      <w:bookmarkStart w:id="34" w:name="_Hlk27579928"/>
      <w:proofErr w:type="spellStart"/>
      <w:r w:rsidRPr="00F82694">
        <w:rPr>
          <w:rFonts w:ascii="Arial" w:hAnsi="Arial" w:cs="Arial"/>
        </w:rPr>
        <w:t>Dees</w:t>
      </w:r>
      <w:proofErr w:type="spellEnd"/>
      <w:r w:rsidRPr="00F82694">
        <w:rPr>
          <w:rFonts w:ascii="Arial" w:hAnsi="Arial" w:cs="Arial"/>
        </w:rPr>
        <w:t xml:space="preserve">, </w:t>
      </w:r>
      <w:r w:rsidRPr="00F82694">
        <w:rPr>
          <w:rFonts w:ascii="Arial" w:hAnsi="Arial" w:cs="Arial"/>
          <w:i/>
        </w:rPr>
        <w:t>Atlas des chartes</w:t>
      </w:r>
      <w:r w:rsidRPr="00F82694">
        <w:rPr>
          <w:rFonts w:ascii="Arial" w:hAnsi="Arial" w:cs="Arial"/>
        </w:rPr>
        <w:t xml:space="preserve">, p. 237; </w:t>
      </w:r>
      <w:proofErr w:type="spellStart"/>
      <w:r w:rsidRPr="00F82694">
        <w:rPr>
          <w:rFonts w:ascii="Arial" w:hAnsi="Arial" w:cs="Arial"/>
        </w:rPr>
        <w:t>see</w:t>
      </w:r>
      <w:proofErr w:type="spellEnd"/>
      <w:r w:rsidRPr="00F82694">
        <w:rPr>
          <w:rFonts w:ascii="Arial" w:hAnsi="Arial" w:cs="Arial"/>
        </w:rPr>
        <w:t xml:space="preserve"> </w:t>
      </w:r>
      <w:proofErr w:type="spellStart"/>
      <w:r w:rsidRPr="00F82694">
        <w:rPr>
          <w:rFonts w:ascii="Arial" w:hAnsi="Arial" w:cs="Arial"/>
        </w:rPr>
        <w:t>also</w:t>
      </w:r>
      <w:proofErr w:type="spellEnd"/>
      <w:r w:rsidRPr="00F82694">
        <w:rPr>
          <w:rFonts w:ascii="Arial" w:hAnsi="Arial" w:cs="Arial"/>
        </w:rPr>
        <w:t xml:space="preserve"> Gossen, </w:t>
      </w:r>
      <w:r w:rsidRPr="00F82694">
        <w:rPr>
          <w:rFonts w:ascii="Arial" w:hAnsi="Arial" w:cs="Arial"/>
          <w:i/>
        </w:rPr>
        <w:t>Grammaire de l’ancien picard</w:t>
      </w:r>
      <w:r w:rsidRPr="00F82694">
        <w:rPr>
          <w:rFonts w:ascii="Arial" w:hAnsi="Arial" w:cs="Arial"/>
        </w:rPr>
        <w:t xml:space="preserve">, pp. 91-92; Jakob </w:t>
      </w:r>
      <w:proofErr w:type="spellStart"/>
      <w:r w:rsidRPr="00F82694">
        <w:rPr>
          <w:rFonts w:ascii="Arial" w:hAnsi="Arial" w:cs="Arial"/>
        </w:rPr>
        <w:t>Wüest</w:t>
      </w:r>
      <w:proofErr w:type="spellEnd"/>
      <w:r w:rsidRPr="00F82694">
        <w:rPr>
          <w:rFonts w:ascii="Arial" w:hAnsi="Arial" w:cs="Arial"/>
        </w:rPr>
        <w:t>, ‘</w:t>
      </w:r>
      <w:proofErr w:type="spellStart"/>
      <w:r w:rsidRPr="00F82694">
        <w:rPr>
          <w:rFonts w:ascii="Arial" w:hAnsi="Arial" w:cs="Arial"/>
        </w:rPr>
        <w:t>Französische</w:t>
      </w:r>
      <w:proofErr w:type="spellEnd"/>
      <w:r w:rsidRPr="00F82694">
        <w:rPr>
          <w:rFonts w:ascii="Arial" w:hAnsi="Arial" w:cs="Arial"/>
        </w:rPr>
        <w:t xml:space="preserve"> </w:t>
      </w:r>
      <w:proofErr w:type="spellStart"/>
      <w:r w:rsidRPr="00F82694">
        <w:rPr>
          <w:rFonts w:ascii="Arial" w:hAnsi="Arial" w:cs="Arial"/>
        </w:rPr>
        <w:t>Skriptaformen</w:t>
      </w:r>
      <w:proofErr w:type="spellEnd"/>
      <w:r w:rsidRPr="00F82694">
        <w:rPr>
          <w:rFonts w:ascii="Arial" w:hAnsi="Arial" w:cs="Arial"/>
        </w:rPr>
        <w:t xml:space="preserve"> II. </w:t>
      </w:r>
      <w:proofErr w:type="spellStart"/>
      <w:r w:rsidRPr="00A03D26">
        <w:rPr>
          <w:rFonts w:ascii="Arial" w:hAnsi="Arial" w:cs="Arial"/>
          <w:lang w:val="en-GB"/>
        </w:rPr>
        <w:t>Pikardie</w:t>
      </w:r>
      <w:proofErr w:type="spellEnd"/>
      <w:r w:rsidRPr="00A03D26">
        <w:rPr>
          <w:rFonts w:ascii="Arial" w:hAnsi="Arial" w:cs="Arial"/>
          <w:lang w:val="en-GB"/>
        </w:rPr>
        <w:t xml:space="preserve">, </w:t>
      </w:r>
      <w:proofErr w:type="spellStart"/>
      <w:r w:rsidRPr="00A03D26">
        <w:rPr>
          <w:rFonts w:ascii="Arial" w:hAnsi="Arial" w:cs="Arial"/>
          <w:lang w:val="en-GB"/>
        </w:rPr>
        <w:t>Hennegau</w:t>
      </w:r>
      <w:proofErr w:type="spellEnd"/>
      <w:r w:rsidRPr="00A03D26">
        <w:rPr>
          <w:rFonts w:ascii="Arial" w:hAnsi="Arial" w:cs="Arial"/>
          <w:lang w:val="en-GB"/>
        </w:rPr>
        <w:t xml:space="preserve">, Artois, </w:t>
      </w:r>
      <w:proofErr w:type="spellStart"/>
      <w:r w:rsidRPr="00A03D26">
        <w:rPr>
          <w:rFonts w:ascii="Arial" w:hAnsi="Arial" w:cs="Arial"/>
          <w:lang w:val="en-GB"/>
        </w:rPr>
        <w:t>Flandern</w:t>
      </w:r>
      <w:proofErr w:type="spellEnd"/>
      <w:r w:rsidRPr="00A03D26">
        <w:rPr>
          <w:rFonts w:ascii="Arial" w:hAnsi="Arial" w:cs="Arial"/>
          <w:lang w:val="en-GB"/>
        </w:rPr>
        <w:t xml:space="preserve">’, in </w:t>
      </w:r>
      <w:proofErr w:type="spellStart"/>
      <w:r w:rsidRPr="00A03D26">
        <w:rPr>
          <w:rFonts w:ascii="Arial" w:hAnsi="Arial" w:cs="Arial"/>
          <w:i/>
          <w:lang w:val="en-GB"/>
        </w:rPr>
        <w:t>Lexikon</w:t>
      </w:r>
      <w:proofErr w:type="spellEnd"/>
      <w:r w:rsidRPr="00A03D26">
        <w:rPr>
          <w:rFonts w:ascii="Arial" w:hAnsi="Arial" w:cs="Arial"/>
          <w:i/>
          <w:lang w:val="en-GB"/>
        </w:rPr>
        <w:t xml:space="preserve"> der </w:t>
      </w:r>
      <w:proofErr w:type="spellStart"/>
      <w:r w:rsidRPr="00A03D26">
        <w:rPr>
          <w:rFonts w:ascii="Arial" w:hAnsi="Arial" w:cs="Arial"/>
          <w:i/>
          <w:lang w:val="en-GB"/>
        </w:rPr>
        <w:t>Romanistischen</w:t>
      </w:r>
      <w:proofErr w:type="spellEnd"/>
      <w:r w:rsidRPr="00A03D26">
        <w:rPr>
          <w:rFonts w:ascii="Arial" w:hAnsi="Arial" w:cs="Arial"/>
          <w:i/>
          <w:lang w:val="en-GB"/>
        </w:rPr>
        <w:t xml:space="preserve"> </w:t>
      </w:r>
      <w:proofErr w:type="spellStart"/>
      <w:r w:rsidRPr="00A03D26">
        <w:rPr>
          <w:rFonts w:ascii="Arial" w:hAnsi="Arial" w:cs="Arial"/>
          <w:i/>
          <w:lang w:val="en-GB"/>
        </w:rPr>
        <w:t>Linguistik</w:t>
      </w:r>
      <w:proofErr w:type="spellEnd"/>
      <w:r w:rsidRPr="00A03D26">
        <w:rPr>
          <w:rFonts w:ascii="Arial" w:hAnsi="Arial" w:cs="Arial"/>
          <w:lang w:val="en-GB"/>
        </w:rPr>
        <w:t xml:space="preserve">, dir. by Günter </w:t>
      </w:r>
      <w:proofErr w:type="spellStart"/>
      <w:r w:rsidRPr="00A03D26">
        <w:rPr>
          <w:rFonts w:ascii="Arial" w:hAnsi="Arial" w:cs="Arial"/>
          <w:lang w:val="en-GB"/>
        </w:rPr>
        <w:t>Holtus</w:t>
      </w:r>
      <w:proofErr w:type="spellEnd"/>
      <w:r w:rsidRPr="00A03D26">
        <w:rPr>
          <w:rFonts w:ascii="Arial" w:hAnsi="Arial" w:cs="Arial"/>
          <w:lang w:val="en-GB"/>
        </w:rPr>
        <w:t xml:space="preserve"> and others (Tübingen: </w:t>
      </w:r>
      <w:r w:rsidRPr="00F82694">
        <w:rPr>
          <w:rStyle w:val="st"/>
          <w:rFonts w:ascii="Arial" w:hAnsi="Arial" w:cs="Arial"/>
          <w:lang w:val="en-GB"/>
        </w:rPr>
        <w:t>Max Niemeyer Verlag</w:t>
      </w:r>
      <w:r w:rsidRPr="00A03D26">
        <w:rPr>
          <w:rFonts w:ascii="Arial" w:hAnsi="Arial" w:cs="Arial"/>
          <w:lang w:val="en-GB"/>
        </w:rPr>
        <w:t>, 1995), II, 2, 300-314 (p. 304).</w:t>
      </w:r>
      <w:bookmarkEnd w:id="34"/>
    </w:p>
  </w:footnote>
  <w:footnote w:id="59">
    <w:p w14:paraId="04DCF56C"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i/>
          <w:iCs/>
        </w:rPr>
        <w:t xml:space="preserve"> </w:t>
      </w:r>
      <w:bookmarkStart w:id="37" w:name="_Hlk27589701"/>
      <w:proofErr w:type="spellStart"/>
      <w:r w:rsidRPr="00F82694">
        <w:rPr>
          <w:rFonts w:ascii="Arial" w:hAnsi="Arial" w:cs="Arial"/>
          <w:iCs/>
        </w:rPr>
        <w:t>Flutre</w:t>
      </w:r>
      <w:proofErr w:type="spellEnd"/>
      <w:r w:rsidRPr="00F82694">
        <w:rPr>
          <w:rFonts w:ascii="Arial" w:hAnsi="Arial" w:cs="Arial"/>
        </w:rPr>
        <w:t xml:space="preserve">, </w:t>
      </w:r>
      <w:r w:rsidRPr="00F82694">
        <w:rPr>
          <w:rFonts w:ascii="Arial" w:hAnsi="Arial" w:cs="Arial"/>
          <w:i/>
        </w:rPr>
        <w:t>Le moyen picard</w:t>
      </w:r>
      <w:r w:rsidRPr="00F82694">
        <w:rPr>
          <w:rFonts w:ascii="Arial" w:hAnsi="Arial" w:cs="Arial"/>
        </w:rPr>
        <w:t>,</w:t>
      </w:r>
      <w:r w:rsidRPr="00F82694">
        <w:rPr>
          <w:rFonts w:ascii="Arial" w:hAnsi="Arial" w:cs="Arial"/>
          <w:i/>
        </w:rPr>
        <w:t xml:space="preserve"> </w:t>
      </w:r>
      <w:r w:rsidRPr="00F82694">
        <w:rPr>
          <w:rFonts w:ascii="Arial" w:hAnsi="Arial" w:cs="Arial"/>
        </w:rPr>
        <w:t>pp. 230, 463</w:t>
      </w:r>
      <w:bookmarkEnd w:id="37"/>
      <w:r w:rsidRPr="00F82694">
        <w:rPr>
          <w:rFonts w:ascii="Arial" w:hAnsi="Arial" w:cs="Arial"/>
        </w:rPr>
        <w:t>.</w:t>
      </w:r>
    </w:p>
  </w:footnote>
  <w:footnote w:id="60">
    <w:p w14:paraId="2BBFF2D9"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38" w:name="_Hlk27589724"/>
      <w:r w:rsidRPr="00F82694">
        <w:rPr>
          <w:rFonts w:ascii="Arial" w:hAnsi="Arial" w:cs="Arial"/>
          <w:i/>
        </w:rPr>
        <w:t>FEW</w:t>
      </w:r>
      <w:r w:rsidRPr="00F82694">
        <w:rPr>
          <w:rFonts w:ascii="Arial" w:hAnsi="Arial" w:cs="Arial"/>
        </w:rPr>
        <w:t xml:space="preserve">, II-2, 1277b: </w:t>
      </w:r>
      <w:proofErr w:type="spellStart"/>
      <w:r w:rsidRPr="00F82694">
        <w:rPr>
          <w:rFonts w:ascii="Arial" w:hAnsi="Arial" w:cs="Arial"/>
          <w:i/>
        </w:rPr>
        <w:t>crassus</w:t>
      </w:r>
      <w:bookmarkEnd w:id="38"/>
      <w:proofErr w:type="spellEnd"/>
      <w:r w:rsidRPr="00F82694">
        <w:rPr>
          <w:rFonts w:ascii="Arial" w:hAnsi="Arial" w:cs="Arial"/>
        </w:rPr>
        <w:t>.</w:t>
      </w:r>
    </w:p>
  </w:footnote>
  <w:footnote w:id="61">
    <w:p w14:paraId="7DD434A9"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39" w:name="_Hlk27589737"/>
      <w:proofErr w:type="spellStart"/>
      <w:r w:rsidRPr="00F82694">
        <w:rPr>
          <w:rFonts w:ascii="Arial" w:hAnsi="Arial" w:cs="Arial"/>
        </w:rPr>
        <w:t>Debrie</w:t>
      </w:r>
      <w:proofErr w:type="spellEnd"/>
      <w:r w:rsidRPr="00F82694">
        <w:rPr>
          <w:rFonts w:ascii="Arial" w:hAnsi="Arial" w:cs="Arial"/>
        </w:rPr>
        <w:t xml:space="preserve">, </w:t>
      </w:r>
      <w:r w:rsidRPr="00A03D26">
        <w:rPr>
          <w:rFonts w:ascii="Arial" w:hAnsi="Arial" w:cs="Arial"/>
          <w:i/>
        </w:rPr>
        <w:t>Lexique picard des parlers du Vimeu</w:t>
      </w:r>
      <w:r w:rsidRPr="00F82694">
        <w:rPr>
          <w:rFonts w:ascii="Arial" w:hAnsi="Arial" w:cs="Arial"/>
        </w:rPr>
        <w:t>, pp. 132-133</w:t>
      </w:r>
      <w:bookmarkEnd w:id="39"/>
      <w:r w:rsidRPr="00F82694">
        <w:rPr>
          <w:rFonts w:ascii="Arial" w:hAnsi="Arial" w:cs="Arial"/>
        </w:rPr>
        <w:t>.</w:t>
      </w:r>
    </w:p>
  </w:footnote>
  <w:footnote w:id="62">
    <w:p w14:paraId="50F542AF"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Gossen, </w:t>
      </w:r>
      <w:r w:rsidRPr="00F82694">
        <w:rPr>
          <w:rFonts w:ascii="Arial" w:hAnsi="Arial" w:cs="Arial"/>
          <w:i/>
        </w:rPr>
        <w:t>Grammaire de l’ancien picard</w:t>
      </w:r>
      <w:r w:rsidRPr="00F82694">
        <w:rPr>
          <w:rFonts w:ascii="Arial" w:hAnsi="Arial" w:cs="Arial"/>
        </w:rPr>
        <w:t>, p. 119.</w:t>
      </w:r>
    </w:p>
  </w:footnote>
  <w:footnote w:id="63">
    <w:p w14:paraId="6C0C2730" w14:textId="77777777" w:rsidR="000F3306" w:rsidRPr="00A03D26" w:rsidRDefault="000F3306" w:rsidP="00F82694">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A03D26">
        <w:rPr>
          <w:rFonts w:ascii="Arial" w:hAnsi="Arial" w:cs="Arial"/>
          <w:lang w:val="en-GB"/>
        </w:rPr>
        <w:t xml:space="preserve"> See </w:t>
      </w:r>
      <w:r w:rsidRPr="00A03D26">
        <w:rPr>
          <w:rFonts w:ascii="Arial" w:hAnsi="Arial" w:cs="Arial"/>
          <w:i/>
          <w:iCs/>
          <w:lang w:val="en-GB"/>
        </w:rPr>
        <w:t>Rob hist</w:t>
      </w:r>
      <w:r w:rsidRPr="00A03D26">
        <w:rPr>
          <w:rFonts w:ascii="Arial" w:hAnsi="Arial" w:cs="Arial"/>
          <w:lang w:val="en-GB"/>
        </w:rPr>
        <w:t xml:space="preserve">, I, p. 898 and </w:t>
      </w:r>
      <w:proofErr w:type="spellStart"/>
      <w:r w:rsidRPr="00A03D26">
        <w:rPr>
          <w:rFonts w:ascii="Arial" w:hAnsi="Arial" w:cs="Arial"/>
          <w:i/>
          <w:lang w:val="en-GB"/>
        </w:rPr>
        <w:t>TLFi</w:t>
      </w:r>
      <w:proofErr w:type="spellEnd"/>
      <w:r w:rsidRPr="00A03D26">
        <w:rPr>
          <w:rFonts w:ascii="Arial" w:hAnsi="Arial" w:cs="Arial"/>
          <w:i/>
          <w:lang w:val="en-GB"/>
        </w:rPr>
        <w:t xml:space="preserve"> </w:t>
      </w:r>
      <w:r w:rsidRPr="00A03D26">
        <w:rPr>
          <w:rFonts w:ascii="Arial" w:hAnsi="Arial" w:cs="Arial"/>
          <w:lang w:val="en-GB"/>
        </w:rPr>
        <w:t>(</w:t>
      </w:r>
      <w:hyperlink r:id="rId4" w:history="1">
        <w:r w:rsidRPr="00A03D26">
          <w:rPr>
            <w:rStyle w:val="Lienhypertexte"/>
            <w:rFonts w:ascii="Arial" w:hAnsi="Arial" w:cs="Arial"/>
            <w:lang w:val="en-GB"/>
          </w:rPr>
          <w:t>https://www.cnrtl.fr/etymologie/goguette</w:t>
        </w:r>
      </w:hyperlink>
      <w:r w:rsidRPr="00A03D26">
        <w:rPr>
          <w:rFonts w:ascii="Arial" w:hAnsi="Arial" w:cs="Arial"/>
          <w:lang w:val="en-GB"/>
        </w:rPr>
        <w:t xml:space="preserve"> - accessed 28/09/2019).</w:t>
      </w:r>
    </w:p>
  </w:footnote>
  <w:footnote w:id="64">
    <w:p w14:paraId="294840B1" w14:textId="77777777" w:rsidR="000F3306" w:rsidRPr="00A03D26" w:rsidRDefault="000F3306" w:rsidP="00F82694">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A03D26">
        <w:rPr>
          <w:rFonts w:ascii="Arial" w:hAnsi="Arial" w:cs="Arial"/>
          <w:lang w:val="en-GB"/>
        </w:rPr>
        <w:t xml:space="preserve"> </w:t>
      </w:r>
      <w:bookmarkStart w:id="45" w:name="_Hlk27647448"/>
      <w:r w:rsidRPr="00A03D26">
        <w:rPr>
          <w:rFonts w:ascii="Arial" w:hAnsi="Arial" w:cs="Arial"/>
          <w:lang w:val="en-GB"/>
        </w:rPr>
        <w:t xml:space="preserve">Pope, </w:t>
      </w:r>
      <w:r w:rsidRPr="00A03D26">
        <w:rPr>
          <w:rFonts w:ascii="Arial" w:hAnsi="Arial" w:cs="Arial"/>
          <w:i/>
          <w:lang w:val="en-GB"/>
        </w:rPr>
        <w:t>From Latin to Modern French</w:t>
      </w:r>
      <w:r w:rsidRPr="00A03D26">
        <w:rPr>
          <w:rFonts w:ascii="Arial" w:hAnsi="Arial" w:cs="Arial"/>
          <w:lang w:val="en-GB"/>
        </w:rPr>
        <w:t>, p. 279 § 701</w:t>
      </w:r>
      <w:bookmarkEnd w:id="45"/>
      <w:r w:rsidRPr="00A03D26">
        <w:rPr>
          <w:rFonts w:ascii="Arial" w:hAnsi="Arial" w:cs="Arial"/>
          <w:lang w:val="en-GB"/>
        </w:rPr>
        <w:t>.</w:t>
      </w:r>
    </w:p>
  </w:footnote>
  <w:footnote w:id="65">
    <w:p w14:paraId="53E6A1A3"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46" w:name="_Hlk27647459"/>
      <w:r w:rsidRPr="00F82694">
        <w:rPr>
          <w:rFonts w:ascii="Arial" w:hAnsi="Arial" w:cs="Arial"/>
        </w:rPr>
        <w:t xml:space="preserve">Gossen, </w:t>
      </w:r>
      <w:r w:rsidRPr="00F82694">
        <w:rPr>
          <w:rFonts w:ascii="Arial" w:hAnsi="Arial" w:cs="Arial"/>
          <w:i/>
        </w:rPr>
        <w:t>Grammaire de l’ancien picard</w:t>
      </w:r>
      <w:r w:rsidRPr="00F82694">
        <w:rPr>
          <w:rFonts w:ascii="Arial" w:hAnsi="Arial" w:cs="Arial"/>
        </w:rPr>
        <w:t>, pp. 100-02</w:t>
      </w:r>
      <w:bookmarkEnd w:id="46"/>
      <w:r w:rsidRPr="00F82694">
        <w:rPr>
          <w:rFonts w:ascii="Arial" w:hAnsi="Arial" w:cs="Arial"/>
        </w:rPr>
        <w:t>)</w:t>
      </w:r>
    </w:p>
  </w:footnote>
  <w:footnote w:id="66">
    <w:p w14:paraId="51D3D42A"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r w:rsidRPr="00F82694">
        <w:rPr>
          <w:rFonts w:ascii="Arial" w:hAnsi="Arial" w:cs="Arial"/>
          <w:i/>
        </w:rPr>
        <w:t>Gdf</w:t>
      </w:r>
      <w:r w:rsidRPr="00F82694">
        <w:rPr>
          <w:rFonts w:ascii="Arial" w:hAnsi="Arial" w:cs="Arial"/>
        </w:rPr>
        <w:t>,</w:t>
      </w:r>
      <w:r w:rsidRPr="00F82694">
        <w:rPr>
          <w:rFonts w:ascii="Arial" w:hAnsi="Arial" w:cs="Arial"/>
          <w:i/>
        </w:rPr>
        <w:t xml:space="preserve"> </w:t>
      </w:r>
      <w:r w:rsidRPr="00F82694">
        <w:rPr>
          <w:rFonts w:ascii="Arial" w:hAnsi="Arial" w:cs="Arial"/>
        </w:rPr>
        <w:t>IV, 302.</w:t>
      </w:r>
    </w:p>
  </w:footnote>
  <w:footnote w:id="67">
    <w:p w14:paraId="467F22F4"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47" w:name="_Hlk27647936"/>
      <w:proofErr w:type="spellStart"/>
      <w:r w:rsidRPr="00F82694">
        <w:rPr>
          <w:rFonts w:ascii="Arial" w:hAnsi="Arial" w:cs="Arial"/>
        </w:rPr>
        <w:t>Flutre</w:t>
      </w:r>
      <w:proofErr w:type="spellEnd"/>
      <w:r w:rsidRPr="00F82694">
        <w:rPr>
          <w:rFonts w:ascii="Arial" w:hAnsi="Arial" w:cs="Arial"/>
        </w:rPr>
        <w:t xml:space="preserve">, </w:t>
      </w:r>
      <w:r w:rsidRPr="00F82694">
        <w:rPr>
          <w:rFonts w:ascii="Arial" w:hAnsi="Arial" w:cs="Arial"/>
          <w:i/>
        </w:rPr>
        <w:t>Le moyen picard</w:t>
      </w:r>
      <w:r w:rsidRPr="00F82694">
        <w:rPr>
          <w:rFonts w:ascii="Arial" w:hAnsi="Arial" w:cs="Arial"/>
        </w:rPr>
        <w:t>, p. 465</w:t>
      </w:r>
      <w:bookmarkEnd w:id="47"/>
      <w:r w:rsidRPr="00F82694">
        <w:rPr>
          <w:rFonts w:ascii="Arial" w:hAnsi="Arial" w:cs="Arial"/>
        </w:rPr>
        <w:t>.</w:t>
      </w:r>
    </w:p>
  </w:footnote>
  <w:footnote w:id="68">
    <w:p w14:paraId="166CC05D" w14:textId="77777777" w:rsidR="000F3306" w:rsidRPr="00F82694" w:rsidRDefault="000F3306" w:rsidP="00F82694">
      <w:pPr>
        <w:pStyle w:val="Notedebasdepage"/>
        <w:contextualSpacing/>
        <w:jc w:val="both"/>
        <w:rPr>
          <w:rFonts w:ascii="Arial" w:hAnsi="Arial" w:cs="Arial"/>
          <w:lang w:val="en-GB"/>
        </w:rPr>
      </w:pPr>
      <w:r w:rsidRPr="00F82694">
        <w:rPr>
          <w:rStyle w:val="Appelnotedebasdep"/>
          <w:rFonts w:ascii="Arial" w:hAnsi="Arial" w:cs="Arial"/>
        </w:rPr>
        <w:footnoteRef/>
      </w:r>
      <w:r w:rsidRPr="00F82694">
        <w:rPr>
          <w:rFonts w:ascii="Arial" w:hAnsi="Arial" w:cs="Arial"/>
          <w:lang w:val="en-GB"/>
        </w:rPr>
        <w:t xml:space="preserve"> </w:t>
      </w:r>
      <w:r w:rsidRPr="00F82694">
        <w:rPr>
          <w:rFonts w:ascii="Arial" w:hAnsi="Arial" w:cs="Arial"/>
          <w:i/>
          <w:lang w:val="en-GB"/>
        </w:rPr>
        <w:t>FEW</w:t>
      </w:r>
      <w:r w:rsidRPr="00F82694">
        <w:rPr>
          <w:rFonts w:ascii="Arial" w:hAnsi="Arial" w:cs="Arial"/>
          <w:lang w:val="en-GB"/>
        </w:rPr>
        <w:t xml:space="preserve">, VII, 314a: </w:t>
      </w:r>
      <w:r w:rsidRPr="00F82694">
        <w:rPr>
          <w:rFonts w:ascii="Arial" w:hAnsi="Arial" w:cs="Arial"/>
          <w:i/>
          <w:lang w:val="en-GB"/>
        </w:rPr>
        <w:t>oculus</w:t>
      </w:r>
      <w:r w:rsidRPr="00F82694">
        <w:rPr>
          <w:rFonts w:ascii="Arial" w:hAnsi="Arial" w:cs="Arial"/>
          <w:lang w:val="en-GB"/>
        </w:rPr>
        <w:t xml:space="preserve">. The </w:t>
      </w:r>
      <w:r w:rsidRPr="00F82694">
        <w:rPr>
          <w:rFonts w:ascii="Arial" w:hAnsi="Arial" w:cs="Arial"/>
          <w:i/>
          <w:lang w:val="en-GB"/>
        </w:rPr>
        <w:t xml:space="preserve">DMF </w:t>
      </w:r>
      <w:r w:rsidRPr="00F82694">
        <w:rPr>
          <w:rFonts w:ascii="Arial" w:hAnsi="Arial" w:cs="Arial"/>
          <w:lang w:val="en-GB"/>
        </w:rPr>
        <w:t>has one attestation (</w:t>
      </w:r>
      <w:proofErr w:type="spellStart"/>
      <w:r w:rsidRPr="00F82694">
        <w:rPr>
          <w:rFonts w:ascii="Arial" w:hAnsi="Arial" w:cs="Arial"/>
          <w:i/>
          <w:lang w:val="en-GB"/>
        </w:rPr>
        <w:t>eillier</w:t>
      </w:r>
      <w:proofErr w:type="spellEnd"/>
      <w:r w:rsidRPr="00F82694">
        <w:rPr>
          <w:rFonts w:ascii="Arial" w:hAnsi="Arial" w:cs="Arial"/>
          <w:lang w:val="en-GB"/>
        </w:rPr>
        <w:t>) by Eustache Deschamps.</w:t>
      </w:r>
    </w:p>
  </w:footnote>
  <w:footnote w:id="69">
    <w:p w14:paraId="651C5B77" w14:textId="77777777" w:rsidR="000F3306" w:rsidRPr="00A03D26"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A03D26">
        <w:rPr>
          <w:rFonts w:ascii="Arial" w:hAnsi="Arial" w:cs="Arial"/>
        </w:rPr>
        <w:t xml:space="preserve"> </w:t>
      </w:r>
      <w:bookmarkStart w:id="49" w:name="_Hlk27651033"/>
      <w:r w:rsidRPr="00A03D26">
        <w:rPr>
          <w:rFonts w:ascii="Arial" w:hAnsi="Arial" w:cs="Arial"/>
        </w:rPr>
        <w:t xml:space="preserve">Gossen, </w:t>
      </w:r>
      <w:r w:rsidRPr="00F82694">
        <w:rPr>
          <w:rFonts w:ascii="Arial" w:hAnsi="Arial" w:cs="Arial"/>
          <w:i/>
        </w:rPr>
        <w:t>Grammaire de l’ancien picard</w:t>
      </w:r>
      <w:r w:rsidRPr="00F82694">
        <w:rPr>
          <w:rFonts w:ascii="Arial" w:hAnsi="Arial" w:cs="Arial"/>
        </w:rPr>
        <w:t xml:space="preserve">, p. 116. </w:t>
      </w:r>
      <w:proofErr w:type="spellStart"/>
      <w:r w:rsidRPr="00F82694">
        <w:rPr>
          <w:rFonts w:ascii="Arial" w:hAnsi="Arial" w:cs="Arial"/>
        </w:rPr>
        <w:t>See</w:t>
      </w:r>
      <w:proofErr w:type="spellEnd"/>
      <w:r w:rsidRPr="00F82694">
        <w:rPr>
          <w:rFonts w:ascii="Arial" w:hAnsi="Arial" w:cs="Arial"/>
        </w:rPr>
        <w:t xml:space="preserve"> </w:t>
      </w:r>
      <w:proofErr w:type="spellStart"/>
      <w:r w:rsidRPr="00F82694">
        <w:rPr>
          <w:rFonts w:ascii="Arial" w:hAnsi="Arial" w:cs="Arial"/>
        </w:rPr>
        <w:t>also</w:t>
      </w:r>
      <w:proofErr w:type="spellEnd"/>
      <w:r w:rsidRPr="00F82694">
        <w:rPr>
          <w:rFonts w:ascii="Arial" w:hAnsi="Arial" w:cs="Arial"/>
        </w:rPr>
        <w:t xml:space="preserve"> </w:t>
      </w:r>
      <w:proofErr w:type="spellStart"/>
      <w:r w:rsidRPr="00F82694">
        <w:rPr>
          <w:rFonts w:ascii="Arial" w:hAnsi="Arial" w:cs="Arial"/>
        </w:rPr>
        <w:t>Dees</w:t>
      </w:r>
      <w:proofErr w:type="spellEnd"/>
      <w:r w:rsidRPr="00F82694">
        <w:rPr>
          <w:rFonts w:ascii="Arial" w:hAnsi="Arial" w:cs="Arial"/>
        </w:rPr>
        <w:t xml:space="preserve">, </w:t>
      </w:r>
      <w:r w:rsidRPr="00F82694">
        <w:rPr>
          <w:rFonts w:ascii="Arial" w:hAnsi="Arial" w:cs="Arial"/>
          <w:i/>
        </w:rPr>
        <w:t>Atlas de l’ancien français</w:t>
      </w:r>
      <w:r w:rsidRPr="00F82694">
        <w:rPr>
          <w:rFonts w:ascii="Arial" w:hAnsi="Arial" w:cs="Arial"/>
        </w:rPr>
        <w:t xml:space="preserve">, p. 228; and </w:t>
      </w:r>
      <w:proofErr w:type="spellStart"/>
      <w:r w:rsidRPr="00F82694">
        <w:rPr>
          <w:rFonts w:ascii="Arial" w:hAnsi="Arial" w:cs="Arial"/>
        </w:rPr>
        <w:t>Wüest</w:t>
      </w:r>
      <w:proofErr w:type="spellEnd"/>
      <w:r w:rsidRPr="00F82694">
        <w:rPr>
          <w:rFonts w:ascii="Arial" w:hAnsi="Arial" w:cs="Arial"/>
        </w:rPr>
        <w:t xml:space="preserve">, </w:t>
      </w:r>
      <w:r w:rsidRPr="00F82694">
        <w:rPr>
          <w:rFonts w:ascii="Arial" w:hAnsi="Arial" w:cs="Arial"/>
          <w:i/>
        </w:rPr>
        <w:t xml:space="preserve">La </w:t>
      </w:r>
      <w:proofErr w:type="spellStart"/>
      <w:r w:rsidRPr="00F82694">
        <w:rPr>
          <w:rFonts w:ascii="Arial" w:hAnsi="Arial" w:cs="Arial"/>
          <w:i/>
        </w:rPr>
        <w:t>dialectalisation</w:t>
      </w:r>
      <w:proofErr w:type="spellEnd"/>
      <w:r w:rsidRPr="00F82694">
        <w:rPr>
          <w:rFonts w:ascii="Arial" w:hAnsi="Arial" w:cs="Arial"/>
          <w:i/>
        </w:rPr>
        <w:t xml:space="preserve"> de la </w:t>
      </w:r>
      <w:proofErr w:type="spellStart"/>
      <w:r w:rsidRPr="00F82694">
        <w:rPr>
          <w:rFonts w:ascii="Arial" w:hAnsi="Arial" w:cs="Arial"/>
          <w:i/>
        </w:rPr>
        <w:t>Gallo-Romania</w:t>
      </w:r>
      <w:proofErr w:type="spellEnd"/>
      <w:r w:rsidRPr="00F82694">
        <w:rPr>
          <w:rFonts w:ascii="Arial" w:hAnsi="Arial" w:cs="Arial"/>
        </w:rPr>
        <w:t>, p. 215.</w:t>
      </w:r>
      <w:bookmarkEnd w:id="49"/>
      <w:r w:rsidRPr="00F82694">
        <w:rPr>
          <w:rFonts w:ascii="Arial" w:hAnsi="Arial" w:cs="Arial"/>
        </w:rPr>
        <w:t xml:space="preserve"> </w:t>
      </w:r>
    </w:p>
  </w:footnote>
  <w:footnote w:id="70">
    <w:p w14:paraId="0BEDE077"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50" w:name="_Hlk27656673"/>
      <w:proofErr w:type="spellStart"/>
      <w:r w:rsidRPr="00F82694">
        <w:rPr>
          <w:rFonts w:ascii="Arial" w:hAnsi="Arial" w:cs="Arial"/>
        </w:rPr>
        <w:t>Flutre</w:t>
      </w:r>
      <w:proofErr w:type="spellEnd"/>
      <w:r w:rsidRPr="00F82694">
        <w:rPr>
          <w:rFonts w:ascii="Arial" w:hAnsi="Arial" w:cs="Arial"/>
        </w:rPr>
        <w:t xml:space="preserve">, </w:t>
      </w:r>
      <w:r w:rsidRPr="00F82694">
        <w:rPr>
          <w:rFonts w:ascii="Arial" w:hAnsi="Arial" w:cs="Arial"/>
          <w:i/>
        </w:rPr>
        <w:t>Le moyen picard</w:t>
      </w:r>
      <w:r w:rsidRPr="00F82694">
        <w:rPr>
          <w:rFonts w:ascii="Arial" w:hAnsi="Arial" w:cs="Arial"/>
        </w:rPr>
        <w:t xml:space="preserve">, pp. 116-17. </w:t>
      </w:r>
      <w:proofErr w:type="spellStart"/>
      <w:r w:rsidRPr="00F82694">
        <w:rPr>
          <w:rFonts w:ascii="Arial" w:hAnsi="Arial" w:cs="Arial"/>
        </w:rPr>
        <w:t>See</w:t>
      </w:r>
      <w:proofErr w:type="spellEnd"/>
      <w:r w:rsidRPr="00F82694">
        <w:rPr>
          <w:rFonts w:ascii="Arial" w:hAnsi="Arial" w:cs="Arial"/>
        </w:rPr>
        <w:t xml:space="preserve"> </w:t>
      </w:r>
      <w:proofErr w:type="spellStart"/>
      <w:r w:rsidRPr="00F82694">
        <w:rPr>
          <w:rFonts w:ascii="Arial" w:hAnsi="Arial" w:cs="Arial"/>
        </w:rPr>
        <w:t>also</w:t>
      </w:r>
      <w:proofErr w:type="spellEnd"/>
      <w:r w:rsidRPr="00F82694">
        <w:rPr>
          <w:rFonts w:ascii="Arial" w:hAnsi="Arial" w:cs="Arial"/>
        </w:rPr>
        <w:t xml:space="preserve"> </w:t>
      </w:r>
      <w:proofErr w:type="spellStart"/>
      <w:r w:rsidRPr="00F82694">
        <w:rPr>
          <w:rFonts w:ascii="Arial" w:hAnsi="Arial" w:cs="Arial"/>
        </w:rPr>
        <w:t>Wüest</w:t>
      </w:r>
      <w:proofErr w:type="spellEnd"/>
      <w:r w:rsidRPr="00F82694">
        <w:rPr>
          <w:rFonts w:ascii="Arial" w:hAnsi="Arial" w:cs="Arial"/>
        </w:rPr>
        <w:t>, ‘</w:t>
      </w:r>
      <w:proofErr w:type="spellStart"/>
      <w:r w:rsidRPr="00A03D26">
        <w:rPr>
          <w:rFonts w:ascii="Arial" w:hAnsi="Arial" w:cs="Arial"/>
        </w:rPr>
        <w:t>Pikardie</w:t>
      </w:r>
      <w:proofErr w:type="spellEnd"/>
      <w:r w:rsidRPr="00A03D26">
        <w:rPr>
          <w:rFonts w:ascii="Arial" w:hAnsi="Arial" w:cs="Arial"/>
        </w:rPr>
        <w:t xml:space="preserve">, </w:t>
      </w:r>
      <w:proofErr w:type="spellStart"/>
      <w:r w:rsidRPr="00A03D26">
        <w:rPr>
          <w:rFonts w:ascii="Arial" w:hAnsi="Arial" w:cs="Arial"/>
        </w:rPr>
        <w:t>Hennegau</w:t>
      </w:r>
      <w:proofErr w:type="spellEnd"/>
      <w:r w:rsidRPr="00A03D26">
        <w:rPr>
          <w:rFonts w:ascii="Arial" w:hAnsi="Arial" w:cs="Arial"/>
        </w:rPr>
        <w:t xml:space="preserve">, Artois, </w:t>
      </w:r>
      <w:proofErr w:type="spellStart"/>
      <w:r w:rsidRPr="00A03D26">
        <w:rPr>
          <w:rFonts w:ascii="Arial" w:hAnsi="Arial" w:cs="Arial"/>
        </w:rPr>
        <w:t>Flandern</w:t>
      </w:r>
      <w:proofErr w:type="spellEnd"/>
      <w:r w:rsidRPr="00A03D26">
        <w:rPr>
          <w:rFonts w:ascii="Arial" w:hAnsi="Arial" w:cs="Arial"/>
        </w:rPr>
        <w:t>’</w:t>
      </w:r>
      <w:r w:rsidRPr="00F82694">
        <w:rPr>
          <w:rFonts w:ascii="Arial" w:hAnsi="Arial" w:cs="Arial"/>
        </w:rPr>
        <w:t>, pp. 318-20</w:t>
      </w:r>
      <w:bookmarkEnd w:id="50"/>
      <w:r w:rsidRPr="00F82694">
        <w:rPr>
          <w:rFonts w:ascii="Arial" w:hAnsi="Arial" w:cs="Arial"/>
        </w:rPr>
        <w:t>.</w:t>
      </w:r>
    </w:p>
  </w:footnote>
  <w:footnote w:id="71">
    <w:p w14:paraId="3FC8EEDA"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iCs/>
        </w:rPr>
        <w:t xml:space="preserve"> </w:t>
      </w:r>
      <w:bookmarkStart w:id="51" w:name="_Hlk27656691"/>
      <w:proofErr w:type="spellStart"/>
      <w:r w:rsidRPr="00F82694">
        <w:rPr>
          <w:rFonts w:ascii="Arial" w:hAnsi="Arial" w:cs="Arial"/>
          <w:iCs/>
        </w:rPr>
        <w:t>Dees</w:t>
      </w:r>
      <w:proofErr w:type="spellEnd"/>
      <w:r w:rsidRPr="00F82694">
        <w:rPr>
          <w:rFonts w:ascii="Arial" w:hAnsi="Arial" w:cs="Arial"/>
          <w:iCs/>
        </w:rPr>
        <w:t xml:space="preserve">, </w:t>
      </w:r>
      <w:r w:rsidRPr="00F82694">
        <w:rPr>
          <w:rFonts w:ascii="Arial" w:hAnsi="Arial" w:cs="Arial"/>
          <w:i/>
          <w:iCs/>
        </w:rPr>
        <w:t>Atlas de l’ancien français</w:t>
      </w:r>
      <w:r w:rsidRPr="00F82694">
        <w:rPr>
          <w:rFonts w:ascii="Arial" w:hAnsi="Arial" w:cs="Arial"/>
          <w:iCs/>
        </w:rPr>
        <w:t xml:space="preserve">, pp. 410, 412. </w:t>
      </w:r>
      <w:proofErr w:type="spellStart"/>
      <w:r w:rsidRPr="00F82694">
        <w:rPr>
          <w:rFonts w:ascii="Arial" w:hAnsi="Arial" w:cs="Arial"/>
          <w:iCs/>
        </w:rPr>
        <w:t>See</w:t>
      </w:r>
      <w:proofErr w:type="spellEnd"/>
      <w:r w:rsidRPr="00F82694">
        <w:rPr>
          <w:rFonts w:ascii="Arial" w:hAnsi="Arial" w:cs="Arial"/>
          <w:iCs/>
        </w:rPr>
        <w:t xml:space="preserve"> </w:t>
      </w:r>
      <w:proofErr w:type="spellStart"/>
      <w:r w:rsidRPr="00F82694">
        <w:rPr>
          <w:rFonts w:ascii="Arial" w:hAnsi="Arial" w:cs="Arial"/>
          <w:iCs/>
        </w:rPr>
        <w:t>also</w:t>
      </w:r>
      <w:proofErr w:type="spellEnd"/>
      <w:r w:rsidRPr="00F82694">
        <w:rPr>
          <w:rFonts w:ascii="Arial" w:hAnsi="Arial" w:cs="Arial"/>
          <w:iCs/>
        </w:rPr>
        <w:t xml:space="preserve"> </w:t>
      </w:r>
      <w:r w:rsidRPr="00F82694">
        <w:rPr>
          <w:rFonts w:ascii="Arial" w:hAnsi="Arial" w:cs="Arial"/>
        </w:rPr>
        <w:t xml:space="preserve">André </w:t>
      </w:r>
      <w:proofErr w:type="spellStart"/>
      <w:r w:rsidRPr="00F82694">
        <w:rPr>
          <w:rFonts w:ascii="Arial" w:hAnsi="Arial" w:cs="Arial"/>
        </w:rPr>
        <w:t>Lanly</w:t>
      </w:r>
      <w:proofErr w:type="spellEnd"/>
      <w:r w:rsidRPr="00F82694">
        <w:rPr>
          <w:rFonts w:ascii="Arial" w:hAnsi="Arial" w:cs="Arial"/>
        </w:rPr>
        <w:t>,</w:t>
      </w:r>
      <w:r w:rsidRPr="00F82694">
        <w:rPr>
          <w:rFonts w:ascii="Arial" w:hAnsi="Arial" w:cs="Arial"/>
          <w:i/>
          <w:iCs/>
        </w:rPr>
        <w:t xml:space="preserve"> Morphologie historique des verbes français</w:t>
      </w:r>
      <w:r w:rsidRPr="00F82694">
        <w:rPr>
          <w:rFonts w:ascii="Arial" w:hAnsi="Arial" w:cs="Arial"/>
        </w:rPr>
        <w:t xml:space="preserve"> (Paris: Bordas, 1995), p. 175</w:t>
      </w:r>
      <w:bookmarkEnd w:id="51"/>
      <w:r w:rsidRPr="00F82694">
        <w:rPr>
          <w:rFonts w:ascii="Arial" w:hAnsi="Arial" w:cs="Arial"/>
        </w:rPr>
        <w:t>.</w:t>
      </w:r>
    </w:p>
  </w:footnote>
  <w:footnote w:id="72">
    <w:p w14:paraId="1A7FEED3"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54" w:name="_Hlk27659881"/>
      <w:proofErr w:type="spellStart"/>
      <w:r w:rsidRPr="00F82694">
        <w:rPr>
          <w:rFonts w:ascii="Arial" w:hAnsi="Arial" w:cs="Arial"/>
          <w:iCs/>
        </w:rPr>
        <w:t>Dees</w:t>
      </w:r>
      <w:proofErr w:type="spellEnd"/>
      <w:r w:rsidRPr="00F82694">
        <w:rPr>
          <w:rFonts w:ascii="Arial" w:hAnsi="Arial" w:cs="Arial"/>
        </w:rPr>
        <w:t xml:space="preserve">, </w:t>
      </w:r>
      <w:r w:rsidRPr="00F82694">
        <w:rPr>
          <w:rFonts w:ascii="Arial" w:hAnsi="Arial" w:cs="Arial"/>
          <w:i/>
        </w:rPr>
        <w:t>Atlas des chartes</w:t>
      </w:r>
      <w:r w:rsidRPr="00F82694">
        <w:rPr>
          <w:rFonts w:ascii="Arial" w:hAnsi="Arial" w:cs="Arial"/>
        </w:rPr>
        <w:t>,</w:t>
      </w:r>
      <w:r w:rsidRPr="00F82694">
        <w:rPr>
          <w:rFonts w:ascii="Arial" w:hAnsi="Arial" w:cs="Arial"/>
          <w:i/>
        </w:rPr>
        <w:t xml:space="preserve"> </w:t>
      </w:r>
      <w:r w:rsidRPr="00F82694">
        <w:rPr>
          <w:rFonts w:ascii="Arial" w:hAnsi="Arial" w:cs="Arial"/>
        </w:rPr>
        <w:t xml:space="preserve">p. 265. </w:t>
      </w:r>
      <w:proofErr w:type="spellStart"/>
      <w:r w:rsidRPr="00F82694">
        <w:rPr>
          <w:rFonts w:ascii="Arial" w:hAnsi="Arial" w:cs="Arial"/>
        </w:rPr>
        <w:t>See</w:t>
      </w:r>
      <w:proofErr w:type="spellEnd"/>
      <w:r w:rsidRPr="00F82694">
        <w:rPr>
          <w:rFonts w:ascii="Arial" w:hAnsi="Arial" w:cs="Arial"/>
        </w:rPr>
        <w:t xml:space="preserve"> </w:t>
      </w:r>
      <w:proofErr w:type="spellStart"/>
      <w:r w:rsidRPr="00F82694">
        <w:rPr>
          <w:rFonts w:ascii="Arial" w:hAnsi="Arial" w:cs="Arial"/>
        </w:rPr>
        <w:t>also</w:t>
      </w:r>
      <w:proofErr w:type="spellEnd"/>
      <w:r w:rsidRPr="00F82694">
        <w:rPr>
          <w:rFonts w:ascii="Arial" w:hAnsi="Arial" w:cs="Arial"/>
        </w:rPr>
        <w:t xml:space="preserve"> </w:t>
      </w:r>
      <w:proofErr w:type="spellStart"/>
      <w:r w:rsidRPr="00F82694">
        <w:rPr>
          <w:rFonts w:ascii="Arial" w:hAnsi="Arial" w:cs="Arial"/>
        </w:rPr>
        <w:t>Flutre</w:t>
      </w:r>
      <w:proofErr w:type="spellEnd"/>
      <w:r w:rsidRPr="00F82694">
        <w:rPr>
          <w:rFonts w:ascii="Arial" w:hAnsi="Arial" w:cs="Arial"/>
        </w:rPr>
        <w:t xml:space="preserve">, </w:t>
      </w:r>
      <w:r w:rsidRPr="00F82694">
        <w:rPr>
          <w:rFonts w:ascii="Arial" w:hAnsi="Arial" w:cs="Arial"/>
          <w:i/>
          <w:iCs/>
        </w:rPr>
        <w:t>Le moyen picard</w:t>
      </w:r>
      <w:r w:rsidRPr="00F82694">
        <w:rPr>
          <w:rFonts w:ascii="Arial" w:hAnsi="Arial" w:cs="Arial"/>
        </w:rPr>
        <w:t xml:space="preserve">, p. 482; Gossen, </w:t>
      </w:r>
      <w:r w:rsidRPr="00F82694">
        <w:rPr>
          <w:rFonts w:ascii="Arial" w:hAnsi="Arial" w:cs="Arial"/>
          <w:i/>
          <w:iCs/>
        </w:rPr>
        <w:t>Grammaire de l’ancien picard</w:t>
      </w:r>
      <w:r w:rsidRPr="00F82694">
        <w:rPr>
          <w:rFonts w:ascii="Arial" w:hAnsi="Arial" w:cs="Arial"/>
        </w:rPr>
        <w:t xml:space="preserve">, p. 108; </w:t>
      </w:r>
      <w:proofErr w:type="spellStart"/>
      <w:r w:rsidRPr="00F82694">
        <w:rPr>
          <w:rFonts w:ascii="Arial" w:hAnsi="Arial" w:cs="Arial"/>
        </w:rPr>
        <w:t>Lepelley</w:t>
      </w:r>
      <w:proofErr w:type="spellEnd"/>
      <w:r w:rsidRPr="00F82694">
        <w:rPr>
          <w:rFonts w:ascii="Arial" w:hAnsi="Arial" w:cs="Arial"/>
        </w:rPr>
        <w:t>, ‘</w:t>
      </w:r>
      <w:r w:rsidRPr="00F82694">
        <w:rPr>
          <w:rFonts w:ascii="Arial" w:eastAsia="Times New Roman" w:hAnsi="Arial" w:cs="Arial"/>
        </w:rPr>
        <w:t>Domaine gallo-roman "nord occidental"’</w:t>
      </w:r>
      <w:r w:rsidRPr="00F82694">
        <w:rPr>
          <w:rFonts w:ascii="Arial" w:hAnsi="Arial" w:cs="Arial"/>
        </w:rPr>
        <w:t xml:space="preserve">, p. 135; Pope, </w:t>
      </w:r>
      <w:proofErr w:type="spellStart"/>
      <w:r w:rsidRPr="00F82694">
        <w:rPr>
          <w:rFonts w:ascii="Arial" w:hAnsi="Arial" w:cs="Arial"/>
          <w:i/>
        </w:rPr>
        <w:t>From</w:t>
      </w:r>
      <w:proofErr w:type="spellEnd"/>
      <w:r w:rsidRPr="00F82694">
        <w:rPr>
          <w:rFonts w:ascii="Arial" w:hAnsi="Arial" w:cs="Arial"/>
          <w:i/>
        </w:rPr>
        <w:t xml:space="preserve"> Latin to Modern French</w:t>
      </w:r>
      <w:r w:rsidRPr="00F82694">
        <w:rPr>
          <w:rFonts w:ascii="Arial" w:hAnsi="Arial" w:cs="Arial"/>
        </w:rPr>
        <w:t>, pp. 7 § 14, 74-75 § 158, 91 §§ 186-87, 260 § 677.</w:t>
      </w:r>
      <w:bookmarkEnd w:id="54"/>
    </w:p>
  </w:footnote>
  <w:footnote w:id="73">
    <w:p w14:paraId="38F9CF06" w14:textId="77777777" w:rsidR="000F3306" w:rsidRPr="00A03D26" w:rsidRDefault="000F3306" w:rsidP="00F82694">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A03D26">
        <w:rPr>
          <w:rFonts w:ascii="Arial" w:hAnsi="Arial" w:cs="Arial"/>
          <w:lang w:val="en-GB"/>
        </w:rPr>
        <w:t xml:space="preserve"> See </w:t>
      </w:r>
      <w:r w:rsidRPr="00A03D26">
        <w:rPr>
          <w:rFonts w:ascii="Arial" w:hAnsi="Arial" w:cs="Arial"/>
          <w:i/>
          <w:lang w:val="en-GB"/>
        </w:rPr>
        <w:t xml:space="preserve">–de </w:t>
      </w:r>
      <w:r w:rsidRPr="00A03D26">
        <w:rPr>
          <w:rFonts w:ascii="Arial" w:hAnsi="Arial" w:cs="Arial"/>
          <w:lang w:val="en-GB"/>
        </w:rPr>
        <w:t>vs.</w:t>
      </w:r>
      <w:r w:rsidRPr="00A03D26">
        <w:rPr>
          <w:rFonts w:ascii="Arial" w:hAnsi="Arial" w:cs="Arial"/>
          <w:i/>
          <w:lang w:val="en-GB"/>
        </w:rPr>
        <w:t xml:space="preserve"> -te</w:t>
      </w:r>
      <w:r w:rsidRPr="00A03D26">
        <w:rPr>
          <w:rFonts w:ascii="Arial" w:hAnsi="Arial" w:cs="Arial"/>
          <w:lang w:val="en-GB"/>
        </w:rPr>
        <w:t xml:space="preserve"> below.</w:t>
      </w:r>
    </w:p>
  </w:footnote>
  <w:footnote w:id="74">
    <w:p w14:paraId="6287DFC3"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A03D26">
        <w:rPr>
          <w:rFonts w:ascii="Arial" w:hAnsi="Arial" w:cs="Arial"/>
          <w:lang w:val="en-GB"/>
        </w:rPr>
        <w:t xml:space="preserve"> </w:t>
      </w:r>
      <w:bookmarkStart w:id="55" w:name="_Hlk27663076"/>
      <w:r w:rsidRPr="00A03D26">
        <w:rPr>
          <w:rFonts w:ascii="Arial" w:hAnsi="Arial" w:cs="Arial"/>
          <w:bCs/>
          <w:lang w:val="en-GB"/>
        </w:rPr>
        <w:t xml:space="preserve">See also </w:t>
      </w:r>
      <w:proofErr w:type="spellStart"/>
      <w:r w:rsidRPr="00A03D26">
        <w:rPr>
          <w:rFonts w:ascii="Arial" w:hAnsi="Arial" w:cs="Arial"/>
          <w:bCs/>
          <w:lang w:val="en-GB"/>
        </w:rPr>
        <w:t>Frankwalt</w:t>
      </w:r>
      <w:proofErr w:type="spellEnd"/>
      <w:r w:rsidRPr="00A03D26">
        <w:rPr>
          <w:rFonts w:ascii="Arial" w:hAnsi="Arial" w:cs="Arial"/>
          <w:bCs/>
          <w:lang w:val="en-GB"/>
        </w:rPr>
        <w:t xml:space="preserve"> </w:t>
      </w:r>
      <w:proofErr w:type="spellStart"/>
      <w:r w:rsidRPr="00A03D26">
        <w:rPr>
          <w:rFonts w:ascii="Arial" w:hAnsi="Arial" w:cs="Arial"/>
          <w:bCs/>
          <w:lang w:val="en-GB"/>
        </w:rPr>
        <w:t>Möhren</w:t>
      </w:r>
      <w:proofErr w:type="spellEnd"/>
      <w:r w:rsidRPr="00A03D26">
        <w:rPr>
          <w:rFonts w:ascii="Arial" w:hAnsi="Arial" w:cs="Arial"/>
          <w:bCs/>
          <w:lang w:val="en-GB"/>
        </w:rPr>
        <w:t xml:space="preserve">, </w:t>
      </w:r>
      <w:r w:rsidRPr="00A03D26">
        <w:rPr>
          <w:rFonts w:ascii="Arial" w:eastAsia="Times New Roman" w:hAnsi="Arial" w:cs="Arial"/>
          <w:lang w:val="en-GB"/>
        </w:rPr>
        <w:t>‘“</w:t>
      </w:r>
      <w:proofErr w:type="spellStart"/>
      <w:r w:rsidRPr="00A03D26">
        <w:rPr>
          <w:rFonts w:ascii="Arial" w:eastAsia="Times New Roman" w:hAnsi="Arial" w:cs="Arial"/>
          <w:lang w:val="en-GB"/>
        </w:rPr>
        <w:t>Guai</w:t>
      </w:r>
      <w:proofErr w:type="spellEnd"/>
      <w:r w:rsidRPr="00A03D26">
        <w:rPr>
          <w:rFonts w:ascii="Arial" w:eastAsia="Times New Roman" w:hAnsi="Arial" w:cs="Arial"/>
          <w:lang w:val="en-GB"/>
        </w:rPr>
        <w:t xml:space="preserve"> </w:t>
      </w:r>
      <w:proofErr w:type="spellStart"/>
      <w:r w:rsidRPr="00A03D26">
        <w:rPr>
          <w:rFonts w:ascii="Arial" w:eastAsia="Times New Roman" w:hAnsi="Arial" w:cs="Arial"/>
          <w:lang w:val="en-GB"/>
        </w:rPr>
        <w:t>victis</w:t>
      </w:r>
      <w:proofErr w:type="spellEnd"/>
      <w:r w:rsidRPr="00A03D26">
        <w:rPr>
          <w:rFonts w:ascii="Arial" w:eastAsia="Times New Roman" w:hAnsi="Arial" w:cs="Arial"/>
          <w:lang w:val="en-GB"/>
        </w:rPr>
        <w:t xml:space="preserve"> !” </w:t>
      </w:r>
      <w:r w:rsidRPr="00F82694">
        <w:rPr>
          <w:rFonts w:ascii="Arial" w:eastAsia="Times New Roman" w:hAnsi="Arial" w:cs="Arial"/>
        </w:rPr>
        <w:t xml:space="preserve">Le problème du </w:t>
      </w:r>
      <w:r w:rsidRPr="00F82694">
        <w:rPr>
          <w:rFonts w:ascii="Arial" w:eastAsia="Times New Roman" w:hAnsi="Arial" w:cs="Arial"/>
          <w:i/>
          <w:iCs/>
        </w:rPr>
        <w:t>GU</w:t>
      </w:r>
      <w:r w:rsidRPr="00F82694">
        <w:rPr>
          <w:rFonts w:ascii="Arial" w:eastAsia="Times New Roman" w:hAnsi="Arial" w:cs="Arial"/>
        </w:rPr>
        <w:t xml:space="preserve"> initial roman’, </w:t>
      </w:r>
      <w:proofErr w:type="spellStart"/>
      <w:r w:rsidRPr="00F82694">
        <w:rPr>
          <w:rFonts w:ascii="Arial" w:eastAsia="Times New Roman" w:hAnsi="Arial" w:cs="Arial"/>
          <w:i/>
          <w:iCs/>
        </w:rPr>
        <w:t>Medioevo</w:t>
      </w:r>
      <w:proofErr w:type="spellEnd"/>
      <w:r w:rsidRPr="00F82694">
        <w:rPr>
          <w:rFonts w:ascii="Arial" w:eastAsia="Times New Roman" w:hAnsi="Arial" w:cs="Arial"/>
          <w:i/>
          <w:iCs/>
        </w:rPr>
        <w:t xml:space="preserve"> </w:t>
      </w:r>
      <w:proofErr w:type="spellStart"/>
      <w:r w:rsidRPr="00F82694">
        <w:rPr>
          <w:rFonts w:ascii="Arial" w:eastAsia="Times New Roman" w:hAnsi="Arial" w:cs="Arial"/>
          <w:i/>
          <w:iCs/>
        </w:rPr>
        <w:t>romanzo</w:t>
      </w:r>
      <w:proofErr w:type="spellEnd"/>
      <w:r w:rsidRPr="00F82694">
        <w:rPr>
          <w:rFonts w:ascii="Arial" w:eastAsia="Times New Roman" w:hAnsi="Arial" w:cs="Arial"/>
        </w:rPr>
        <w:t>, 24 (2000), 5-81</w:t>
      </w:r>
      <w:r w:rsidRPr="00F82694">
        <w:rPr>
          <w:rFonts w:ascii="Arial" w:hAnsi="Arial" w:cs="Arial"/>
          <w:bCs/>
        </w:rPr>
        <w:t xml:space="preserve"> (p. 38); </w:t>
      </w:r>
      <w:proofErr w:type="spellStart"/>
      <w:r w:rsidRPr="00F82694">
        <w:rPr>
          <w:rFonts w:ascii="Arial" w:hAnsi="Arial" w:cs="Arial"/>
        </w:rPr>
        <w:t>Lepelley</w:t>
      </w:r>
      <w:proofErr w:type="spellEnd"/>
      <w:r w:rsidRPr="00F82694">
        <w:rPr>
          <w:rFonts w:ascii="Arial" w:hAnsi="Arial" w:cs="Arial"/>
        </w:rPr>
        <w:t>, ‘</w:t>
      </w:r>
      <w:r w:rsidRPr="00F82694">
        <w:rPr>
          <w:rFonts w:ascii="Arial" w:eastAsia="Times New Roman" w:hAnsi="Arial" w:cs="Arial"/>
        </w:rPr>
        <w:t>Domaine gallo-roman "nord occidental"’</w:t>
      </w:r>
      <w:r w:rsidRPr="00F82694">
        <w:rPr>
          <w:rFonts w:ascii="Arial" w:hAnsi="Arial" w:cs="Arial"/>
          <w:bCs/>
        </w:rPr>
        <w:t xml:space="preserve">, </w:t>
      </w:r>
      <w:r w:rsidRPr="00F82694">
        <w:rPr>
          <w:rFonts w:ascii="Arial" w:hAnsi="Arial" w:cs="Arial"/>
        </w:rPr>
        <w:t>p. 136</w:t>
      </w:r>
      <w:bookmarkEnd w:id="55"/>
      <w:r w:rsidRPr="00F82694">
        <w:rPr>
          <w:rFonts w:ascii="Arial" w:hAnsi="Arial" w:cs="Arial"/>
        </w:rPr>
        <w:t>.</w:t>
      </w:r>
    </w:p>
  </w:footnote>
  <w:footnote w:id="75">
    <w:p w14:paraId="11A019BA"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58" w:name="_Hlk27657685"/>
      <w:proofErr w:type="spellStart"/>
      <w:r w:rsidRPr="00F82694">
        <w:rPr>
          <w:rFonts w:ascii="Arial" w:hAnsi="Arial" w:cs="Arial"/>
        </w:rPr>
        <w:t>Flutre</w:t>
      </w:r>
      <w:proofErr w:type="spellEnd"/>
      <w:r w:rsidRPr="00F82694">
        <w:rPr>
          <w:rFonts w:ascii="Arial" w:hAnsi="Arial" w:cs="Arial"/>
        </w:rPr>
        <w:t xml:space="preserve">, </w:t>
      </w:r>
      <w:r w:rsidRPr="00F82694">
        <w:rPr>
          <w:rFonts w:ascii="Arial" w:hAnsi="Arial" w:cs="Arial"/>
          <w:i/>
        </w:rPr>
        <w:t>Le moyen picard</w:t>
      </w:r>
      <w:r w:rsidRPr="00F82694">
        <w:rPr>
          <w:rFonts w:ascii="Arial" w:hAnsi="Arial" w:cs="Arial"/>
        </w:rPr>
        <w:t xml:space="preserve">, pp. 464, </w:t>
      </w:r>
      <w:r w:rsidRPr="00F82694">
        <w:rPr>
          <w:rFonts w:ascii="Arial" w:hAnsi="Arial" w:cs="Arial"/>
          <w:bCs/>
        </w:rPr>
        <w:t>472</w:t>
      </w:r>
      <w:bookmarkEnd w:id="58"/>
      <w:r w:rsidRPr="00F82694">
        <w:rPr>
          <w:rFonts w:ascii="Arial" w:hAnsi="Arial" w:cs="Arial"/>
          <w:bCs/>
        </w:rPr>
        <w:t>.</w:t>
      </w:r>
    </w:p>
  </w:footnote>
  <w:footnote w:id="76">
    <w:p w14:paraId="4607BEE6" w14:textId="77777777" w:rsidR="000F3306" w:rsidRPr="00A03D26" w:rsidRDefault="000F3306" w:rsidP="00F82694">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F82694">
        <w:rPr>
          <w:rFonts w:ascii="Arial" w:hAnsi="Arial" w:cs="Arial"/>
        </w:rPr>
        <w:t xml:space="preserve"> </w:t>
      </w:r>
      <w:bookmarkStart w:id="59" w:name="_Hlk27657695"/>
      <w:proofErr w:type="spellStart"/>
      <w:r w:rsidRPr="00F82694">
        <w:rPr>
          <w:rFonts w:ascii="Arial" w:hAnsi="Arial" w:cs="Arial"/>
        </w:rPr>
        <w:t>Marchello-Nizia</w:t>
      </w:r>
      <w:proofErr w:type="spellEnd"/>
      <w:r w:rsidRPr="00F82694">
        <w:rPr>
          <w:rFonts w:ascii="Arial" w:hAnsi="Arial" w:cs="Arial"/>
          <w:bCs/>
        </w:rPr>
        <w:t xml:space="preserve">, </w:t>
      </w:r>
      <w:r w:rsidRPr="00F82694">
        <w:rPr>
          <w:rFonts w:ascii="Arial" w:hAnsi="Arial" w:cs="Arial"/>
          <w:bCs/>
          <w:i/>
        </w:rPr>
        <w:t>La langue française aux XIV</w:t>
      </w:r>
      <w:r w:rsidRPr="00F82694">
        <w:rPr>
          <w:rFonts w:ascii="Arial" w:hAnsi="Arial" w:cs="Arial"/>
          <w:bCs/>
          <w:i/>
          <w:vertAlign w:val="superscript"/>
        </w:rPr>
        <w:t>e</w:t>
      </w:r>
      <w:r w:rsidRPr="00F82694">
        <w:rPr>
          <w:rFonts w:ascii="Arial" w:hAnsi="Arial" w:cs="Arial"/>
          <w:bCs/>
          <w:vertAlign w:val="superscript"/>
        </w:rPr>
        <w:t xml:space="preserve"> </w:t>
      </w:r>
      <w:r w:rsidRPr="00F82694">
        <w:rPr>
          <w:rFonts w:ascii="Arial" w:hAnsi="Arial" w:cs="Arial"/>
          <w:bCs/>
          <w:i/>
        </w:rPr>
        <w:t>et XV</w:t>
      </w:r>
      <w:r w:rsidRPr="00F82694">
        <w:rPr>
          <w:rFonts w:ascii="Arial" w:hAnsi="Arial" w:cs="Arial"/>
          <w:bCs/>
          <w:i/>
          <w:vertAlign w:val="superscript"/>
        </w:rPr>
        <w:t>e</w:t>
      </w:r>
      <w:r w:rsidRPr="00F82694">
        <w:rPr>
          <w:rFonts w:ascii="Arial" w:hAnsi="Arial" w:cs="Arial"/>
          <w:bCs/>
          <w:i/>
        </w:rPr>
        <w:t xml:space="preserve"> siècles</w:t>
      </w:r>
      <w:r w:rsidRPr="00F82694">
        <w:rPr>
          <w:rFonts w:ascii="Arial" w:hAnsi="Arial" w:cs="Arial"/>
          <w:bCs/>
        </w:rPr>
        <w:t>,</w:t>
      </w:r>
      <w:r w:rsidRPr="00F82694">
        <w:rPr>
          <w:rFonts w:ascii="Arial" w:hAnsi="Arial" w:cs="Arial"/>
          <w:bCs/>
          <w:i/>
        </w:rPr>
        <w:t xml:space="preserve"> </w:t>
      </w:r>
      <w:r w:rsidRPr="00F82694">
        <w:rPr>
          <w:rFonts w:ascii="Arial" w:hAnsi="Arial" w:cs="Arial"/>
          <w:bCs/>
        </w:rPr>
        <w:t xml:space="preserve">p. 92. </w:t>
      </w:r>
      <w:r w:rsidRPr="00A03D26">
        <w:rPr>
          <w:rFonts w:ascii="Arial" w:hAnsi="Arial" w:cs="Arial"/>
          <w:bCs/>
          <w:lang w:val="en-GB"/>
        </w:rPr>
        <w:t>See</w:t>
      </w:r>
      <w:r w:rsidRPr="00A03D26">
        <w:rPr>
          <w:rFonts w:ascii="Arial" w:hAnsi="Arial" w:cs="Arial"/>
          <w:lang w:val="en-GB"/>
        </w:rPr>
        <w:t xml:space="preserve"> also </w:t>
      </w:r>
      <w:proofErr w:type="spellStart"/>
      <w:r w:rsidRPr="00A03D26">
        <w:rPr>
          <w:rFonts w:ascii="Arial" w:hAnsi="Arial" w:cs="Arial"/>
          <w:lang w:val="en-GB"/>
        </w:rPr>
        <w:t>Wüest</w:t>
      </w:r>
      <w:proofErr w:type="spellEnd"/>
      <w:r w:rsidRPr="00A03D26">
        <w:rPr>
          <w:rFonts w:ascii="Arial" w:hAnsi="Arial" w:cs="Arial"/>
          <w:lang w:val="en-GB"/>
        </w:rPr>
        <w:t>, ‘</w:t>
      </w:r>
      <w:proofErr w:type="spellStart"/>
      <w:r w:rsidRPr="00F82694">
        <w:rPr>
          <w:rFonts w:ascii="Arial" w:hAnsi="Arial" w:cs="Arial"/>
          <w:lang w:val="en-GB"/>
        </w:rPr>
        <w:t>Pikardie</w:t>
      </w:r>
      <w:proofErr w:type="spellEnd"/>
      <w:r w:rsidRPr="00F82694">
        <w:rPr>
          <w:rFonts w:ascii="Arial" w:hAnsi="Arial" w:cs="Arial"/>
          <w:lang w:val="en-GB"/>
        </w:rPr>
        <w:t xml:space="preserve">, </w:t>
      </w:r>
      <w:proofErr w:type="spellStart"/>
      <w:r w:rsidRPr="00F82694">
        <w:rPr>
          <w:rFonts w:ascii="Arial" w:hAnsi="Arial" w:cs="Arial"/>
          <w:lang w:val="en-GB"/>
        </w:rPr>
        <w:t>Hennegau</w:t>
      </w:r>
      <w:proofErr w:type="spellEnd"/>
      <w:r w:rsidRPr="00F82694">
        <w:rPr>
          <w:rFonts w:ascii="Arial" w:hAnsi="Arial" w:cs="Arial"/>
          <w:lang w:val="en-GB"/>
        </w:rPr>
        <w:t xml:space="preserve">, Artois, </w:t>
      </w:r>
      <w:proofErr w:type="spellStart"/>
      <w:r w:rsidRPr="00F82694">
        <w:rPr>
          <w:rFonts w:ascii="Arial" w:hAnsi="Arial" w:cs="Arial"/>
          <w:lang w:val="en-GB"/>
        </w:rPr>
        <w:t>Flandern</w:t>
      </w:r>
      <w:proofErr w:type="spellEnd"/>
      <w:r w:rsidRPr="00F82694">
        <w:rPr>
          <w:rFonts w:ascii="Arial" w:hAnsi="Arial" w:cs="Arial"/>
          <w:lang w:val="en-GB"/>
        </w:rPr>
        <w:t>’</w:t>
      </w:r>
      <w:r w:rsidRPr="00A03D26">
        <w:rPr>
          <w:rFonts w:ascii="Arial" w:hAnsi="Arial" w:cs="Arial"/>
          <w:lang w:val="en-GB"/>
        </w:rPr>
        <w:t>, p. 321</w:t>
      </w:r>
      <w:bookmarkEnd w:id="59"/>
      <w:r w:rsidRPr="00A03D26">
        <w:rPr>
          <w:rFonts w:ascii="Arial" w:hAnsi="Arial" w:cs="Arial"/>
          <w:lang w:val="en-GB"/>
        </w:rPr>
        <w:t>.</w:t>
      </w:r>
    </w:p>
  </w:footnote>
  <w:footnote w:id="77">
    <w:p w14:paraId="32335E97" w14:textId="77777777" w:rsidR="000F3306" w:rsidRPr="00A03D26" w:rsidRDefault="000F3306" w:rsidP="00F82694">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A03D26">
        <w:rPr>
          <w:rFonts w:ascii="Arial" w:hAnsi="Arial" w:cs="Arial"/>
          <w:lang w:val="en-GB"/>
        </w:rPr>
        <w:t xml:space="preserve"> </w:t>
      </w:r>
      <w:bookmarkStart w:id="60" w:name="_Hlk27669248"/>
      <w:r w:rsidRPr="00A03D26">
        <w:rPr>
          <w:rFonts w:ascii="Arial" w:hAnsi="Arial" w:cs="Arial"/>
          <w:i/>
          <w:lang w:val="en-GB"/>
        </w:rPr>
        <w:t>FEW</w:t>
      </w:r>
      <w:r w:rsidRPr="00A03D26">
        <w:rPr>
          <w:rFonts w:ascii="Arial" w:hAnsi="Arial" w:cs="Arial"/>
          <w:lang w:val="en-GB"/>
        </w:rPr>
        <w:t xml:space="preserve">, II-2, 1451b: </w:t>
      </w:r>
      <w:r w:rsidRPr="00A03D26">
        <w:rPr>
          <w:rFonts w:ascii="Arial" w:hAnsi="Arial" w:cs="Arial"/>
          <w:i/>
          <w:lang w:val="en-GB"/>
        </w:rPr>
        <w:t>cubitus</w:t>
      </w:r>
      <w:bookmarkEnd w:id="60"/>
      <w:r w:rsidRPr="00A03D26">
        <w:rPr>
          <w:rFonts w:ascii="Arial" w:hAnsi="Arial" w:cs="Arial"/>
          <w:lang w:val="en-GB"/>
        </w:rPr>
        <w:t>.</w:t>
      </w:r>
    </w:p>
  </w:footnote>
  <w:footnote w:id="78">
    <w:p w14:paraId="77C082F2"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63" w:name="_Hlk27674365"/>
      <w:proofErr w:type="spellStart"/>
      <w:r w:rsidRPr="00F82694">
        <w:rPr>
          <w:rFonts w:ascii="Arial" w:hAnsi="Arial" w:cs="Arial"/>
        </w:rPr>
        <w:t>Marchello-Nizia</w:t>
      </w:r>
      <w:proofErr w:type="spellEnd"/>
      <w:r w:rsidRPr="00F82694">
        <w:rPr>
          <w:rFonts w:ascii="Arial" w:hAnsi="Arial" w:cs="Arial"/>
        </w:rPr>
        <w:t xml:space="preserve">, </w:t>
      </w:r>
      <w:r w:rsidRPr="00F82694">
        <w:rPr>
          <w:rFonts w:ascii="Arial" w:hAnsi="Arial" w:cs="Arial"/>
          <w:i/>
        </w:rPr>
        <w:t>La Langue française aux XIV</w:t>
      </w:r>
      <w:r w:rsidRPr="00F82694">
        <w:rPr>
          <w:rFonts w:ascii="Arial" w:hAnsi="Arial" w:cs="Arial"/>
          <w:i/>
          <w:vertAlign w:val="superscript"/>
        </w:rPr>
        <w:t>e</w:t>
      </w:r>
      <w:r w:rsidRPr="00F82694">
        <w:rPr>
          <w:rFonts w:ascii="Arial" w:hAnsi="Arial" w:cs="Arial"/>
          <w:i/>
        </w:rPr>
        <w:t xml:space="preserve"> et XV</w:t>
      </w:r>
      <w:r w:rsidRPr="00F82694">
        <w:rPr>
          <w:rFonts w:ascii="Arial" w:hAnsi="Arial" w:cs="Arial"/>
          <w:i/>
          <w:vertAlign w:val="superscript"/>
        </w:rPr>
        <w:t>e</w:t>
      </w:r>
      <w:r w:rsidRPr="00F82694">
        <w:rPr>
          <w:rFonts w:ascii="Arial" w:hAnsi="Arial" w:cs="Arial"/>
          <w:i/>
        </w:rPr>
        <w:t xml:space="preserve"> siècles</w:t>
      </w:r>
      <w:r w:rsidRPr="00F82694">
        <w:rPr>
          <w:rFonts w:ascii="Arial" w:hAnsi="Arial" w:cs="Arial"/>
          <w:bCs/>
        </w:rPr>
        <w:t>, p. 76</w:t>
      </w:r>
      <w:bookmarkEnd w:id="63"/>
      <w:r w:rsidRPr="00F82694">
        <w:rPr>
          <w:rFonts w:ascii="Arial" w:hAnsi="Arial" w:cs="Arial"/>
          <w:bCs/>
        </w:rPr>
        <w:t>.</w:t>
      </w:r>
    </w:p>
  </w:footnote>
  <w:footnote w:id="79">
    <w:p w14:paraId="2F6C71AE"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67" w:name="_Hlk27674790"/>
      <w:proofErr w:type="spellStart"/>
      <w:r w:rsidRPr="00F82694">
        <w:rPr>
          <w:rFonts w:ascii="Arial" w:hAnsi="Arial" w:cs="Arial"/>
        </w:rPr>
        <w:t>Dees</w:t>
      </w:r>
      <w:proofErr w:type="spellEnd"/>
      <w:r w:rsidRPr="00F82694">
        <w:rPr>
          <w:rFonts w:ascii="Arial" w:hAnsi="Arial" w:cs="Arial"/>
        </w:rPr>
        <w:t xml:space="preserve">, </w:t>
      </w:r>
      <w:r w:rsidRPr="00F82694">
        <w:rPr>
          <w:rFonts w:ascii="Arial" w:hAnsi="Arial" w:cs="Arial"/>
          <w:i/>
        </w:rPr>
        <w:t>Atlas des chartes</w:t>
      </w:r>
      <w:r w:rsidRPr="00F82694">
        <w:rPr>
          <w:rFonts w:ascii="Arial" w:hAnsi="Arial" w:cs="Arial"/>
        </w:rPr>
        <w:t>, p. 249;</w:t>
      </w:r>
      <w:r w:rsidRPr="00F82694">
        <w:rPr>
          <w:rFonts w:ascii="Arial" w:hAnsi="Arial" w:cs="Arial"/>
          <w:i/>
          <w:iCs/>
        </w:rPr>
        <w:t xml:space="preserve"> Atlas de l’ancien français</w:t>
      </w:r>
      <w:r w:rsidRPr="00F82694">
        <w:rPr>
          <w:rFonts w:ascii="Arial" w:hAnsi="Arial" w:cs="Arial"/>
        </w:rPr>
        <w:t>, p. 255</w:t>
      </w:r>
      <w:bookmarkEnd w:id="67"/>
      <w:r w:rsidRPr="00F82694">
        <w:rPr>
          <w:rFonts w:ascii="Arial" w:hAnsi="Arial" w:cs="Arial"/>
        </w:rPr>
        <w:t>.</w:t>
      </w:r>
    </w:p>
  </w:footnote>
  <w:footnote w:id="80">
    <w:p w14:paraId="6E51EC1C"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68" w:name="_Hlk27674801"/>
      <w:proofErr w:type="spellStart"/>
      <w:r w:rsidRPr="00F82694">
        <w:rPr>
          <w:rFonts w:ascii="Arial" w:hAnsi="Arial" w:cs="Arial"/>
        </w:rPr>
        <w:t>Marchello-Nizia</w:t>
      </w:r>
      <w:proofErr w:type="spellEnd"/>
      <w:r w:rsidRPr="00F82694">
        <w:rPr>
          <w:rFonts w:ascii="Arial" w:hAnsi="Arial" w:cs="Arial"/>
        </w:rPr>
        <w:t xml:space="preserve">, </w:t>
      </w:r>
      <w:r w:rsidRPr="00F82694">
        <w:rPr>
          <w:rFonts w:ascii="Arial" w:hAnsi="Arial" w:cs="Arial"/>
          <w:bCs/>
          <w:i/>
        </w:rPr>
        <w:t>La langue française aux XIV</w:t>
      </w:r>
      <w:r w:rsidRPr="00F82694">
        <w:rPr>
          <w:rFonts w:ascii="Arial" w:hAnsi="Arial" w:cs="Arial"/>
          <w:bCs/>
          <w:i/>
          <w:vertAlign w:val="superscript"/>
        </w:rPr>
        <w:t>e</w:t>
      </w:r>
      <w:r w:rsidRPr="00F82694">
        <w:rPr>
          <w:rFonts w:ascii="Arial" w:hAnsi="Arial" w:cs="Arial"/>
          <w:bCs/>
          <w:vertAlign w:val="superscript"/>
        </w:rPr>
        <w:t xml:space="preserve"> </w:t>
      </w:r>
      <w:r w:rsidRPr="00F82694">
        <w:rPr>
          <w:rFonts w:ascii="Arial" w:hAnsi="Arial" w:cs="Arial"/>
          <w:bCs/>
          <w:i/>
        </w:rPr>
        <w:t>et XV</w:t>
      </w:r>
      <w:r w:rsidRPr="00F82694">
        <w:rPr>
          <w:rFonts w:ascii="Arial" w:hAnsi="Arial" w:cs="Arial"/>
          <w:bCs/>
          <w:i/>
          <w:vertAlign w:val="superscript"/>
        </w:rPr>
        <w:t>e</w:t>
      </w:r>
      <w:r w:rsidRPr="00F82694">
        <w:rPr>
          <w:rFonts w:ascii="Arial" w:hAnsi="Arial" w:cs="Arial"/>
          <w:bCs/>
          <w:i/>
        </w:rPr>
        <w:t xml:space="preserve"> siècles</w:t>
      </w:r>
      <w:r w:rsidRPr="00F82694">
        <w:rPr>
          <w:rFonts w:ascii="Arial" w:hAnsi="Arial" w:cs="Arial"/>
          <w:bCs/>
        </w:rPr>
        <w:t>,</w:t>
      </w:r>
      <w:r w:rsidRPr="00F82694">
        <w:rPr>
          <w:rFonts w:ascii="Arial" w:hAnsi="Arial" w:cs="Arial"/>
        </w:rPr>
        <w:t xml:space="preserve"> p. 223. </w:t>
      </w:r>
      <w:proofErr w:type="spellStart"/>
      <w:r w:rsidRPr="00F82694">
        <w:rPr>
          <w:rFonts w:ascii="Arial" w:hAnsi="Arial" w:cs="Arial"/>
        </w:rPr>
        <w:t>See</w:t>
      </w:r>
      <w:proofErr w:type="spellEnd"/>
      <w:r w:rsidRPr="00F82694">
        <w:rPr>
          <w:rFonts w:ascii="Arial" w:hAnsi="Arial" w:cs="Arial"/>
        </w:rPr>
        <w:t xml:space="preserve"> </w:t>
      </w:r>
      <w:proofErr w:type="spellStart"/>
      <w:r w:rsidRPr="00F82694">
        <w:rPr>
          <w:rFonts w:ascii="Arial" w:hAnsi="Arial" w:cs="Arial"/>
        </w:rPr>
        <w:t>also</w:t>
      </w:r>
      <w:proofErr w:type="spellEnd"/>
      <w:r w:rsidRPr="00F82694">
        <w:rPr>
          <w:rFonts w:ascii="Arial" w:hAnsi="Arial" w:cs="Arial"/>
        </w:rPr>
        <w:t xml:space="preserve"> </w:t>
      </w:r>
      <w:proofErr w:type="spellStart"/>
      <w:r w:rsidRPr="00F82694">
        <w:rPr>
          <w:rFonts w:ascii="Arial" w:hAnsi="Arial" w:cs="Arial"/>
        </w:rPr>
        <w:t>Buridant</w:t>
      </w:r>
      <w:proofErr w:type="spellEnd"/>
      <w:r w:rsidRPr="00F82694">
        <w:rPr>
          <w:rFonts w:ascii="Arial" w:hAnsi="Arial" w:cs="Arial"/>
        </w:rPr>
        <w:t xml:space="preserve">, </w:t>
      </w:r>
      <w:r w:rsidRPr="00F82694">
        <w:rPr>
          <w:rFonts w:ascii="Arial" w:hAnsi="Arial" w:cs="Arial"/>
          <w:i/>
          <w:iCs/>
        </w:rPr>
        <w:t>Grammaire nouvelle de l’ancien français</w:t>
      </w:r>
      <w:r w:rsidRPr="00F82694">
        <w:rPr>
          <w:rFonts w:ascii="Arial" w:hAnsi="Arial" w:cs="Arial"/>
        </w:rPr>
        <w:t>, p. 266</w:t>
      </w:r>
      <w:bookmarkEnd w:id="68"/>
      <w:r w:rsidRPr="00F82694">
        <w:rPr>
          <w:rFonts w:ascii="Arial" w:hAnsi="Arial" w:cs="Arial"/>
        </w:rPr>
        <w:t>.</w:t>
      </w:r>
    </w:p>
  </w:footnote>
  <w:footnote w:id="81">
    <w:p w14:paraId="57DBEE73"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proofErr w:type="spellStart"/>
      <w:r w:rsidRPr="00F82694">
        <w:rPr>
          <w:rFonts w:ascii="Arial" w:hAnsi="Arial" w:cs="Arial"/>
        </w:rPr>
        <w:t>Marchello-Nizia</w:t>
      </w:r>
      <w:proofErr w:type="spellEnd"/>
      <w:r w:rsidRPr="00F82694">
        <w:rPr>
          <w:rFonts w:ascii="Arial" w:hAnsi="Arial" w:cs="Arial"/>
        </w:rPr>
        <w:t xml:space="preserve">, </w:t>
      </w:r>
      <w:r w:rsidRPr="00F82694">
        <w:rPr>
          <w:rFonts w:ascii="Arial" w:hAnsi="Arial" w:cs="Arial"/>
          <w:bCs/>
          <w:i/>
        </w:rPr>
        <w:t>La langue française aux XIV</w:t>
      </w:r>
      <w:r w:rsidRPr="00F82694">
        <w:rPr>
          <w:rFonts w:ascii="Arial" w:hAnsi="Arial" w:cs="Arial"/>
          <w:bCs/>
          <w:i/>
          <w:vertAlign w:val="superscript"/>
        </w:rPr>
        <w:t>e</w:t>
      </w:r>
      <w:r w:rsidRPr="00F82694">
        <w:rPr>
          <w:rFonts w:ascii="Arial" w:hAnsi="Arial" w:cs="Arial"/>
          <w:bCs/>
          <w:vertAlign w:val="superscript"/>
        </w:rPr>
        <w:t xml:space="preserve"> </w:t>
      </w:r>
      <w:r w:rsidRPr="00F82694">
        <w:rPr>
          <w:rFonts w:ascii="Arial" w:hAnsi="Arial" w:cs="Arial"/>
          <w:bCs/>
          <w:i/>
        </w:rPr>
        <w:t>et XV</w:t>
      </w:r>
      <w:r w:rsidRPr="00F82694">
        <w:rPr>
          <w:rFonts w:ascii="Arial" w:hAnsi="Arial" w:cs="Arial"/>
          <w:bCs/>
          <w:i/>
          <w:vertAlign w:val="superscript"/>
        </w:rPr>
        <w:t>e</w:t>
      </w:r>
      <w:r w:rsidRPr="00F82694">
        <w:rPr>
          <w:rFonts w:ascii="Arial" w:hAnsi="Arial" w:cs="Arial"/>
          <w:bCs/>
          <w:i/>
        </w:rPr>
        <w:t xml:space="preserve"> siècles</w:t>
      </w:r>
      <w:r w:rsidRPr="00F82694">
        <w:rPr>
          <w:rFonts w:ascii="Arial" w:hAnsi="Arial" w:cs="Arial"/>
          <w:bCs/>
        </w:rPr>
        <w:t>,</w:t>
      </w:r>
      <w:r w:rsidRPr="00F82694">
        <w:rPr>
          <w:rFonts w:ascii="Arial" w:hAnsi="Arial" w:cs="Arial"/>
        </w:rPr>
        <w:t xml:space="preserve"> p. 223. </w:t>
      </w:r>
      <w:proofErr w:type="spellStart"/>
      <w:r w:rsidRPr="00F82694">
        <w:rPr>
          <w:rFonts w:ascii="Arial" w:hAnsi="Arial" w:cs="Arial"/>
        </w:rPr>
        <w:t>See</w:t>
      </w:r>
      <w:proofErr w:type="spellEnd"/>
      <w:r w:rsidRPr="00F82694">
        <w:rPr>
          <w:rFonts w:ascii="Arial" w:hAnsi="Arial" w:cs="Arial"/>
        </w:rPr>
        <w:t xml:space="preserve"> </w:t>
      </w:r>
      <w:proofErr w:type="spellStart"/>
      <w:r w:rsidRPr="00F82694">
        <w:rPr>
          <w:rFonts w:ascii="Arial" w:hAnsi="Arial" w:cs="Arial"/>
        </w:rPr>
        <w:t>also</w:t>
      </w:r>
      <w:proofErr w:type="spellEnd"/>
      <w:r w:rsidRPr="00F82694">
        <w:rPr>
          <w:rFonts w:ascii="Arial" w:hAnsi="Arial" w:cs="Arial"/>
        </w:rPr>
        <w:t xml:space="preserve"> </w:t>
      </w:r>
      <w:proofErr w:type="spellStart"/>
      <w:r w:rsidRPr="00F82694">
        <w:rPr>
          <w:rFonts w:ascii="Arial" w:hAnsi="Arial" w:cs="Arial"/>
        </w:rPr>
        <w:t>Buridant</w:t>
      </w:r>
      <w:proofErr w:type="spellEnd"/>
      <w:r w:rsidRPr="00F82694">
        <w:rPr>
          <w:rFonts w:ascii="Arial" w:hAnsi="Arial" w:cs="Arial"/>
        </w:rPr>
        <w:t xml:space="preserve">, </w:t>
      </w:r>
      <w:r w:rsidRPr="00F82694">
        <w:rPr>
          <w:rFonts w:ascii="Arial" w:hAnsi="Arial" w:cs="Arial"/>
          <w:i/>
        </w:rPr>
        <w:t>Grammaire nouvelle de l’ancien français</w:t>
      </w:r>
      <w:r w:rsidRPr="00F82694">
        <w:rPr>
          <w:rFonts w:ascii="Arial" w:hAnsi="Arial" w:cs="Arial"/>
        </w:rPr>
        <w:t>, p. 266.</w:t>
      </w:r>
    </w:p>
  </w:footnote>
  <w:footnote w:id="82">
    <w:p w14:paraId="2B578A6B"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71" w:name="_Hlk27676271"/>
      <w:proofErr w:type="spellStart"/>
      <w:r w:rsidRPr="00F82694">
        <w:rPr>
          <w:rFonts w:ascii="Arial" w:hAnsi="Arial" w:cs="Arial"/>
        </w:rPr>
        <w:t>Flutre</w:t>
      </w:r>
      <w:proofErr w:type="spellEnd"/>
      <w:r w:rsidRPr="00F82694">
        <w:rPr>
          <w:rFonts w:ascii="Arial" w:hAnsi="Arial" w:cs="Arial"/>
        </w:rPr>
        <w:t xml:space="preserve">, </w:t>
      </w:r>
      <w:r w:rsidRPr="00F82694">
        <w:rPr>
          <w:rFonts w:ascii="Arial" w:hAnsi="Arial" w:cs="Arial"/>
          <w:i/>
        </w:rPr>
        <w:t>Le moyen picard</w:t>
      </w:r>
      <w:r w:rsidRPr="00F82694">
        <w:rPr>
          <w:rFonts w:ascii="Arial" w:hAnsi="Arial" w:cs="Arial"/>
        </w:rPr>
        <w:t>, pp. 386-87, 510</w:t>
      </w:r>
      <w:bookmarkEnd w:id="71"/>
      <w:r w:rsidRPr="00F82694">
        <w:rPr>
          <w:rFonts w:ascii="Arial" w:hAnsi="Arial" w:cs="Arial"/>
        </w:rPr>
        <w:t>.</w:t>
      </w:r>
    </w:p>
  </w:footnote>
  <w:footnote w:id="83">
    <w:p w14:paraId="58660023" w14:textId="77777777" w:rsidR="000F3306" w:rsidRPr="00A03D26" w:rsidRDefault="000F3306" w:rsidP="00F82694">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A03D26">
        <w:rPr>
          <w:rFonts w:ascii="Arial" w:hAnsi="Arial" w:cs="Arial"/>
          <w:lang w:val="en-GB"/>
        </w:rPr>
        <w:t xml:space="preserve"> </w:t>
      </w:r>
      <w:bookmarkStart w:id="73" w:name="_Hlk27745221"/>
      <w:r w:rsidRPr="00A03D26">
        <w:rPr>
          <w:rFonts w:ascii="Arial" w:hAnsi="Arial" w:cs="Arial"/>
          <w:lang w:val="en-GB"/>
        </w:rPr>
        <w:t xml:space="preserve">Helmut </w:t>
      </w:r>
      <w:proofErr w:type="spellStart"/>
      <w:r w:rsidRPr="00A03D26">
        <w:rPr>
          <w:rFonts w:ascii="Arial" w:hAnsi="Arial" w:cs="Arial"/>
          <w:lang w:val="en-GB"/>
        </w:rPr>
        <w:t>Stimm</w:t>
      </w:r>
      <w:proofErr w:type="spellEnd"/>
      <w:r w:rsidRPr="00A03D26">
        <w:rPr>
          <w:rFonts w:ascii="Arial" w:hAnsi="Arial" w:cs="Arial"/>
          <w:lang w:val="en-GB"/>
        </w:rPr>
        <w:t>, ‘</w:t>
      </w:r>
      <w:proofErr w:type="spellStart"/>
      <w:r w:rsidRPr="00A03D26">
        <w:rPr>
          <w:rFonts w:ascii="Arial" w:hAnsi="Arial" w:cs="Arial"/>
          <w:lang w:val="en-GB"/>
        </w:rPr>
        <w:t>Zur</w:t>
      </w:r>
      <w:proofErr w:type="spellEnd"/>
      <w:r w:rsidRPr="00A03D26">
        <w:rPr>
          <w:rFonts w:ascii="Arial" w:hAnsi="Arial" w:cs="Arial"/>
          <w:lang w:val="en-GB"/>
        </w:rPr>
        <w:t xml:space="preserve"> </w:t>
      </w:r>
      <w:proofErr w:type="spellStart"/>
      <w:r w:rsidRPr="00A03D26">
        <w:rPr>
          <w:rFonts w:ascii="Arial" w:hAnsi="Arial" w:cs="Arial"/>
          <w:lang w:val="en-GB"/>
        </w:rPr>
        <w:t>Lexikologie</w:t>
      </w:r>
      <w:proofErr w:type="spellEnd"/>
      <w:r w:rsidRPr="00A03D26">
        <w:rPr>
          <w:rFonts w:ascii="Arial" w:hAnsi="Arial" w:cs="Arial"/>
          <w:lang w:val="en-GB"/>
        </w:rPr>
        <w:t xml:space="preserve"> und </w:t>
      </w:r>
      <w:proofErr w:type="spellStart"/>
      <w:r w:rsidRPr="00A03D26">
        <w:rPr>
          <w:rFonts w:ascii="Arial" w:hAnsi="Arial" w:cs="Arial"/>
          <w:lang w:val="en-GB"/>
        </w:rPr>
        <w:t>Etymologie</w:t>
      </w:r>
      <w:proofErr w:type="spellEnd"/>
      <w:r w:rsidRPr="00A03D26">
        <w:rPr>
          <w:rFonts w:ascii="Arial" w:hAnsi="Arial" w:cs="Arial"/>
          <w:lang w:val="en-GB"/>
        </w:rPr>
        <w:t xml:space="preserve"> von </w:t>
      </w:r>
      <w:proofErr w:type="spellStart"/>
      <w:r w:rsidRPr="00A03D26">
        <w:rPr>
          <w:rFonts w:ascii="Arial" w:hAnsi="Arial" w:cs="Arial"/>
          <w:lang w:val="en-GB"/>
        </w:rPr>
        <w:t>altfranzösisch</w:t>
      </w:r>
      <w:proofErr w:type="spellEnd"/>
      <w:r w:rsidRPr="00A03D26">
        <w:rPr>
          <w:rFonts w:ascii="Arial" w:hAnsi="Arial" w:cs="Arial"/>
          <w:lang w:val="en-GB"/>
        </w:rPr>
        <w:t xml:space="preserve"> </w:t>
      </w:r>
      <w:proofErr w:type="spellStart"/>
      <w:r w:rsidRPr="00A03D26">
        <w:rPr>
          <w:rFonts w:ascii="Arial" w:hAnsi="Arial" w:cs="Arial"/>
          <w:lang w:val="en-GB"/>
        </w:rPr>
        <w:t>laiier</w:t>
      </w:r>
      <w:proofErr w:type="spellEnd"/>
      <w:r w:rsidRPr="00A03D26">
        <w:rPr>
          <w:rFonts w:ascii="Arial" w:hAnsi="Arial" w:cs="Arial"/>
          <w:lang w:val="en-GB"/>
        </w:rPr>
        <w:t xml:space="preserve"> "</w:t>
      </w:r>
      <w:proofErr w:type="spellStart"/>
      <w:r w:rsidRPr="00A03D26">
        <w:rPr>
          <w:rFonts w:ascii="Arial" w:hAnsi="Arial" w:cs="Arial"/>
          <w:lang w:val="en-GB"/>
        </w:rPr>
        <w:t>lassen</w:t>
      </w:r>
      <w:proofErr w:type="spellEnd"/>
      <w:r w:rsidRPr="00A03D26">
        <w:rPr>
          <w:rFonts w:ascii="Arial" w:hAnsi="Arial" w:cs="Arial"/>
          <w:lang w:val="en-GB"/>
        </w:rPr>
        <w:t xml:space="preserve">", </w:t>
      </w:r>
      <w:proofErr w:type="spellStart"/>
      <w:r w:rsidRPr="00A03D26">
        <w:rPr>
          <w:rFonts w:ascii="Arial" w:hAnsi="Arial" w:cs="Arial"/>
          <w:lang w:val="en-GB"/>
        </w:rPr>
        <w:t>delaiier</w:t>
      </w:r>
      <w:proofErr w:type="spellEnd"/>
      <w:r w:rsidRPr="00A03D26">
        <w:rPr>
          <w:rFonts w:ascii="Arial" w:hAnsi="Arial" w:cs="Arial"/>
          <w:lang w:val="en-GB"/>
        </w:rPr>
        <w:t xml:space="preserve"> "</w:t>
      </w:r>
      <w:proofErr w:type="spellStart"/>
      <w:r w:rsidRPr="00A03D26">
        <w:rPr>
          <w:rFonts w:ascii="Arial" w:hAnsi="Arial" w:cs="Arial"/>
          <w:lang w:val="en-GB"/>
        </w:rPr>
        <w:t>aufhalten</w:t>
      </w:r>
      <w:proofErr w:type="spellEnd"/>
      <w:r w:rsidRPr="00A03D26">
        <w:rPr>
          <w:rFonts w:ascii="Arial" w:hAnsi="Arial" w:cs="Arial"/>
          <w:lang w:val="en-GB"/>
        </w:rPr>
        <w:t>", "</w:t>
      </w:r>
      <w:proofErr w:type="spellStart"/>
      <w:r w:rsidRPr="00A03D26">
        <w:rPr>
          <w:rFonts w:ascii="Arial" w:hAnsi="Arial" w:cs="Arial"/>
          <w:lang w:val="en-GB"/>
        </w:rPr>
        <w:t>säumen</w:t>
      </w:r>
      <w:proofErr w:type="spellEnd"/>
      <w:r w:rsidRPr="00A03D26">
        <w:rPr>
          <w:rFonts w:ascii="Arial" w:hAnsi="Arial" w:cs="Arial"/>
          <w:lang w:val="en-GB"/>
        </w:rPr>
        <w:t xml:space="preserve">"’, in </w:t>
      </w:r>
      <w:proofErr w:type="spellStart"/>
      <w:r w:rsidRPr="00A03D26">
        <w:rPr>
          <w:rFonts w:ascii="Arial" w:hAnsi="Arial" w:cs="Arial"/>
          <w:i/>
          <w:lang w:val="en-GB"/>
        </w:rPr>
        <w:t>Philologica</w:t>
      </w:r>
      <w:proofErr w:type="spellEnd"/>
      <w:r w:rsidRPr="00A03D26">
        <w:rPr>
          <w:rFonts w:ascii="Arial" w:hAnsi="Arial" w:cs="Arial"/>
          <w:i/>
          <w:lang w:val="en-GB"/>
        </w:rPr>
        <w:t xml:space="preserve"> </w:t>
      </w:r>
      <w:proofErr w:type="spellStart"/>
      <w:r w:rsidRPr="00A03D26">
        <w:rPr>
          <w:rFonts w:ascii="Arial" w:hAnsi="Arial" w:cs="Arial"/>
          <w:i/>
          <w:lang w:val="en-GB"/>
        </w:rPr>
        <w:t>Romanica</w:t>
      </w:r>
      <w:proofErr w:type="spellEnd"/>
      <w:r w:rsidRPr="00A03D26">
        <w:rPr>
          <w:rFonts w:ascii="Arial" w:hAnsi="Arial" w:cs="Arial"/>
          <w:i/>
          <w:lang w:val="en-GB"/>
        </w:rPr>
        <w:t xml:space="preserve">: Erhard </w:t>
      </w:r>
      <w:proofErr w:type="spellStart"/>
      <w:r w:rsidRPr="00A03D26">
        <w:rPr>
          <w:rFonts w:ascii="Arial" w:hAnsi="Arial" w:cs="Arial"/>
          <w:i/>
          <w:lang w:val="en-GB"/>
        </w:rPr>
        <w:t>Lommatzsch</w:t>
      </w:r>
      <w:proofErr w:type="spellEnd"/>
      <w:r w:rsidRPr="00A03D26">
        <w:rPr>
          <w:rFonts w:ascii="Arial" w:hAnsi="Arial" w:cs="Arial"/>
          <w:i/>
          <w:lang w:val="en-GB"/>
        </w:rPr>
        <w:t xml:space="preserve"> </w:t>
      </w:r>
      <w:proofErr w:type="spellStart"/>
      <w:r w:rsidRPr="00A03D26">
        <w:rPr>
          <w:rFonts w:ascii="Arial" w:hAnsi="Arial" w:cs="Arial"/>
          <w:i/>
          <w:lang w:val="en-GB"/>
        </w:rPr>
        <w:t>gewidmet</w:t>
      </w:r>
      <w:proofErr w:type="spellEnd"/>
      <w:r w:rsidRPr="00A03D26">
        <w:rPr>
          <w:rFonts w:ascii="Arial" w:hAnsi="Arial" w:cs="Arial"/>
          <w:lang w:val="en-GB"/>
        </w:rPr>
        <w:t xml:space="preserve">, ed. by Manfred </w:t>
      </w:r>
      <w:proofErr w:type="spellStart"/>
      <w:r w:rsidRPr="00A03D26">
        <w:rPr>
          <w:rFonts w:ascii="Arial" w:hAnsi="Arial" w:cs="Arial"/>
          <w:lang w:val="en-GB"/>
        </w:rPr>
        <w:t>Bambeck</w:t>
      </w:r>
      <w:proofErr w:type="spellEnd"/>
      <w:r w:rsidRPr="00A03D26">
        <w:rPr>
          <w:rFonts w:ascii="Arial" w:hAnsi="Arial" w:cs="Arial"/>
          <w:lang w:val="en-GB"/>
        </w:rPr>
        <w:t xml:space="preserve"> and others (Munich: Fink, 1975), pp. 371-83</w:t>
      </w:r>
      <w:bookmarkEnd w:id="73"/>
      <w:r w:rsidRPr="00A03D26">
        <w:rPr>
          <w:rFonts w:ascii="Arial" w:hAnsi="Arial" w:cs="Arial"/>
          <w:lang w:val="en-GB"/>
        </w:rPr>
        <w:t>.</w:t>
      </w:r>
    </w:p>
  </w:footnote>
  <w:footnote w:id="84">
    <w:p w14:paraId="5C2033AD"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74" w:name="_Hlk27745235"/>
      <w:r w:rsidRPr="00F82694">
        <w:rPr>
          <w:rFonts w:ascii="Arial" w:hAnsi="Arial" w:cs="Arial"/>
          <w:i/>
        </w:rPr>
        <w:t>FEW</w:t>
      </w:r>
      <w:r w:rsidRPr="00F82694">
        <w:rPr>
          <w:rFonts w:ascii="Arial" w:hAnsi="Arial" w:cs="Arial"/>
        </w:rPr>
        <w:t xml:space="preserve">, </w:t>
      </w:r>
      <w:r w:rsidRPr="00F82694">
        <w:rPr>
          <w:rFonts w:ascii="Arial" w:hAnsi="Arial" w:cs="Arial"/>
          <w:iCs/>
        </w:rPr>
        <w:t>V</w:t>
      </w:r>
      <w:r w:rsidRPr="00F82694">
        <w:rPr>
          <w:rFonts w:ascii="Arial" w:hAnsi="Arial" w:cs="Arial"/>
        </w:rPr>
        <w:t xml:space="preserve">, 225a: </w:t>
      </w:r>
      <w:proofErr w:type="spellStart"/>
      <w:r w:rsidRPr="00F82694">
        <w:rPr>
          <w:rFonts w:ascii="Arial" w:hAnsi="Arial" w:cs="Arial"/>
          <w:i/>
        </w:rPr>
        <w:t>laxare</w:t>
      </w:r>
      <w:proofErr w:type="spellEnd"/>
      <w:r w:rsidRPr="00F82694">
        <w:rPr>
          <w:rFonts w:ascii="Arial" w:hAnsi="Arial" w:cs="Arial"/>
        </w:rPr>
        <w:t xml:space="preserve">; </w:t>
      </w:r>
      <w:proofErr w:type="spellStart"/>
      <w:r w:rsidRPr="00F82694">
        <w:rPr>
          <w:rFonts w:ascii="Arial" w:hAnsi="Arial" w:cs="Arial"/>
        </w:rPr>
        <w:t>Buridant</w:t>
      </w:r>
      <w:proofErr w:type="spellEnd"/>
      <w:r w:rsidRPr="00F82694">
        <w:rPr>
          <w:rFonts w:ascii="Arial" w:hAnsi="Arial" w:cs="Arial"/>
        </w:rPr>
        <w:t xml:space="preserve">, </w:t>
      </w:r>
      <w:r w:rsidRPr="00F82694">
        <w:rPr>
          <w:rFonts w:ascii="Arial" w:hAnsi="Arial" w:cs="Arial"/>
          <w:i/>
        </w:rPr>
        <w:t>Grammaire nouvelle de l’ancien français</w:t>
      </w:r>
      <w:r w:rsidRPr="00F82694">
        <w:rPr>
          <w:rFonts w:ascii="Arial" w:hAnsi="Arial" w:cs="Arial"/>
        </w:rPr>
        <w:t>,</w:t>
      </w:r>
      <w:r w:rsidRPr="00F82694">
        <w:rPr>
          <w:rFonts w:ascii="Arial" w:hAnsi="Arial" w:cs="Arial"/>
          <w:i/>
        </w:rPr>
        <w:t xml:space="preserve"> </w:t>
      </w:r>
      <w:r w:rsidRPr="00F82694">
        <w:rPr>
          <w:rFonts w:ascii="Arial" w:hAnsi="Arial" w:cs="Arial"/>
        </w:rPr>
        <w:t>p. 285</w:t>
      </w:r>
      <w:bookmarkEnd w:id="74"/>
      <w:r w:rsidRPr="00F82694">
        <w:rPr>
          <w:rFonts w:ascii="Arial" w:hAnsi="Arial" w:cs="Arial"/>
        </w:rPr>
        <w:t>.</w:t>
      </w:r>
    </w:p>
  </w:footnote>
  <w:footnote w:id="85">
    <w:p w14:paraId="5A6B6271"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76" w:name="_Hlk27760757"/>
      <w:r w:rsidRPr="00F82694">
        <w:rPr>
          <w:rFonts w:ascii="Arial" w:hAnsi="Arial" w:cs="Arial"/>
        </w:rPr>
        <w:t xml:space="preserve">Fouché, </w:t>
      </w:r>
      <w:r w:rsidRPr="00F82694">
        <w:rPr>
          <w:rFonts w:ascii="Arial" w:hAnsi="Arial" w:cs="Arial"/>
          <w:i/>
        </w:rPr>
        <w:t>Le verbe français</w:t>
      </w:r>
      <w:r w:rsidRPr="00F82694">
        <w:rPr>
          <w:rFonts w:ascii="Arial" w:hAnsi="Arial" w:cs="Arial"/>
        </w:rPr>
        <w:t>, p. 381</w:t>
      </w:r>
      <w:bookmarkEnd w:id="76"/>
      <w:r w:rsidRPr="00F82694">
        <w:rPr>
          <w:rFonts w:ascii="Arial" w:hAnsi="Arial" w:cs="Arial"/>
        </w:rPr>
        <w:t>.</w:t>
      </w:r>
    </w:p>
  </w:footnote>
  <w:footnote w:id="86">
    <w:p w14:paraId="64AC66C9"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77" w:name="_Hlk27760767"/>
      <w:proofErr w:type="spellStart"/>
      <w:r w:rsidRPr="00F82694">
        <w:rPr>
          <w:rFonts w:ascii="Arial" w:hAnsi="Arial" w:cs="Arial"/>
        </w:rPr>
        <w:t>Flutre</w:t>
      </w:r>
      <w:proofErr w:type="spellEnd"/>
      <w:r w:rsidRPr="00F82694">
        <w:rPr>
          <w:rFonts w:ascii="Arial" w:hAnsi="Arial" w:cs="Arial"/>
        </w:rPr>
        <w:t xml:space="preserve">, </w:t>
      </w:r>
      <w:r w:rsidRPr="00F82694">
        <w:rPr>
          <w:rFonts w:ascii="Arial" w:hAnsi="Arial" w:cs="Arial"/>
          <w:i/>
        </w:rPr>
        <w:t>Le moyen picard</w:t>
      </w:r>
      <w:r w:rsidRPr="00F82694">
        <w:rPr>
          <w:rFonts w:ascii="Arial" w:hAnsi="Arial" w:cs="Arial"/>
        </w:rPr>
        <w:t>, p. 495</w:t>
      </w:r>
      <w:bookmarkEnd w:id="77"/>
      <w:r w:rsidRPr="00F82694">
        <w:rPr>
          <w:rFonts w:ascii="Arial" w:hAnsi="Arial" w:cs="Arial"/>
        </w:rPr>
        <w:t>.</w:t>
      </w:r>
    </w:p>
  </w:footnote>
  <w:footnote w:id="87">
    <w:p w14:paraId="44F00FC6"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Fouché, </w:t>
      </w:r>
      <w:r w:rsidRPr="00F82694">
        <w:rPr>
          <w:rFonts w:ascii="Arial" w:hAnsi="Arial" w:cs="Arial"/>
          <w:i/>
        </w:rPr>
        <w:t>Le verbe français</w:t>
      </w:r>
      <w:r w:rsidRPr="00F82694">
        <w:rPr>
          <w:rFonts w:ascii="Arial" w:hAnsi="Arial" w:cs="Arial"/>
        </w:rPr>
        <w:t xml:space="preserve">, p. 99; </w:t>
      </w:r>
      <w:proofErr w:type="spellStart"/>
      <w:r w:rsidRPr="00F82694">
        <w:rPr>
          <w:rFonts w:ascii="Arial" w:hAnsi="Arial" w:cs="Arial"/>
        </w:rPr>
        <w:t>Flutre</w:t>
      </w:r>
      <w:proofErr w:type="spellEnd"/>
      <w:r w:rsidRPr="00F82694">
        <w:rPr>
          <w:rFonts w:ascii="Arial" w:hAnsi="Arial" w:cs="Arial"/>
        </w:rPr>
        <w:t xml:space="preserve">, </w:t>
      </w:r>
      <w:r w:rsidRPr="00F82694">
        <w:rPr>
          <w:rFonts w:ascii="Arial" w:hAnsi="Arial" w:cs="Arial"/>
          <w:i/>
        </w:rPr>
        <w:t>Le moyen picard</w:t>
      </w:r>
      <w:r w:rsidRPr="00F82694">
        <w:rPr>
          <w:rFonts w:ascii="Arial" w:hAnsi="Arial" w:cs="Arial"/>
        </w:rPr>
        <w:t xml:space="preserve">, p. 457; Gossen, </w:t>
      </w:r>
      <w:r w:rsidRPr="00F82694">
        <w:rPr>
          <w:rFonts w:ascii="Arial" w:hAnsi="Arial" w:cs="Arial"/>
          <w:i/>
        </w:rPr>
        <w:t>Petite grammaire</w:t>
      </w:r>
      <w:r w:rsidRPr="00F82694">
        <w:rPr>
          <w:rFonts w:ascii="Arial" w:hAnsi="Arial" w:cs="Arial"/>
        </w:rPr>
        <w:t xml:space="preserve"> </w:t>
      </w:r>
      <w:r w:rsidRPr="00F82694">
        <w:rPr>
          <w:rFonts w:ascii="Arial" w:hAnsi="Arial" w:cs="Arial"/>
          <w:i/>
        </w:rPr>
        <w:t>de l’ancien picard</w:t>
      </w:r>
      <w:r w:rsidRPr="00F82694">
        <w:rPr>
          <w:rFonts w:ascii="Arial" w:hAnsi="Arial" w:cs="Arial"/>
        </w:rPr>
        <w:t xml:space="preserve">, p. 53 note 1; </w:t>
      </w:r>
      <w:proofErr w:type="spellStart"/>
      <w:r w:rsidRPr="00F82694">
        <w:rPr>
          <w:rFonts w:ascii="Arial" w:hAnsi="Arial" w:cs="Arial"/>
        </w:rPr>
        <w:t>Lanly</w:t>
      </w:r>
      <w:proofErr w:type="spellEnd"/>
      <w:r w:rsidRPr="00F82694">
        <w:rPr>
          <w:rFonts w:ascii="Arial" w:hAnsi="Arial" w:cs="Arial"/>
        </w:rPr>
        <w:t xml:space="preserve">, </w:t>
      </w:r>
      <w:r w:rsidRPr="00F82694">
        <w:rPr>
          <w:rFonts w:ascii="Arial" w:hAnsi="Arial" w:cs="Arial"/>
          <w:i/>
        </w:rPr>
        <w:t>Morphologie historique</w:t>
      </w:r>
      <w:r w:rsidRPr="00F82694">
        <w:rPr>
          <w:rFonts w:ascii="Arial" w:hAnsi="Arial" w:cs="Arial"/>
        </w:rPr>
        <w:t>,</w:t>
      </w:r>
      <w:r w:rsidRPr="00F82694">
        <w:rPr>
          <w:rFonts w:ascii="Arial" w:hAnsi="Arial" w:cs="Arial"/>
          <w:i/>
        </w:rPr>
        <w:t xml:space="preserve"> </w:t>
      </w:r>
      <w:r w:rsidRPr="00F82694">
        <w:rPr>
          <w:rFonts w:ascii="Arial" w:hAnsi="Arial" w:cs="Arial"/>
        </w:rPr>
        <w:t>p. 267.</w:t>
      </w:r>
    </w:p>
  </w:footnote>
  <w:footnote w:id="88">
    <w:p w14:paraId="489A0834"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80" w:name="_Hlk27826948"/>
      <w:r w:rsidRPr="00F82694">
        <w:rPr>
          <w:rFonts w:ascii="Arial" w:hAnsi="Arial" w:cs="Arial"/>
        </w:rPr>
        <w:t xml:space="preserve">Fouché, </w:t>
      </w:r>
      <w:r w:rsidRPr="00F82694">
        <w:rPr>
          <w:rFonts w:ascii="Arial" w:hAnsi="Arial" w:cs="Arial"/>
          <w:i/>
        </w:rPr>
        <w:t>Le verbe français</w:t>
      </w:r>
      <w:r w:rsidRPr="00F82694">
        <w:rPr>
          <w:rFonts w:ascii="Arial" w:hAnsi="Arial" w:cs="Arial"/>
        </w:rPr>
        <w:t>, pp. 106-07</w:t>
      </w:r>
      <w:bookmarkEnd w:id="80"/>
      <w:r w:rsidRPr="00F82694">
        <w:rPr>
          <w:rFonts w:ascii="Arial" w:hAnsi="Arial" w:cs="Arial"/>
        </w:rPr>
        <w:t>.</w:t>
      </w:r>
    </w:p>
  </w:footnote>
  <w:footnote w:id="89">
    <w:p w14:paraId="58399499"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proofErr w:type="spellStart"/>
      <w:r w:rsidRPr="00F82694">
        <w:rPr>
          <w:rFonts w:ascii="Arial" w:hAnsi="Arial" w:cs="Arial"/>
        </w:rPr>
        <w:t>Lanly</w:t>
      </w:r>
      <w:proofErr w:type="spellEnd"/>
      <w:r w:rsidRPr="00F82694">
        <w:rPr>
          <w:rFonts w:ascii="Arial" w:hAnsi="Arial" w:cs="Arial"/>
        </w:rPr>
        <w:t xml:space="preserve">, </w:t>
      </w:r>
      <w:r w:rsidRPr="00F82694">
        <w:rPr>
          <w:rFonts w:ascii="Arial" w:hAnsi="Arial" w:cs="Arial"/>
          <w:i/>
        </w:rPr>
        <w:t xml:space="preserve">Morphologie </w:t>
      </w:r>
      <w:proofErr w:type="spellStart"/>
      <w:r w:rsidRPr="00F82694">
        <w:rPr>
          <w:rFonts w:ascii="Arial" w:hAnsi="Arial" w:cs="Arial"/>
          <w:i/>
        </w:rPr>
        <w:t>histoirque</w:t>
      </w:r>
      <w:proofErr w:type="spellEnd"/>
      <w:r w:rsidRPr="00F82694">
        <w:rPr>
          <w:rFonts w:ascii="Arial" w:hAnsi="Arial" w:cs="Arial"/>
        </w:rPr>
        <w:t>,</w:t>
      </w:r>
      <w:r w:rsidRPr="00F82694">
        <w:rPr>
          <w:rFonts w:ascii="Arial" w:hAnsi="Arial" w:cs="Arial"/>
          <w:i/>
        </w:rPr>
        <w:t xml:space="preserve"> </w:t>
      </w:r>
      <w:r w:rsidRPr="00F82694">
        <w:rPr>
          <w:rFonts w:ascii="Arial" w:hAnsi="Arial" w:cs="Arial"/>
        </w:rPr>
        <w:t>p. 260, note 1.</w:t>
      </w:r>
    </w:p>
  </w:footnote>
  <w:footnote w:id="90">
    <w:p w14:paraId="34068607"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81" w:name="_Hlk27827522"/>
      <w:r w:rsidRPr="00F82694">
        <w:rPr>
          <w:rFonts w:ascii="Arial" w:hAnsi="Arial" w:cs="Arial"/>
        </w:rPr>
        <w:t xml:space="preserve">Fouché, </w:t>
      </w:r>
      <w:r w:rsidRPr="00F82694">
        <w:rPr>
          <w:rFonts w:ascii="Arial" w:hAnsi="Arial" w:cs="Arial"/>
          <w:i/>
        </w:rPr>
        <w:t>Le verbe français</w:t>
      </w:r>
      <w:r w:rsidRPr="00F82694">
        <w:rPr>
          <w:rFonts w:ascii="Arial" w:hAnsi="Arial" w:cs="Arial"/>
        </w:rPr>
        <w:t>, p. 132-33</w:t>
      </w:r>
      <w:bookmarkEnd w:id="81"/>
      <w:r w:rsidRPr="00F82694">
        <w:rPr>
          <w:rFonts w:ascii="Arial" w:hAnsi="Arial" w:cs="Arial"/>
        </w:rPr>
        <w:t>.</w:t>
      </w:r>
    </w:p>
  </w:footnote>
  <w:footnote w:id="91">
    <w:p w14:paraId="21ACF88C"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83" w:name="_Hlk27836277"/>
      <w:r w:rsidRPr="00F82694">
        <w:rPr>
          <w:rFonts w:ascii="Arial" w:hAnsi="Arial" w:cs="Arial"/>
        </w:rPr>
        <w:t xml:space="preserve">Fouché, </w:t>
      </w:r>
      <w:r w:rsidRPr="00F82694">
        <w:rPr>
          <w:rFonts w:ascii="Arial" w:hAnsi="Arial" w:cs="Arial"/>
          <w:i/>
        </w:rPr>
        <w:t>Le verbe français</w:t>
      </w:r>
      <w:r w:rsidRPr="00F82694">
        <w:rPr>
          <w:rFonts w:ascii="Arial" w:hAnsi="Arial" w:cs="Arial"/>
        </w:rPr>
        <w:t>, p. 208</w:t>
      </w:r>
      <w:bookmarkEnd w:id="83"/>
      <w:r w:rsidRPr="00F82694">
        <w:rPr>
          <w:rFonts w:ascii="Arial" w:hAnsi="Arial" w:cs="Arial"/>
        </w:rPr>
        <w:t>.</w:t>
      </w:r>
    </w:p>
  </w:footnote>
  <w:footnote w:id="92">
    <w:p w14:paraId="03C7C630"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84" w:name="_Hlk27836259"/>
      <w:proofErr w:type="spellStart"/>
      <w:r w:rsidRPr="00F82694">
        <w:rPr>
          <w:rFonts w:ascii="Arial" w:hAnsi="Arial" w:cs="Arial"/>
          <w:iCs/>
        </w:rPr>
        <w:t>Buridant</w:t>
      </w:r>
      <w:proofErr w:type="spellEnd"/>
      <w:r w:rsidRPr="00F82694">
        <w:rPr>
          <w:rFonts w:ascii="Arial" w:hAnsi="Arial" w:cs="Arial"/>
        </w:rPr>
        <w:t xml:space="preserve">, </w:t>
      </w:r>
      <w:r w:rsidRPr="00F82694">
        <w:rPr>
          <w:rFonts w:ascii="Arial" w:hAnsi="Arial" w:cs="Arial"/>
          <w:i/>
        </w:rPr>
        <w:t>Grammaire nouvelle de l’ancien français</w:t>
      </w:r>
      <w:r w:rsidRPr="00F82694">
        <w:rPr>
          <w:rFonts w:ascii="Arial" w:hAnsi="Arial" w:cs="Arial"/>
        </w:rPr>
        <w:t xml:space="preserve">, p. 252. </w:t>
      </w:r>
      <w:proofErr w:type="spellStart"/>
      <w:r w:rsidRPr="00F82694">
        <w:rPr>
          <w:rFonts w:ascii="Arial" w:hAnsi="Arial" w:cs="Arial"/>
        </w:rPr>
        <w:t>See</w:t>
      </w:r>
      <w:proofErr w:type="spellEnd"/>
      <w:r w:rsidRPr="00F82694">
        <w:rPr>
          <w:rFonts w:ascii="Arial" w:hAnsi="Arial" w:cs="Arial"/>
        </w:rPr>
        <w:t xml:space="preserve"> </w:t>
      </w:r>
      <w:proofErr w:type="spellStart"/>
      <w:r w:rsidRPr="00F82694">
        <w:rPr>
          <w:rFonts w:ascii="Arial" w:hAnsi="Arial" w:cs="Arial"/>
        </w:rPr>
        <w:t>also</w:t>
      </w:r>
      <w:proofErr w:type="spellEnd"/>
      <w:r w:rsidRPr="00F82694">
        <w:rPr>
          <w:rFonts w:ascii="Arial" w:hAnsi="Arial" w:cs="Arial"/>
        </w:rPr>
        <w:t xml:space="preserve"> </w:t>
      </w:r>
      <w:proofErr w:type="spellStart"/>
      <w:r w:rsidRPr="00F82694">
        <w:rPr>
          <w:rFonts w:ascii="Arial" w:hAnsi="Arial" w:cs="Arial"/>
        </w:rPr>
        <w:t>Wüest</w:t>
      </w:r>
      <w:proofErr w:type="spellEnd"/>
      <w:r w:rsidRPr="00F82694">
        <w:rPr>
          <w:rFonts w:ascii="Arial" w:hAnsi="Arial" w:cs="Arial"/>
        </w:rPr>
        <w:t>, ‘</w:t>
      </w:r>
      <w:proofErr w:type="spellStart"/>
      <w:r w:rsidRPr="00A03D26">
        <w:rPr>
          <w:rFonts w:ascii="Arial" w:hAnsi="Arial" w:cs="Arial"/>
        </w:rPr>
        <w:t>Pikardie</w:t>
      </w:r>
      <w:proofErr w:type="spellEnd"/>
      <w:r w:rsidRPr="00A03D26">
        <w:rPr>
          <w:rFonts w:ascii="Arial" w:hAnsi="Arial" w:cs="Arial"/>
        </w:rPr>
        <w:t xml:space="preserve">, </w:t>
      </w:r>
      <w:proofErr w:type="spellStart"/>
      <w:r w:rsidRPr="00A03D26">
        <w:rPr>
          <w:rFonts w:ascii="Arial" w:hAnsi="Arial" w:cs="Arial"/>
        </w:rPr>
        <w:t>Hennegau</w:t>
      </w:r>
      <w:proofErr w:type="spellEnd"/>
      <w:r w:rsidRPr="00A03D26">
        <w:rPr>
          <w:rFonts w:ascii="Arial" w:hAnsi="Arial" w:cs="Arial"/>
        </w:rPr>
        <w:t xml:space="preserve">, Artois, </w:t>
      </w:r>
      <w:proofErr w:type="spellStart"/>
      <w:r w:rsidRPr="00A03D26">
        <w:rPr>
          <w:rFonts w:ascii="Arial" w:hAnsi="Arial" w:cs="Arial"/>
        </w:rPr>
        <w:t>Flandern</w:t>
      </w:r>
      <w:proofErr w:type="spellEnd"/>
      <w:r w:rsidRPr="00A03D26">
        <w:rPr>
          <w:rFonts w:ascii="Arial" w:hAnsi="Arial" w:cs="Arial"/>
        </w:rPr>
        <w:t xml:space="preserve">’, </w:t>
      </w:r>
      <w:r w:rsidRPr="00F82694">
        <w:rPr>
          <w:rFonts w:ascii="Arial" w:hAnsi="Arial" w:cs="Arial"/>
        </w:rPr>
        <w:t>p. 311</w:t>
      </w:r>
      <w:bookmarkEnd w:id="84"/>
      <w:r w:rsidRPr="00F82694">
        <w:rPr>
          <w:rFonts w:ascii="Arial" w:hAnsi="Arial" w:cs="Arial"/>
        </w:rPr>
        <w:t>.</w:t>
      </w:r>
    </w:p>
  </w:footnote>
  <w:footnote w:id="93">
    <w:p w14:paraId="220AE32D" w14:textId="77777777" w:rsidR="000F3306" w:rsidRPr="00A03D26"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A03D26">
        <w:rPr>
          <w:rFonts w:ascii="Arial" w:hAnsi="Arial" w:cs="Arial"/>
        </w:rPr>
        <w:t xml:space="preserve"> Gossen, </w:t>
      </w:r>
      <w:r w:rsidRPr="00F82694">
        <w:rPr>
          <w:rFonts w:ascii="Arial" w:hAnsi="Arial" w:cs="Arial"/>
          <w:i/>
        </w:rPr>
        <w:t>Petite grammaire de l'ancien picard</w:t>
      </w:r>
      <w:r w:rsidRPr="00F82694">
        <w:rPr>
          <w:rFonts w:ascii="Arial" w:hAnsi="Arial" w:cs="Arial"/>
        </w:rPr>
        <w:t xml:space="preserve">, </w:t>
      </w:r>
      <w:r w:rsidRPr="00A03D26">
        <w:rPr>
          <w:rFonts w:ascii="Arial" w:hAnsi="Arial" w:cs="Arial"/>
        </w:rPr>
        <w:t xml:space="preserve">p. 41 ; Françoise </w:t>
      </w:r>
      <w:proofErr w:type="spellStart"/>
      <w:r w:rsidRPr="00A03D26">
        <w:rPr>
          <w:rFonts w:ascii="Arial" w:hAnsi="Arial" w:cs="Arial"/>
        </w:rPr>
        <w:t>Vielliard</w:t>
      </w:r>
      <w:proofErr w:type="spellEnd"/>
      <w:r w:rsidRPr="00A03D26">
        <w:rPr>
          <w:rFonts w:ascii="Arial" w:hAnsi="Arial" w:cs="Arial"/>
        </w:rPr>
        <w:t xml:space="preserve"> and Olivier </w:t>
      </w:r>
      <w:proofErr w:type="spellStart"/>
      <w:r w:rsidRPr="00A03D26">
        <w:rPr>
          <w:rFonts w:ascii="Arial" w:hAnsi="Arial" w:cs="Arial"/>
        </w:rPr>
        <w:t>Guyotjeannin</w:t>
      </w:r>
      <w:proofErr w:type="spellEnd"/>
      <w:r w:rsidRPr="00A03D26">
        <w:rPr>
          <w:rFonts w:ascii="Arial" w:hAnsi="Arial" w:cs="Arial"/>
        </w:rPr>
        <w:t xml:space="preserve"> (</w:t>
      </w:r>
      <w:proofErr w:type="spellStart"/>
      <w:r w:rsidRPr="00A03D26">
        <w:rPr>
          <w:rFonts w:ascii="Arial" w:hAnsi="Arial" w:cs="Arial"/>
        </w:rPr>
        <w:t>dir</w:t>
      </w:r>
      <w:proofErr w:type="spellEnd"/>
      <w:r w:rsidRPr="00A03D26">
        <w:rPr>
          <w:rFonts w:ascii="Arial" w:hAnsi="Arial" w:cs="Arial"/>
        </w:rPr>
        <w:t xml:space="preserve">.), </w:t>
      </w:r>
      <w:r w:rsidRPr="00A03D26">
        <w:rPr>
          <w:rFonts w:ascii="Arial" w:hAnsi="Arial" w:cs="Arial"/>
          <w:i/>
        </w:rPr>
        <w:t>Conseils pour l’édition des textes médiévaux</w:t>
      </w:r>
      <w:r w:rsidRPr="00A03D26">
        <w:rPr>
          <w:rFonts w:ascii="Arial" w:hAnsi="Arial" w:cs="Arial"/>
        </w:rPr>
        <w:t xml:space="preserve">, t. I </w:t>
      </w:r>
      <w:r w:rsidRPr="00A03D26">
        <w:rPr>
          <w:rFonts w:ascii="Arial" w:hAnsi="Arial" w:cs="Arial"/>
          <w:i/>
        </w:rPr>
        <w:t>Conseils généraux</w:t>
      </w:r>
      <w:r w:rsidRPr="00A03D26">
        <w:rPr>
          <w:rFonts w:ascii="Arial" w:hAnsi="Arial" w:cs="Arial"/>
        </w:rPr>
        <w:t>, Paris: Comité des travaux historiques et scientifiques, 2014, p. 49.</w:t>
      </w:r>
    </w:p>
  </w:footnote>
  <w:footnote w:id="94">
    <w:p w14:paraId="16B9F09E"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r w:rsidRPr="00F82694">
        <w:rPr>
          <w:rFonts w:ascii="Arial" w:hAnsi="Arial" w:cs="Arial"/>
          <w:i/>
        </w:rPr>
        <w:t xml:space="preserve"> </w:t>
      </w:r>
      <w:bookmarkStart w:id="89" w:name="_Hlk27926349"/>
      <w:proofErr w:type="spellStart"/>
      <w:r w:rsidRPr="00F82694">
        <w:rPr>
          <w:rFonts w:ascii="Arial" w:hAnsi="Arial" w:cs="Arial"/>
        </w:rPr>
        <w:t>Marchello-Nizia</w:t>
      </w:r>
      <w:proofErr w:type="spellEnd"/>
      <w:r w:rsidRPr="00F82694">
        <w:rPr>
          <w:rFonts w:ascii="Arial" w:hAnsi="Arial" w:cs="Arial"/>
        </w:rPr>
        <w:t xml:space="preserve">, </w:t>
      </w:r>
      <w:r w:rsidRPr="00F82694">
        <w:rPr>
          <w:rFonts w:ascii="Arial" w:hAnsi="Arial" w:cs="Arial"/>
          <w:bCs/>
          <w:i/>
        </w:rPr>
        <w:t>La langue française aux XIV</w:t>
      </w:r>
      <w:r w:rsidRPr="00F82694">
        <w:rPr>
          <w:rFonts w:ascii="Arial" w:hAnsi="Arial" w:cs="Arial"/>
          <w:bCs/>
          <w:i/>
          <w:vertAlign w:val="superscript"/>
        </w:rPr>
        <w:t>e</w:t>
      </w:r>
      <w:r w:rsidRPr="00F82694">
        <w:rPr>
          <w:rFonts w:ascii="Arial" w:hAnsi="Arial" w:cs="Arial"/>
          <w:bCs/>
          <w:vertAlign w:val="superscript"/>
        </w:rPr>
        <w:t xml:space="preserve"> </w:t>
      </w:r>
      <w:r w:rsidRPr="00F82694">
        <w:rPr>
          <w:rFonts w:ascii="Arial" w:hAnsi="Arial" w:cs="Arial"/>
          <w:bCs/>
          <w:i/>
        </w:rPr>
        <w:t>et XV</w:t>
      </w:r>
      <w:r w:rsidRPr="00F82694">
        <w:rPr>
          <w:rFonts w:ascii="Arial" w:hAnsi="Arial" w:cs="Arial"/>
          <w:bCs/>
          <w:i/>
          <w:vertAlign w:val="superscript"/>
        </w:rPr>
        <w:t>e</w:t>
      </w:r>
      <w:r w:rsidRPr="00F82694">
        <w:rPr>
          <w:rFonts w:ascii="Arial" w:hAnsi="Arial" w:cs="Arial"/>
          <w:bCs/>
          <w:i/>
        </w:rPr>
        <w:t xml:space="preserve"> siècles</w:t>
      </w:r>
      <w:r w:rsidRPr="00F82694">
        <w:rPr>
          <w:rFonts w:ascii="Arial" w:hAnsi="Arial" w:cs="Arial"/>
          <w:bCs/>
        </w:rPr>
        <w:t>,</w:t>
      </w:r>
      <w:r w:rsidRPr="00F82694">
        <w:rPr>
          <w:rFonts w:ascii="Arial" w:hAnsi="Arial" w:cs="Arial"/>
          <w:bCs/>
          <w:i/>
        </w:rPr>
        <w:t xml:space="preserve"> </w:t>
      </w:r>
      <w:r w:rsidRPr="00F82694">
        <w:rPr>
          <w:rFonts w:ascii="Arial" w:hAnsi="Arial" w:cs="Arial"/>
        </w:rPr>
        <w:t>p. 173</w:t>
      </w:r>
      <w:bookmarkEnd w:id="89"/>
      <w:r w:rsidRPr="00F82694">
        <w:rPr>
          <w:rFonts w:ascii="Arial" w:hAnsi="Arial" w:cs="Arial"/>
        </w:rPr>
        <w:t>.</w:t>
      </w:r>
    </w:p>
  </w:footnote>
  <w:footnote w:id="95">
    <w:p w14:paraId="7650AADF"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90" w:name="_Hlk27926362"/>
      <w:proofErr w:type="spellStart"/>
      <w:r w:rsidRPr="00F82694">
        <w:rPr>
          <w:rFonts w:ascii="Arial" w:hAnsi="Arial" w:cs="Arial"/>
        </w:rPr>
        <w:t>Dees</w:t>
      </w:r>
      <w:proofErr w:type="spellEnd"/>
      <w:r w:rsidRPr="00F82694">
        <w:rPr>
          <w:rFonts w:ascii="Arial" w:hAnsi="Arial" w:cs="Arial"/>
        </w:rPr>
        <w:t xml:space="preserve">, </w:t>
      </w:r>
      <w:r w:rsidRPr="00F82694">
        <w:rPr>
          <w:rFonts w:ascii="Arial" w:hAnsi="Arial" w:cs="Arial"/>
          <w:i/>
        </w:rPr>
        <w:t>Atlas des chartes</w:t>
      </w:r>
      <w:r w:rsidRPr="00F82694">
        <w:rPr>
          <w:rFonts w:ascii="Arial" w:hAnsi="Arial" w:cs="Arial"/>
        </w:rPr>
        <w:t xml:space="preserve">, p. 26. </w:t>
      </w:r>
      <w:proofErr w:type="spellStart"/>
      <w:r w:rsidRPr="00F82694">
        <w:rPr>
          <w:rFonts w:ascii="Arial" w:hAnsi="Arial" w:cs="Arial"/>
        </w:rPr>
        <w:t>See</w:t>
      </w:r>
      <w:proofErr w:type="spellEnd"/>
      <w:r w:rsidRPr="00F82694">
        <w:rPr>
          <w:rFonts w:ascii="Arial" w:hAnsi="Arial" w:cs="Arial"/>
        </w:rPr>
        <w:t xml:space="preserve"> </w:t>
      </w:r>
      <w:proofErr w:type="spellStart"/>
      <w:r w:rsidRPr="00F82694">
        <w:rPr>
          <w:rFonts w:ascii="Arial" w:hAnsi="Arial" w:cs="Arial"/>
        </w:rPr>
        <w:t>also</w:t>
      </w:r>
      <w:proofErr w:type="spellEnd"/>
      <w:r w:rsidRPr="00F82694">
        <w:rPr>
          <w:rFonts w:ascii="Arial" w:hAnsi="Arial" w:cs="Arial"/>
        </w:rPr>
        <w:t xml:space="preserve"> </w:t>
      </w:r>
      <w:proofErr w:type="spellStart"/>
      <w:r w:rsidRPr="00F82694">
        <w:rPr>
          <w:rFonts w:ascii="Arial" w:hAnsi="Arial" w:cs="Arial"/>
        </w:rPr>
        <w:t>Buridant</w:t>
      </w:r>
      <w:proofErr w:type="spellEnd"/>
      <w:r w:rsidRPr="00F82694">
        <w:rPr>
          <w:rFonts w:ascii="Arial" w:hAnsi="Arial" w:cs="Arial"/>
        </w:rPr>
        <w:t xml:space="preserve">, </w:t>
      </w:r>
      <w:r w:rsidRPr="00F82694">
        <w:rPr>
          <w:rFonts w:ascii="Arial" w:hAnsi="Arial" w:cs="Arial"/>
          <w:i/>
        </w:rPr>
        <w:t>Grammaire nouvelle de l’ancien français</w:t>
      </w:r>
      <w:r w:rsidRPr="00F82694">
        <w:rPr>
          <w:rFonts w:ascii="Arial" w:hAnsi="Arial" w:cs="Arial"/>
        </w:rPr>
        <w:t>, pp. 417-18</w:t>
      </w:r>
      <w:bookmarkEnd w:id="90"/>
      <w:r w:rsidRPr="00F82694">
        <w:rPr>
          <w:rFonts w:ascii="Arial" w:hAnsi="Arial" w:cs="Arial"/>
        </w:rPr>
        <w:t>.</w:t>
      </w:r>
    </w:p>
  </w:footnote>
  <w:footnote w:id="96">
    <w:p w14:paraId="0FB8262D"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91" w:name="_Hlk27926373"/>
      <w:r w:rsidRPr="00F82694">
        <w:rPr>
          <w:rFonts w:ascii="Arial" w:hAnsi="Arial" w:cs="Arial"/>
        </w:rPr>
        <w:t xml:space="preserve">Jean Dauby, </w:t>
      </w:r>
      <w:r w:rsidRPr="00F82694">
        <w:rPr>
          <w:rFonts w:ascii="Arial" w:hAnsi="Arial" w:cs="Arial"/>
          <w:i/>
        </w:rPr>
        <w:t>Le Livre du ‘rouchi’, parler picard de Valenciennes</w:t>
      </w:r>
      <w:r w:rsidRPr="00F82694">
        <w:rPr>
          <w:rFonts w:ascii="Arial" w:hAnsi="Arial" w:cs="Arial"/>
        </w:rPr>
        <w:t xml:space="preserve"> (Amiens: Musée de Picardie, 1979), p. 32</w:t>
      </w:r>
      <w:bookmarkEnd w:id="91"/>
      <w:r w:rsidRPr="00F82694">
        <w:rPr>
          <w:rFonts w:ascii="Arial" w:hAnsi="Arial" w:cs="Arial"/>
        </w:rPr>
        <w:t>.</w:t>
      </w:r>
    </w:p>
  </w:footnote>
  <w:footnote w:id="97">
    <w:p w14:paraId="269D34E3"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proofErr w:type="spellStart"/>
      <w:r w:rsidRPr="00F82694">
        <w:rPr>
          <w:rFonts w:ascii="Arial" w:hAnsi="Arial" w:cs="Arial"/>
        </w:rPr>
        <w:t>Dees</w:t>
      </w:r>
      <w:proofErr w:type="spellEnd"/>
      <w:r w:rsidRPr="00F82694">
        <w:rPr>
          <w:rFonts w:ascii="Arial" w:hAnsi="Arial" w:cs="Arial"/>
        </w:rPr>
        <w:t xml:space="preserve">, </w:t>
      </w:r>
      <w:r w:rsidRPr="00F82694">
        <w:rPr>
          <w:rFonts w:ascii="Arial" w:hAnsi="Arial" w:cs="Arial"/>
          <w:i/>
        </w:rPr>
        <w:t>Atlas de l’ancien français</w:t>
      </w:r>
      <w:r w:rsidRPr="00F82694">
        <w:rPr>
          <w:rFonts w:ascii="Arial" w:hAnsi="Arial" w:cs="Arial"/>
        </w:rPr>
        <w:t>, p. 36.</w:t>
      </w:r>
    </w:p>
  </w:footnote>
  <w:footnote w:id="98">
    <w:p w14:paraId="7802A634"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bookmarkStart w:id="93" w:name="_Hlk27929633"/>
      <w:r w:rsidRPr="00F82694">
        <w:rPr>
          <w:rFonts w:ascii="Arial" w:hAnsi="Arial" w:cs="Arial"/>
        </w:rPr>
        <w:t xml:space="preserve">Gossen, </w:t>
      </w:r>
      <w:r w:rsidRPr="00F82694">
        <w:rPr>
          <w:rFonts w:ascii="Arial" w:hAnsi="Arial" w:cs="Arial"/>
          <w:i/>
          <w:iCs/>
        </w:rPr>
        <w:t>Grammaire de l’ancien picard</w:t>
      </w:r>
      <w:r w:rsidRPr="00F82694">
        <w:rPr>
          <w:rFonts w:ascii="Arial" w:hAnsi="Arial" w:cs="Arial"/>
          <w:iCs/>
        </w:rPr>
        <w:t>,</w:t>
      </w:r>
      <w:r w:rsidRPr="00F82694">
        <w:rPr>
          <w:rFonts w:ascii="Arial" w:hAnsi="Arial" w:cs="Arial"/>
        </w:rPr>
        <w:t xml:space="preserve"> p. 127</w:t>
      </w:r>
      <w:bookmarkEnd w:id="93"/>
      <w:r w:rsidRPr="00F82694">
        <w:rPr>
          <w:rFonts w:ascii="Arial" w:hAnsi="Arial" w:cs="Arial"/>
        </w:rPr>
        <w:t>.</w:t>
      </w:r>
    </w:p>
  </w:footnote>
  <w:footnote w:id="99">
    <w:p w14:paraId="18AF0C82"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proofErr w:type="spellStart"/>
      <w:r w:rsidRPr="00F82694">
        <w:rPr>
          <w:rFonts w:ascii="Arial" w:hAnsi="Arial" w:cs="Arial"/>
        </w:rPr>
        <w:t>Buridant</w:t>
      </w:r>
      <w:proofErr w:type="spellEnd"/>
      <w:r w:rsidRPr="00F82694">
        <w:rPr>
          <w:rFonts w:ascii="Arial" w:hAnsi="Arial" w:cs="Arial"/>
        </w:rPr>
        <w:t xml:space="preserve">, </w:t>
      </w:r>
      <w:r w:rsidRPr="00F82694">
        <w:rPr>
          <w:rFonts w:ascii="Arial" w:hAnsi="Arial" w:cs="Arial"/>
          <w:i/>
        </w:rPr>
        <w:t>Grammaire nouvelle de l’ancien français</w:t>
      </w:r>
      <w:r w:rsidRPr="00F82694">
        <w:rPr>
          <w:rFonts w:ascii="Arial" w:hAnsi="Arial" w:cs="Arial"/>
        </w:rPr>
        <w:t>,</w:t>
      </w:r>
      <w:r w:rsidRPr="00F82694">
        <w:rPr>
          <w:rFonts w:ascii="Arial" w:hAnsi="Arial" w:cs="Arial"/>
          <w:i/>
        </w:rPr>
        <w:t xml:space="preserve"> </w:t>
      </w:r>
      <w:r w:rsidRPr="00F82694">
        <w:rPr>
          <w:rFonts w:ascii="Arial" w:hAnsi="Arial" w:cs="Arial"/>
        </w:rPr>
        <w:t>p. 149.</w:t>
      </w:r>
    </w:p>
  </w:footnote>
  <w:footnote w:id="100">
    <w:p w14:paraId="302D40E5"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proofErr w:type="spellStart"/>
      <w:r w:rsidRPr="00F82694">
        <w:rPr>
          <w:rFonts w:ascii="Arial" w:hAnsi="Arial" w:cs="Arial"/>
        </w:rPr>
        <w:t>Dees</w:t>
      </w:r>
      <w:proofErr w:type="spellEnd"/>
      <w:r w:rsidRPr="00F82694">
        <w:rPr>
          <w:rFonts w:ascii="Arial" w:hAnsi="Arial" w:cs="Arial"/>
        </w:rPr>
        <w:t xml:space="preserve">, ‘Éléments constitutifs’, p. 10; </w:t>
      </w:r>
      <w:proofErr w:type="spellStart"/>
      <w:r w:rsidRPr="00F82694">
        <w:rPr>
          <w:rFonts w:ascii="Arial" w:hAnsi="Arial" w:cs="Arial"/>
        </w:rPr>
        <w:t>Völker</w:t>
      </w:r>
      <w:proofErr w:type="spellEnd"/>
      <w:r w:rsidRPr="00F82694">
        <w:rPr>
          <w:rFonts w:ascii="Arial" w:hAnsi="Arial" w:cs="Arial"/>
        </w:rPr>
        <w:t xml:space="preserve">, ‘Origins of the Standard’, pp. 219-20; Lusignan, </w:t>
      </w:r>
      <w:r w:rsidRPr="00F82694">
        <w:rPr>
          <w:rFonts w:ascii="Arial" w:eastAsia="Times New Roman" w:hAnsi="Arial" w:cs="Arial"/>
        </w:rPr>
        <w:t>‘L'Aire du picard au Moyen Age,</w:t>
      </w:r>
      <w:r w:rsidRPr="00F82694">
        <w:rPr>
          <w:rFonts w:ascii="Arial" w:hAnsi="Arial" w:cs="Arial"/>
        </w:rPr>
        <w:t xml:space="preserve"> p. 276; Lusignan, </w:t>
      </w:r>
      <w:r w:rsidRPr="00F82694">
        <w:rPr>
          <w:rFonts w:ascii="Arial" w:hAnsi="Arial" w:cs="Arial"/>
          <w:i/>
        </w:rPr>
        <w:t xml:space="preserve">Le français </w:t>
      </w:r>
      <w:proofErr w:type="spellStart"/>
      <w:r w:rsidRPr="00F82694">
        <w:rPr>
          <w:rFonts w:ascii="Arial" w:hAnsi="Arial" w:cs="Arial"/>
          <w:i/>
        </w:rPr>
        <w:t>medieval</w:t>
      </w:r>
      <w:proofErr w:type="spellEnd"/>
      <w:r w:rsidRPr="00F82694">
        <w:rPr>
          <w:rFonts w:ascii="Arial" w:hAnsi="Arial" w:cs="Arial"/>
        </w:rPr>
        <w:t>, p. 32.</w:t>
      </w:r>
    </w:p>
  </w:footnote>
  <w:footnote w:id="101">
    <w:p w14:paraId="531F6D81" w14:textId="248028A1" w:rsidR="000F3306" w:rsidRPr="00A03D26" w:rsidRDefault="000F3306" w:rsidP="00F82694">
      <w:pPr>
        <w:pStyle w:val="Notedebasdepage"/>
        <w:contextualSpacing/>
        <w:jc w:val="both"/>
        <w:rPr>
          <w:rFonts w:ascii="Arial" w:hAnsi="Arial" w:cs="Arial"/>
          <w:lang w:val="en-GB"/>
        </w:rPr>
      </w:pPr>
      <w:r w:rsidRPr="00F82694">
        <w:rPr>
          <w:rStyle w:val="Appelnotedebasdep"/>
          <w:rFonts w:ascii="Arial" w:hAnsi="Arial" w:cs="Arial"/>
          <w:lang w:val="en-GB"/>
        </w:rPr>
        <w:footnoteRef/>
      </w:r>
      <w:r w:rsidRPr="00A03D26">
        <w:rPr>
          <w:rFonts w:ascii="Arial" w:hAnsi="Arial" w:cs="Arial"/>
          <w:lang w:val="en-GB"/>
        </w:rPr>
        <w:t xml:space="preserve"> Geoffrey Roger, ‘</w:t>
      </w:r>
      <w:r w:rsidRPr="00A03D26">
        <w:rPr>
          <w:rFonts w:ascii="Arial" w:hAnsi="Arial" w:cs="Arial"/>
          <w:i/>
          <w:lang w:val="en-GB"/>
        </w:rPr>
        <w:t xml:space="preserve">Les Cent Nouvelles </w:t>
      </w:r>
      <w:proofErr w:type="spellStart"/>
      <w:r w:rsidRPr="00A03D26">
        <w:rPr>
          <w:rFonts w:ascii="Arial" w:hAnsi="Arial" w:cs="Arial"/>
          <w:i/>
          <w:lang w:val="en-GB"/>
        </w:rPr>
        <w:t>Nouvelles</w:t>
      </w:r>
      <w:proofErr w:type="spellEnd"/>
      <w:r w:rsidRPr="00A03D26">
        <w:rPr>
          <w:rFonts w:ascii="Arial" w:hAnsi="Arial" w:cs="Arial"/>
          <w:lang w:val="en-GB"/>
        </w:rPr>
        <w:t xml:space="preserve">’, a Linguistic Study of MS Glasgow Hunter 252’ (unpublished doctoral thesis, University of Glasgow, 2011 </w:t>
      </w:r>
      <w:r w:rsidR="00537EFF" w:rsidRPr="00A03D26">
        <w:rPr>
          <w:rFonts w:ascii="Arial" w:hAnsi="Arial" w:cs="Arial"/>
          <w:lang w:val="en-GB"/>
        </w:rPr>
        <w:t xml:space="preserve">– </w:t>
      </w:r>
      <w:r w:rsidRPr="00A03D26">
        <w:rPr>
          <w:rFonts w:ascii="Arial" w:hAnsi="Arial" w:cs="Arial"/>
          <w:lang w:val="en-GB"/>
        </w:rPr>
        <w:t xml:space="preserve"> </w:t>
      </w:r>
      <w:hyperlink r:id="rId5" w:history="1">
        <w:r w:rsidRPr="00A03D26">
          <w:rPr>
            <w:rStyle w:val="Lienhypertexte"/>
            <w:rFonts w:ascii="Arial" w:hAnsi="Arial" w:cs="Arial"/>
            <w:lang w:val="en-GB"/>
          </w:rPr>
          <w:t>http://theses.gla.ac.uk/2872/</w:t>
        </w:r>
      </w:hyperlink>
      <w:r w:rsidRPr="00A03D26">
        <w:rPr>
          <w:rFonts w:ascii="Arial" w:hAnsi="Arial" w:cs="Arial"/>
          <w:lang w:val="en-GB"/>
        </w:rPr>
        <w:t xml:space="preserve">), pp. 96-105. </w:t>
      </w:r>
    </w:p>
  </w:footnote>
  <w:footnote w:id="102">
    <w:p w14:paraId="10B117C3" w14:textId="0FD7052B"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F82694">
        <w:rPr>
          <w:rFonts w:ascii="Arial" w:hAnsi="Arial" w:cs="Arial"/>
        </w:rPr>
        <w:t xml:space="preserve"> </w:t>
      </w:r>
      <w:r w:rsidRPr="00F82694">
        <w:rPr>
          <w:rFonts w:ascii="Arial" w:hAnsi="Arial" w:cs="Arial"/>
          <w:i/>
        </w:rPr>
        <w:t xml:space="preserve">Les Cent Nouvelles </w:t>
      </w:r>
      <w:proofErr w:type="spellStart"/>
      <w:r w:rsidRPr="00F82694">
        <w:rPr>
          <w:rFonts w:ascii="Arial" w:hAnsi="Arial" w:cs="Arial"/>
          <w:i/>
        </w:rPr>
        <w:t>Nouvelles</w:t>
      </w:r>
      <w:proofErr w:type="spellEnd"/>
      <w:r w:rsidRPr="00F82694">
        <w:rPr>
          <w:rFonts w:ascii="Arial" w:hAnsi="Arial" w:cs="Arial"/>
        </w:rPr>
        <w:t>,</w:t>
      </w:r>
      <w:r w:rsidRPr="00F82694">
        <w:rPr>
          <w:rFonts w:ascii="Arial" w:hAnsi="Arial" w:cs="Arial"/>
          <w:i/>
        </w:rPr>
        <w:t xml:space="preserve"> </w:t>
      </w:r>
      <w:proofErr w:type="spellStart"/>
      <w:r w:rsidRPr="00F82694">
        <w:rPr>
          <w:rFonts w:ascii="Arial" w:hAnsi="Arial" w:cs="Arial"/>
        </w:rPr>
        <w:t>ed</w:t>
      </w:r>
      <w:proofErr w:type="spellEnd"/>
      <w:r w:rsidRPr="00F82694">
        <w:rPr>
          <w:rFonts w:ascii="Arial" w:hAnsi="Arial" w:cs="Arial"/>
        </w:rPr>
        <w:t xml:space="preserve">. by Paul Lacroix (Paris: Charpentier, 1858); </w:t>
      </w:r>
      <w:r w:rsidRPr="00F82694">
        <w:rPr>
          <w:rFonts w:ascii="Arial" w:hAnsi="Arial" w:cs="Arial"/>
          <w:i/>
        </w:rPr>
        <w:t xml:space="preserve">Les Cent Nouvelles </w:t>
      </w:r>
      <w:proofErr w:type="spellStart"/>
      <w:r w:rsidRPr="00F82694">
        <w:rPr>
          <w:rFonts w:ascii="Arial" w:hAnsi="Arial" w:cs="Arial"/>
          <w:i/>
        </w:rPr>
        <w:t>Nouvelles</w:t>
      </w:r>
      <w:proofErr w:type="spellEnd"/>
      <w:r w:rsidRPr="00F82694">
        <w:rPr>
          <w:rFonts w:ascii="Arial" w:hAnsi="Arial" w:cs="Arial"/>
        </w:rPr>
        <w:t>,</w:t>
      </w:r>
      <w:r w:rsidRPr="00F82694">
        <w:rPr>
          <w:rFonts w:ascii="Arial" w:hAnsi="Arial" w:cs="Arial"/>
          <w:i/>
        </w:rPr>
        <w:t xml:space="preserve"> </w:t>
      </w:r>
      <w:proofErr w:type="spellStart"/>
      <w:r w:rsidRPr="00F82694">
        <w:rPr>
          <w:rFonts w:ascii="Arial" w:hAnsi="Arial" w:cs="Arial"/>
        </w:rPr>
        <w:t>ed</w:t>
      </w:r>
      <w:proofErr w:type="spellEnd"/>
      <w:r w:rsidRPr="00F82694">
        <w:rPr>
          <w:rFonts w:ascii="Arial" w:hAnsi="Arial" w:cs="Arial"/>
        </w:rPr>
        <w:t xml:space="preserve">. by Thomas Wright (Paris: P. </w:t>
      </w:r>
      <w:proofErr w:type="spellStart"/>
      <w:r w:rsidRPr="00F82694">
        <w:rPr>
          <w:rFonts w:ascii="Arial" w:hAnsi="Arial" w:cs="Arial"/>
        </w:rPr>
        <w:t>Jannet</w:t>
      </w:r>
      <w:proofErr w:type="spellEnd"/>
      <w:r w:rsidRPr="00F82694">
        <w:rPr>
          <w:rFonts w:ascii="Arial" w:hAnsi="Arial" w:cs="Arial"/>
        </w:rPr>
        <w:t>, 1858).</w:t>
      </w:r>
    </w:p>
  </w:footnote>
  <w:footnote w:id="103">
    <w:p w14:paraId="21491F15" w14:textId="637D5B58" w:rsidR="000F3306" w:rsidRPr="00F82694" w:rsidRDefault="000F3306" w:rsidP="00F82694">
      <w:pPr>
        <w:pStyle w:val="Notedebasdepage"/>
        <w:contextualSpacing/>
        <w:jc w:val="both"/>
        <w:rPr>
          <w:rFonts w:ascii="Arial" w:hAnsi="Arial" w:cs="Arial"/>
          <w:lang w:val="en-GB"/>
        </w:rPr>
      </w:pPr>
      <w:r w:rsidRPr="00F82694">
        <w:rPr>
          <w:rStyle w:val="Appelnotedebasdep"/>
          <w:rFonts w:ascii="Arial" w:hAnsi="Arial" w:cs="Arial"/>
        </w:rPr>
        <w:footnoteRef/>
      </w:r>
      <w:r w:rsidRPr="00F82694">
        <w:rPr>
          <w:rFonts w:ascii="Arial" w:hAnsi="Arial" w:cs="Arial"/>
          <w:lang w:val="en-GB"/>
        </w:rPr>
        <w:t xml:space="preserve"> Léon E. Kastner, ‘Antoine de la Sale and the Doubtful Works’, </w:t>
      </w:r>
      <w:r w:rsidRPr="00F82694">
        <w:rPr>
          <w:rFonts w:ascii="Arial" w:hAnsi="Arial" w:cs="Arial"/>
          <w:i/>
          <w:lang w:val="en-GB"/>
        </w:rPr>
        <w:t>Modern Language Review</w:t>
      </w:r>
      <w:r w:rsidRPr="00F82694">
        <w:rPr>
          <w:rFonts w:ascii="Arial" w:hAnsi="Arial" w:cs="Arial"/>
          <w:lang w:val="en-GB"/>
        </w:rPr>
        <w:t>, 13 (1918), 183-207 (pp. 197-98).</w:t>
      </w:r>
    </w:p>
  </w:footnote>
  <w:footnote w:id="104">
    <w:p w14:paraId="08917CF0" w14:textId="4CFCF3FB"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F82694">
        <w:rPr>
          <w:rFonts w:ascii="Arial" w:hAnsi="Arial" w:cs="Arial"/>
        </w:rPr>
        <w:t xml:space="preserve"> Colette Carton, ‘Un Tableau et son donateur: Guillaume de </w:t>
      </w:r>
      <w:proofErr w:type="spellStart"/>
      <w:r w:rsidRPr="00F82694">
        <w:rPr>
          <w:rFonts w:ascii="Arial" w:hAnsi="Arial" w:cs="Arial"/>
        </w:rPr>
        <w:t>Montbléru</w:t>
      </w:r>
      <w:proofErr w:type="spellEnd"/>
      <w:r w:rsidRPr="00F82694">
        <w:rPr>
          <w:rFonts w:ascii="Arial" w:hAnsi="Arial" w:cs="Arial"/>
        </w:rPr>
        <w:t xml:space="preserve">’, </w:t>
      </w:r>
      <w:r w:rsidRPr="00F82694">
        <w:rPr>
          <w:rFonts w:ascii="Arial" w:hAnsi="Arial" w:cs="Arial"/>
          <w:i/>
        </w:rPr>
        <w:t>Annales de Bourgogne</w:t>
      </w:r>
      <w:r w:rsidRPr="00F82694">
        <w:rPr>
          <w:rFonts w:ascii="Arial" w:hAnsi="Arial" w:cs="Arial"/>
        </w:rPr>
        <w:t>, 38 (1966), 171-84 (p. 181).</w:t>
      </w:r>
    </w:p>
  </w:footnote>
  <w:footnote w:id="105">
    <w:p w14:paraId="3648C385" w14:textId="731FAEA6"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F82694">
        <w:rPr>
          <w:rFonts w:ascii="Arial" w:hAnsi="Arial" w:cs="Arial"/>
        </w:rPr>
        <w:t xml:space="preserve"> </w:t>
      </w:r>
      <w:r w:rsidRPr="00F82694">
        <w:rPr>
          <w:rFonts w:ascii="Arial" w:hAnsi="Arial" w:cs="Arial"/>
          <w:i/>
        </w:rPr>
        <w:t xml:space="preserve">Les Cent Nouvelles </w:t>
      </w:r>
      <w:proofErr w:type="spellStart"/>
      <w:r w:rsidRPr="00F82694">
        <w:rPr>
          <w:rFonts w:ascii="Arial" w:hAnsi="Arial" w:cs="Arial"/>
          <w:i/>
        </w:rPr>
        <w:t>Nouvelles</w:t>
      </w:r>
      <w:proofErr w:type="spellEnd"/>
      <w:r w:rsidRPr="00F82694">
        <w:rPr>
          <w:rFonts w:ascii="Arial" w:hAnsi="Arial" w:cs="Arial"/>
        </w:rPr>
        <w:t xml:space="preserve">, </w:t>
      </w:r>
      <w:proofErr w:type="spellStart"/>
      <w:r w:rsidRPr="00F82694">
        <w:rPr>
          <w:rFonts w:ascii="Arial" w:hAnsi="Arial" w:cs="Arial"/>
        </w:rPr>
        <w:t>ed</w:t>
      </w:r>
      <w:proofErr w:type="spellEnd"/>
      <w:r w:rsidRPr="00F82694">
        <w:rPr>
          <w:rFonts w:ascii="Arial" w:hAnsi="Arial" w:cs="Arial"/>
        </w:rPr>
        <w:t>. by Pierre Champion (Paris: Droz, 1928).</w:t>
      </w:r>
    </w:p>
  </w:footnote>
  <w:footnote w:id="106">
    <w:p w14:paraId="7A7C3FF7" w14:textId="7B662DED"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F82694">
        <w:rPr>
          <w:rFonts w:ascii="Arial" w:hAnsi="Arial" w:cs="Arial"/>
        </w:rPr>
        <w:t xml:space="preserve"> Kastner, ‘Antoine de la Sale’, pp. 197-98.</w:t>
      </w:r>
    </w:p>
  </w:footnote>
  <w:footnote w:id="107">
    <w:p w14:paraId="67C04C65" w14:textId="77777777" w:rsidR="005F1442" w:rsidRPr="00F82694" w:rsidRDefault="005F1442" w:rsidP="00F82694">
      <w:pPr>
        <w:spacing w:after="0" w:line="240" w:lineRule="auto"/>
        <w:contextualSpacing/>
        <w:jc w:val="both"/>
        <w:rPr>
          <w:rFonts w:ascii="Arial" w:hAnsi="Arial" w:cs="Arial"/>
          <w:sz w:val="20"/>
          <w:szCs w:val="20"/>
          <w:lang w:val="en-GB"/>
        </w:rPr>
      </w:pPr>
      <w:r w:rsidRPr="00F82694">
        <w:rPr>
          <w:rStyle w:val="Appelnotedebasdep"/>
          <w:rFonts w:ascii="Arial" w:hAnsi="Arial" w:cs="Arial"/>
          <w:sz w:val="20"/>
          <w:szCs w:val="20"/>
        </w:rPr>
        <w:footnoteRef/>
      </w:r>
      <w:r w:rsidRPr="00F82694">
        <w:rPr>
          <w:rFonts w:ascii="Arial" w:hAnsi="Arial" w:cs="Arial"/>
          <w:sz w:val="20"/>
          <w:szCs w:val="20"/>
          <w:lang w:val="en-GB"/>
        </w:rPr>
        <w:t xml:space="preserve"> </w:t>
      </w:r>
      <w:proofErr w:type="spellStart"/>
      <w:r w:rsidRPr="00F82694">
        <w:rPr>
          <w:rFonts w:ascii="Arial" w:hAnsi="Arial" w:cs="Arial"/>
          <w:sz w:val="20"/>
          <w:szCs w:val="20"/>
          <w:lang w:val="en-GB"/>
        </w:rPr>
        <w:t>Hisara</w:t>
      </w:r>
      <w:proofErr w:type="spellEnd"/>
      <w:r w:rsidRPr="00F82694">
        <w:rPr>
          <w:rFonts w:ascii="Arial" w:hAnsi="Arial" w:cs="Arial"/>
          <w:sz w:val="20"/>
          <w:szCs w:val="20"/>
          <w:lang w:val="en-GB"/>
        </w:rPr>
        <w:t xml:space="preserve"> Kondo, ‘Du nouveau sur les </w:t>
      </w:r>
      <w:r w:rsidRPr="00F82694">
        <w:rPr>
          <w:rFonts w:ascii="Arial" w:hAnsi="Arial" w:cs="Arial"/>
          <w:i/>
          <w:sz w:val="20"/>
          <w:szCs w:val="20"/>
          <w:lang w:val="en-GB"/>
        </w:rPr>
        <w:t xml:space="preserve">Cent Nouvelles </w:t>
      </w:r>
      <w:proofErr w:type="spellStart"/>
      <w:r w:rsidRPr="00F82694">
        <w:rPr>
          <w:rFonts w:ascii="Arial" w:hAnsi="Arial" w:cs="Arial"/>
          <w:i/>
          <w:sz w:val="20"/>
          <w:szCs w:val="20"/>
          <w:lang w:val="en-GB"/>
        </w:rPr>
        <w:t>Nouvelles</w:t>
      </w:r>
      <w:proofErr w:type="spellEnd"/>
      <w:r w:rsidRPr="00F82694">
        <w:rPr>
          <w:rFonts w:ascii="Arial" w:hAnsi="Arial" w:cs="Arial"/>
          <w:sz w:val="20"/>
          <w:szCs w:val="20"/>
          <w:lang w:val="en-GB"/>
        </w:rPr>
        <w:t xml:space="preserve">: </w:t>
      </w:r>
      <w:proofErr w:type="spellStart"/>
      <w:r w:rsidRPr="00F82694">
        <w:rPr>
          <w:rFonts w:ascii="Arial" w:hAnsi="Arial" w:cs="Arial"/>
          <w:sz w:val="20"/>
          <w:szCs w:val="20"/>
          <w:lang w:val="en-GB"/>
        </w:rPr>
        <w:t>chaque</w:t>
      </w:r>
      <w:proofErr w:type="spellEnd"/>
      <w:r w:rsidRPr="00F82694">
        <w:rPr>
          <w:rFonts w:ascii="Arial" w:hAnsi="Arial" w:cs="Arial"/>
          <w:sz w:val="20"/>
          <w:szCs w:val="20"/>
          <w:lang w:val="en-GB"/>
        </w:rPr>
        <w:t xml:space="preserve"> Nouvelle </w:t>
      </w:r>
      <w:proofErr w:type="spellStart"/>
      <w:r w:rsidRPr="00F82694">
        <w:rPr>
          <w:rFonts w:ascii="Arial" w:hAnsi="Arial" w:cs="Arial"/>
          <w:sz w:val="20"/>
          <w:szCs w:val="20"/>
          <w:lang w:val="en-GB"/>
        </w:rPr>
        <w:t>est</w:t>
      </w:r>
      <w:proofErr w:type="spellEnd"/>
      <w:r w:rsidRPr="00F82694">
        <w:rPr>
          <w:rFonts w:ascii="Arial" w:hAnsi="Arial" w:cs="Arial"/>
          <w:sz w:val="20"/>
          <w:szCs w:val="20"/>
          <w:lang w:val="en-GB"/>
        </w:rPr>
        <w:t xml:space="preserve"> </w:t>
      </w:r>
      <w:proofErr w:type="spellStart"/>
      <w:r w:rsidRPr="00F82694">
        <w:rPr>
          <w:rFonts w:ascii="Arial" w:hAnsi="Arial" w:cs="Arial"/>
          <w:sz w:val="20"/>
          <w:szCs w:val="20"/>
          <w:lang w:val="en-GB"/>
        </w:rPr>
        <w:t>réellement</w:t>
      </w:r>
      <w:proofErr w:type="spellEnd"/>
      <w:r w:rsidRPr="00F82694">
        <w:rPr>
          <w:rFonts w:ascii="Arial" w:hAnsi="Arial" w:cs="Arial"/>
          <w:sz w:val="20"/>
          <w:szCs w:val="20"/>
          <w:lang w:val="en-GB"/>
        </w:rPr>
        <w:t xml:space="preserve"> </w:t>
      </w:r>
      <w:proofErr w:type="spellStart"/>
      <w:r w:rsidRPr="00F82694">
        <w:rPr>
          <w:rFonts w:ascii="Arial" w:hAnsi="Arial" w:cs="Arial"/>
          <w:sz w:val="20"/>
          <w:szCs w:val="20"/>
          <w:lang w:val="en-GB"/>
        </w:rPr>
        <w:t>racomptée</w:t>
      </w:r>
      <w:proofErr w:type="spellEnd"/>
      <w:r w:rsidRPr="00F82694">
        <w:rPr>
          <w:rFonts w:ascii="Arial" w:hAnsi="Arial" w:cs="Arial"/>
          <w:sz w:val="20"/>
          <w:szCs w:val="20"/>
          <w:lang w:val="en-GB"/>
        </w:rPr>
        <w:t xml:space="preserve">’ (unpublished conference paper, thirty-sixth International Congress on Medieval Studies, Western Michigan University, 2001), quoted in Edgar De </w:t>
      </w:r>
      <w:proofErr w:type="spellStart"/>
      <w:r w:rsidRPr="00F82694">
        <w:rPr>
          <w:rFonts w:ascii="Arial" w:hAnsi="Arial" w:cs="Arial"/>
          <w:sz w:val="20"/>
          <w:szCs w:val="20"/>
          <w:lang w:val="en-GB"/>
        </w:rPr>
        <w:t>Blieck</w:t>
      </w:r>
      <w:proofErr w:type="spellEnd"/>
      <w:r w:rsidRPr="00F82694">
        <w:rPr>
          <w:rFonts w:ascii="Arial" w:hAnsi="Arial" w:cs="Arial"/>
          <w:sz w:val="20"/>
          <w:szCs w:val="20"/>
          <w:lang w:val="en-GB"/>
        </w:rPr>
        <w:t xml:space="preserve">, ‘The Cent Nouvelles </w:t>
      </w:r>
      <w:proofErr w:type="spellStart"/>
      <w:r w:rsidRPr="00F82694">
        <w:rPr>
          <w:rFonts w:ascii="Arial" w:hAnsi="Arial" w:cs="Arial"/>
          <w:sz w:val="20"/>
          <w:szCs w:val="20"/>
          <w:lang w:val="en-GB"/>
        </w:rPr>
        <w:t>Nouvelles</w:t>
      </w:r>
      <w:proofErr w:type="spellEnd"/>
      <w:r w:rsidRPr="00F82694">
        <w:rPr>
          <w:rFonts w:ascii="Arial" w:hAnsi="Arial" w:cs="Arial"/>
          <w:sz w:val="20"/>
          <w:szCs w:val="20"/>
          <w:lang w:val="en-GB"/>
        </w:rPr>
        <w:t>, Text and Context: Literature and history at the court of Burgundy in the fifteenth century’ (unpublished doctoral thesis, University of Glasgow, 2004), p. 60-61, 175-76.</w:t>
      </w:r>
    </w:p>
  </w:footnote>
  <w:footnote w:id="108">
    <w:p w14:paraId="0B4878C0" w14:textId="7CBA0720"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F82694">
        <w:rPr>
          <w:rFonts w:ascii="Arial" w:hAnsi="Arial" w:cs="Arial"/>
        </w:rPr>
        <w:t xml:space="preserve"> Luciano Rossi, ‘David Aubert </w:t>
      </w:r>
      <w:proofErr w:type="spellStart"/>
      <w:r w:rsidRPr="00F82694">
        <w:rPr>
          <w:rFonts w:ascii="Arial" w:hAnsi="Arial" w:cs="Arial"/>
        </w:rPr>
        <w:t>autore</w:t>
      </w:r>
      <w:proofErr w:type="spellEnd"/>
      <w:r w:rsidRPr="00F82694">
        <w:rPr>
          <w:rFonts w:ascii="Arial" w:hAnsi="Arial" w:cs="Arial"/>
        </w:rPr>
        <w:t xml:space="preserve"> delle </w:t>
      </w:r>
      <w:r w:rsidRPr="00F82694">
        <w:rPr>
          <w:rFonts w:ascii="Arial" w:hAnsi="Arial" w:cs="Arial"/>
          <w:i/>
        </w:rPr>
        <w:t xml:space="preserve">Cent Nouvelles </w:t>
      </w:r>
      <w:proofErr w:type="spellStart"/>
      <w:r w:rsidRPr="00F82694">
        <w:rPr>
          <w:rFonts w:ascii="Arial" w:hAnsi="Arial" w:cs="Arial"/>
          <w:i/>
        </w:rPr>
        <w:t>Nouvelles</w:t>
      </w:r>
      <w:proofErr w:type="spellEnd"/>
      <w:r w:rsidRPr="00F82694">
        <w:rPr>
          <w:rFonts w:ascii="Arial" w:hAnsi="Arial" w:cs="Arial"/>
          <w:i/>
        </w:rPr>
        <w:t xml:space="preserve"> </w:t>
      </w:r>
      <w:r w:rsidRPr="00F82694">
        <w:rPr>
          <w:rFonts w:ascii="Arial" w:hAnsi="Arial" w:cs="Arial"/>
        </w:rPr>
        <w:t xml:space="preserve">(La </w:t>
      </w:r>
      <w:proofErr w:type="spellStart"/>
      <w:r w:rsidRPr="00F82694">
        <w:rPr>
          <w:rFonts w:ascii="Arial" w:hAnsi="Arial" w:cs="Arial"/>
        </w:rPr>
        <w:t>genesi</w:t>
      </w:r>
      <w:proofErr w:type="spellEnd"/>
      <w:r w:rsidRPr="00F82694">
        <w:rPr>
          <w:rFonts w:ascii="Arial" w:hAnsi="Arial" w:cs="Arial"/>
        </w:rPr>
        <w:t xml:space="preserve"> </w:t>
      </w:r>
      <w:proofErr w:type="spellStart"/>
      <w:r w:rsidRPr="00F82694">
        <w:rPr>
          <w:rFonts w:ascii="Arial" w:hAnsi="Arial" w:cs="Arial"/>
        </w:rPr>
        <w:t>della</w:t>
      </w:r>
      <w:proofErr w:type="spellEnd"/>
      <w:r w:rsidRPr="00F82694">
        <w:rPr>
          <w:rFonts w:ascii="Arial" w:hAnsi="Arial" w:cs="Arial"/>
        </w:rPr>
        <w:t xml:space="preserve"> </w:t>
      </w:r>
      <w:proofErr w:type="spellStart"/>
      <w:r w:rsidRPr="00F82694">
        <w:rPr>
          <w:rFonts w:ascii="Arial" w:hAnsi="Arial" w:cs="Arial"/>
        </w:rPr>
        <w:t>novella</w:t>
      </w:r>
      <w:proofErr w:type="spellEnd"/>
      <w:r w:rsidRPr="00F82694">
        <w:rPr>
          <w:rFonts w:ascii="Arial" w:hAnsi="Arial" w:cs="Arial"/>
        </w:rPr>
        <w:t xml:space="preserve"> </w:t>
      </w:r>
      <w:proofErr w:type="spellStart"/>
      <w:r w:rsidRPr="00F82694">
        <w:rPr>
          <w:rFonts w:ascii="Arial" w:hAnsi="Arial" w:cs="Arial"/>
        </w:rPr>
        <w:t>francese</w:t>
      </w:r>
      <w:proofErr w:type="spellEnd"/>
      <w:r w:rsidRPr="00F82694">
        <w:rPr>
          <w:rFonts w:ascii="Arial" w:hAnsi="Arial" w:cs="Arial"/>
        </w:rPr>
        <w:t xml:space="preserve"> e l'</w:t>
      </w:r>
      <w:proofErr w:type="spellStart"/>
      <w:r w:rsidRPr="00F82694">
        <w:rPr>
          <w:rFonts w:ascii="Arial" w:hAnsi="Arial" w:cs="Arial"/>
        </w:rPr>
        <w:t>attività</w:t>
      </w:r>
      <w:proofErr w:type="spellEnd"/>
      <w:r w:rsidRPr="00F82694">
        <w:rPr>
          <w:rFonts w:ascii="Arial" w:hAnsi="Arial" w:cs="Arial"/>
        </w:rPr>
        <w:t xml:space="preserve"> </w:t>
      </w:r>
      <w:proofErr w:type="spellStart"/>
      <w:r w:rsidRPr="00F82694">
        <w:rPr>
          <w:rFonts w:ascii="Arial" w:hAnsi="Arial" w:cs="Arial"/>
        </w:rPr>
        <w:t>letteraria</w:t>
      </w:r>
      <w:proofErr w:type="spellEnd"/>
      <w:r w:rsidRPr="00F82694">
        <w:rPr>
          <w:rFonts w:ascii="Arial" w:hAnsi="Arial" w:cs="Arial"/>
        </w:rPr>
        <w:t xml:space="preserve"> alla </w:t>
      </w:r>
      <w:proofErr w:type="spellStart"/>
      <w:r w:rsidRPr="00F82694">
        <w:rPr>
          <w:rFonts w:ascii="Arial" w:hAnsi="Arial" w:cs="Arial"/>
        </w:rPr>
        <w:t>corte</w:t>
      </w:r>
      <w:proofErr w:type="spellEnd"/>
      <w:r w:rsidRPr="00F82694">
        <w:rPr>
          <w:rFonts w:ascii="Arial" w:hAnsi="Arial" w:cs="Arial"/>
        </w:rPr>
        <w:t xml:space="preserve"> </w:t>
      </w:r>
      <w:proofErr w:type="spellStart"/>
      <w:r w:rsidRPr="00F82694">
        <w:rPr>
          <w:rFonts w:ascii="Arial" w:hAnsi="Arial" w:cs="Arial"/>
        </w:rPr>
        <w:t>borgognona</w:t>
      </w:r>
      <w:proofErr w:type="spellEnd"/>
      <w:r w:rsidRPr="00F82694">
        <w:rPr>
          <w:rFonts w:ascii="Arial" w:hAnsi="Arial" w:cs="Arial"/>
        </w:rPr>
        <w:t xml:space="preserve"> </w:t>
      </w:r>
      <w:proofErr w:type="spellStart"/>
      <w:r w:rsidRPr="00F82694">
        <w:rPr>
          <w:rFonts w:ascii="Arial" w:hAnsi="Arial" w:cs="Arial"/>
        </w:rPr>
        <w:t>nel</w:t>
      </w:r>
      <w:proofErr w:type="spellEnd"/>
      <w:r w:rsidRPr="00F82694">
        <w:rPr>
          <w:rFonts w:ascii="Arial" w:hAnsi="Arial" w:cs="Arial"/>
        </w:rPr>
        <w:t xml:space="preserve"> Quattrocento)’, </w:t>
      </w:r>
      <w:r w:rsidRPr="00F82694">
        <w:rPr>
          <w:rFonts w:ascii="Arial" w:hAnsi="Arial" w:cs="Arial"/>
          <w:i/>
        </w:rPr>
        <w:t xml:space="preserve">Cultura </w:t>
      </w:r>
      <w:proofErr w:type="spellStart"/>
      <w:r w:rsidRPr="00F82694">
        <w:rPr>
          <w:rFonts w:ascii="Arial" w:hAnsi="Arial" w:cs="Arial"/>
          <w:i/>
        </w:rPr>
        <w:t>Neolatina</w:t>
      </w:r>
      <w:proofErr w:type="spellEnd"/>
      <w:r w:rsidRPr="00F82694">
        <w:rPr>
          <w:rFonts w:ascii="Arial" w:hAnsi="Arial" w:cs="Arial"/>
        </w:rPr>
        <w:t xml:space="preserve"> 36 (1976), 95-118 (p. 111-15); Richard Straub, </w:t>
      </w:r>
      <w:r w:rsidRPr="00F82694">
        <w:rPr>
          <w:rFonts w:ascii="Arial" w:hAnsi="Arial" w:cs="Arial"/>
          <w:i/>
        </w:rPr>
        <w:t>David Aubert, ‘</w:t>
      </w:r>
      <w:proofErr w:type="spellStart"/>
      <w:r w:rsidRPr="00F82694">
        <w:rPr>
          <w:rFonts w:ascii="Arial" w:hAnsi="Arial" w:cs="Arial"/>
          <w:i/>
        </w:rPr>
        <w:t>Escripvain</w:t>
      </w:r>
      <w:proofErr w:type="spellEnd"/>
      <w:r w:rsidRPr="00F82694">
        <w:rPr>
          <w:rFonts w:ascii="Arial" w:hAnsi="Arial" w:cs="Arial"/>
          <w:i/>
        </w:rPr>
        <w:t>’ et ‘Clerc’</w:t>
      </w:r>
      <w:r w:rsidRPr="00F82694">
        <w:rPr>
          <w:rFonts w:ascii="Arial" w:hAnsi="Arial" w:cs="Arial"/>
        </w:rPr>
        <w:t xml:space="preserve"> (Amsterdam / Atlanta: </w:t>
      </w:r>
      <w:proofErr w:type="spellStart"/>
      <w:r w:rsidRPr="00F82694">
        <w:rPr>
          <w:rFonts w:ascii="Arial" w:hAnsi="Arial" w:cs="Arial"/>
        </w:rPr>
        <w:t>Rodopi</w:t>
      </w:r>
      <w:proofErr w:type="spellEnd"/>
      <w:r w:rsidRPr="00F82694">
        <w:rPr>
          <w:rFonts w:ascii="Arial" w:hAnsi="Arial" w:cs="Arial"/>
        </w:rPr>
        <w:t>, 1995).</w:t>
      </w:r>
    </w:p>
  </w:footnote>
  <w:footnote w:id="109">
    <w:p w14:paraId="6585A4F9" w14:textId="2EE6A22F"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F82694">
        <w:rPr>
          <w:rFonts w:ascii="Arial" w:hAnsi="Arial" w:cs="Arial"/>
        </w:rPr>
        <w:t xml:space="preserve"> Antoinette </w:t>
      </w:r>
      <w:proofErr w:type="spellStart"/>
      <w:r w:rsidRPr="00F82694">
        <w:rPr>
          <w:rFonts w:ascii="Arial" w:hAnsi="Arial" w:cs="Arial"/>
        </w:rPr>
        <w:t>Naber</w:t>
      </w:r>
      <w:proofErr w:type="spellEnd"/>
      <w:r w:rsidRPr="00F82694">
        <w:rPr>
          <w:rFonts w:ascii="Arial" w:hAnsi="Arial" w:cs="Arial"/>
        </w:rPr>
        <w:t xml:space="preserve">, ‘Les manuscrits d’un bibliophile bourguignon du XVe siècle, Jean de Wavrin’, </w:t>
      </w:r>
      <w:r w:rsidRPr="00F82694">
        <w:rPr>
          <w:rFonts w:ascii="Arial" w:hAnsi="Arial" w:cs="Arial"/>
          <w:i/>
        </w:rPr>
        <w:t>Revue du Nord</w:t>
      </w:r>
      <w:r w:rsidRPr="00F82694">
        <w:rPr>
          <w:rFonts w:ascii="Arial" w:hAnsi="Arial" w:cs="Arial"/>
        </w:rPr>
        <w:t xml:space="preserve"> 72 (1990), pp. 23-48.</w:t>
      </w:r>
    </w:p>
  </w:footnote>
  <w:footnote w:id="110">
    <w:p w14:paraId="3FFB02A4" w14:textId="427902FE" w:rsidR="000F3306" w:rsidRPr="00F82694" w:rsidRDefault="000F3306" w:rsidP="00F82694">
      <w:pPr>
        <w:pStyle w:val="Notedebasdepage"/>
        <w:contextualSpacing/>
        <w:jc w:val="both"/>
        <w:rPr>
          <w:rFonts w:ascii="Arial" w:hAnsi="Arial" w:cs="Arial"/>
          <w:lang w:val="en-GB"/>
        </w:rPr>
      </w:pPr>
      <w:r w:rsidRPr="00F82694">
        <w:rPr>
          <w:rStyle w:val="Appelnotedebasdep"/>
          <w:rFonts w:ascii="Arial" w:hAnsi="Arial" w:cs="Arial"/>
        </w:rPr>
        <w:footnoteRef/>
      </w:r>
      <w:r w:rsidRPr="00F82694">
        <w:rPr>
          <w:rFonts w:ascii="Arial" w:hAnsi="Arial" w:cs="Arial"/>
          <w:lang w:val="en-GB"/>
        </w:rPr>
        <w:t xml:space="preserve"> Graeme Small, </w:t>
      </w:r>
      <w:r w:rsidRPr="00F82694">
        <w:rPr>
          <w:rFonts w:ascii="Arial" w:hAnsi="Arial" w:cs="Arial"/>
          <w:i/>
          <w:lang w:val="en-GB"/>
        </w:rPr>
        <w:t xml:space="preserve">George </w:t>
      </w:r>
      <w:proofErr w:type="spellStart"/>
      <w:r w:rsidRPr="00F82694">
        <w:rPr>
          <w:rFonts w:ascii="Arial" w:hAnsi="Arial" w:cs="Arial"/>
          <w:i/>
          <w:lang w:val="en-GB"/>
        </w:rPr>
        <w:t>Chastelain</w:t>
      </w:r>
      <w:proofErr w:type="spellEnd"/>
      <w:r w:rsidRPr="00F82694">
        <w:rPr>
          <w:rFonts w:ascii="Arial" w:hAnsi="Arial" w:cs="Arial"/>
          <w:i/>
          <w:lang w:val="en-GB"/>
        </w:rPr>
        <w:t xml:space="preserve"> and the shaping of Valois Burgundy. Political and historical culture at court in the fifteenth century</w:t>
      </w:r>
      <w:r w:rsidRPr="00F82694">
        <w:rPr>
          <w:rFonts w:ascii="Arial" w:hAnsi="Arial" w:cs="Arial"/>
          <w:lang w:val="en-GB"/>
        </w:rPr>
        <w:t xml:space="preserve"> (Woodbridge: The Boydell Press [Royal Historical Society, Studies in History], 1997), pp. 15-32, 84-90.</w:t>
      </w:r>
    </w:p>
  </w:footnote>
  <w:footnote w:id="111">
    <w:p w14:paraId="54BBAC5F" w14:textId="480249A6"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F82694">
        <w:rPr>
          <w:rFonts w:ascii="Arial" w:hAnsi="Arial" w:cs="Arial"/>
        </w:rPr>
        <w:t xml:space="preserve"> Pierre </w:t>
      </w:r>
      <w:proofErr w:type="spellStart"/>
      <w:r w:rsidRPr="00F82694">
        <w:rPr>
          <w:rFonts w:ascii="Arial" w:hAnsi="Arial" w:cs="Arial"/>
        </w:rPr>
        <w:t>Cockshaw</w:t>
      </w:r>
      <w:proofErr w:type="spellEnd"/>
      <w:r w:rsidRPr="00F82694">
        <w:rPr>
          <w:rFonts w:ascii="Arial" w:hAnsi="Arial" w:cs="Arial"/>
        </w:rPr>
        <w:t xml:space="preserve">, ‘La famille du copiste David Aubert’, </w:t>
      </w:r>
      <w:r w:rsidRPr="00F82694">
        <w:rPr>
          <w:rFonts w:ascii="Arial" w:hAnsi="Arial" w:cs="Arial"/>
          <w:i/>
        </w:rPr>
        <w:t>Scriptorium</w:t>
      </w:r>
      <w:r w:rsidRPr="00F82694">
        <w:rPr>
          <w:rFonts w:ascii="Arial" w:hAnsi="Arial" w:cs="Arial"/>
        </w:rPr>
        <w:t xml:space="preserve"> 22 (1968), pp. 279-87.</w:t>
      </w:r>
    </w:p>
  </w:footnote>
  <w:footnote w:id="112">
    <w:p w14:paraId="38112624" w14:textId="0D844646" w:rsidR="00AA44ED" w:rsidRPr="00F82694" w:rsidRDefault="00AA44ED" w:rsidP="00F82694">
      <w:pPr>
        <w:pStyle w:val="Notedebasdepage"/>
        <w:contextualSpacing/>
        <w:jc w:val="both"/>
        <w:rPr>
          <w:rFonts w:ascii="Arial" w:hAnsi="Arial" w:cs="Arial"/>
        </w:rPr>
      </w:pPr>
      <w:r w:rsidRPr="00F82694">
        <w:rPr>
          <w:rStyle w:val="Appelnotedebasdep"/>
          <w:rFonts w:ascii="Arial" w:hAnsi="Arial" w:cs="Arial"/>
        </w:rPr>
        <w:footnoteRef/>
      </w:r>
      <w:r w:rsidRPr="00F82694">
        <w:rPr>
          <w:rFonts w:ascii="Arial" w:hAnsi="Arial" w:cs="Arial"/>
        </w:rPr>
        <w:t xml:space="preserve"> </w:t>
      </w:r>
      <w:proofErr w:type="spellStart"/>
      <w:r w:rsidRPr="00F82694">
        <w:rPr>
          <w:rFonts w:ascii="Arial" w:hAnsi="Arial" w:cs="Arial"/>
        </w:rPr>
        <w:t>Hanno</w:t>
      </w:r>
      <w:proofErr w:type="spellEnd"/>
      <w:r w:rsidRPr="00F82694">
        <w:rPr>
          <w:rFonts w:ascii="Arial" w:hAnsi="Arial" w:cs="Arial"/>
        </w:rPr>
        <w:t xml:space="preserve"> </w:t>
      </w:r>
      <w:proofErr w:type="spellStart"/>
      <w:r w:rsidRPr="00F82694">
        <w:rPr>
          <w:rFonts w:ascii="Arial" w:hAnsi="Arial" w:cs="Arial"/>
        </w:rPr>
        <w:t>Wijsman</w:t>
      </w:r>
      <w:proofErr w:type="spellEnd"/>
      <w:r w:rsidRPr="00F82694">
        <w:rPr>
          <w:rFonts w:ascii="Arial" w:hAnsi="Arial" w:cs="Arial"/>
        </w:rPr>
        <w:t xml:space="preserve">, ‘Le connétable et le chanoine. Les ambitions bibliophiliques de Louis de Luxembourg au regard des manuscrits autographes de Jean </w:t>
      </w:r>
      <w:proofErr w:type="spellStart"/>
      <w:r w:rsidRPr="00F82694">
        <w:rPr>
          <w:rFonts w:ascii="Arial" w:hAnsi="Arial" w:cs="Arial"/>
        </w:rPr>
        <w:t>Miélot</w:t>
      </w:r>
      <w:proofErr w:type="spellEnd"/>
      <w:r w:rsidRPr="00F82694">
        <w:rPr>
          <w:rFonts w:ascii="Arial" w:hAnsi="Arial" w:cs="Arial"/>
        </w:rPr>
        <w:t xml:space="preserve">’, in Renaud Adam and Alain </w:t>
      </w:r>
      <w:proofErr w:type="spellStart"/>
      <w:r w:rsidRPr="00F82694">
        <w:rPr>
          <w:rFonts w:ascii="Arial" w:hAnsi="Arial" w:cs="Arial"/>
        </w:rPr>
        <w:t>Marchandisse</w:t>
      </w:r>
      <w:proofErr w:type="spellEnd"/>
      <w:r w:rsidRPr="00F82694">
        <w:rPr>
          <w:rFonts w:ascii="Arial" w:hAnsi="Arial" w:cs="Arial"/>
        </w:rPr>
        <w:t xml:space="preserve"> (</w:t>
      </w:r>
      <w:proofErr w:type="spellStart"/>
      <w:r w:rsidRPr="00F82694">
        <w:rPr>
          <w:rFonts w:ascii="Arial" w:hAnsi="Arial" w:cs="Arial"/>
        </w:rPr>
        <w:t>eds</w:t>
      </w:r>
      <w:proofErr w:type="spellEnd"/>
      <w:r w:rsidRPr="00F82694">
        <w:rPr>
          <w:rFonts w:ascii="Arial" w:hAnsi="Arial" w:cs="Arial"/>
        </w:rPr>
        <w:t xml:space="preserve">.), </w:t>
      </w:r>
      <w:r w:rsidRPr="00F82694">
        <w:rPr>
          <w:rFonts w:ascii="Arial" w:hAnsi="Arial" w:cs="Arial"/>
          <w:i/>
          <w:iCs/>
        </w:rPr>
        <w:t>Le livre au fil des pages. Actes de la 14e journée d’études du réseau des médiévistes belges de langue française. Université de Liège, 18 novembre 2005</w:t>
      </w:r>
      <w:r w:rsidRPr="00F82694">
        <w:rPr>
          <w:rFonts w:ascii="Arial" w:hAnsi="Arial" w:cs="Arial"/>
        </w:rPr>
        <w:t xml:space="preserve"> (Brussels: Archives et bibliothèques de Belgique, 2009), 119-50 ; </w:t>
      </w:r>
      <w:proofErr w:type="spellStart"/>
      <w:r w:rsidRPr="00F82694">
        <w:rPr>
          <w:rFonts w:ascii="Arial" w:hAnsi="Arial" w:cs="Arial"/>
        </w:rPr>
        <w:t>Hanno</w:t>
      </w:r>
      <w:proofErr w:type="spellEnd"/>
      <w:r w:rsidRPr="00F82694">
        <w:rPr>
          <w:rFonts w:ascii="Arial" w:hAnsi="Arial" w:cs="Arial"/>
        </w:rPr>
        <w:t xml:space="preserve"> </w:t>
      </w:r>
      <w:proofErr w:type="spellStart"/>
      <w:r w:rsidRPr="00F82694">
        <w:rPr>
          <w:rFonts w:ascii="Arial" w:hAnsi="Arial" w:cs="Arial"/>
        </w:rPr>
        <w:t>Wijsman</w:t>
      </w:r>
      <w:proofErr w:type="spellEnd"/>
      <w:r w:rsidRPr="00F82694">
        <w:rPr>
          <w:rFonts w:ascii="Arial" w:hAnsi="Arial" w:cs="Arial"/>
        </w:rPr>
        <w:t xml:space="preserve">, ‘Jean </w:t>
      </w:r>
      <w:proofErr w:type="spellStart"/>
      <w:r w:rsidRPr="00F82694">
        <w:rPr>
          <w:rFonts w:ascii="Arial" w:hAnsi="Arial" w:cs="Arial"/>
        </w:rPr>
        <w:t>Miélot</w:t>
      </w:r>
      <w:proofErr w:type="spellEnd"/>
      <w:r w:rsidRPr="00F82694">
        <w:rPr>
          <w:rFonts w:ascii="Arial" w:hAnsi="Arial" w:cs="Arial"/>
        </w:rPr>
        <w:t xml:space="preserve"> et son réseau. L’insertion à la cour de Bourgogne du traducteur-copiste’, </w:t>
      </w:r>
      <w:r w:rsidRPr="00F82694">
        <w:rPr>
          <w:rFonts w:ascii="Arial" w:hAnsi="Arial" w:cs="Arial"/>
          <w:i/>
          <w:iCs/>
        </w:rPr>
        <w:t>Le Moyen français</w:t>
      </w:r>
      <w:r w:rsidRPr="00F82694">
        <w:rPr>
          <w:rFonts w:ascii="Arial" w:hAnsi="Arial" w:cs="Arial"/>
        </w:rPr>
        <w:t xml:space="preserve"> 67 (2010), 129-56.</w:t>
      </w:r>
    </w:p>
  </w:footnote>
  <w:footnote w:id="113">
    <w:p w14:paraId="77B8BF4F"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Geoffrey Roger, ‘La mise-en-scène des </w:t>
      </w:r>
      <w:r w:rsidRPr="00F82694">
        <w:rPr>
          <w:rFonts w:ascii="Arial" w:hAnsi="Arial" w:cs="Arial"/>
          <w:i/>
        </w:rPr>
        <w:t xml:space="preserve">Cent nouvelles </w:t>
      </w:r>
      <w:proofErr w:type="spellStart"/>
      <w:r w:rsidRPr="00F82694">
        <w:rPr>
          <w:rFonts w:ascii="Arial" w:hAnsi="Arial" w:cs="Arial"/>
          <w:i/>
        </w:rPr>
        <w:t>nouvelles</w:t>
      </w:r>
      <w:proofErr w:type="spellEnd"/>
      <w:r w:rsidRPr="00F82694">
        <w:rPr>
          <w:rFonts w:ascii="Arial" w:hAnsi="Arial" w:cs="Arial"/>
        </w:rPr>
        <w:t xml:space="preserve">, pp. 177-92); ‘Direct Speech in the </w:t>
      </w:r>
      <w:r w:rsidRPr="00F82694">
        <w:rPr>
          <w:rFonts w:ascii="Arial" w:hAnsi="Arial" w:cs="Arial"/>
          <w:i/>
          <w:iCs/>
        </w:rPr>
        <w:t xml:space="preserve">Cent Nouvelles </w:t>
      </w:r>
      <w:proofErr w:type="spellStart"/>
      <w:r w:rsidRPr="00F82694">
        <w:rPr>
          <w:rFonts w:ascii="Arial" w:hAnsi="Arial" w:cs="Arial"/>
          <w:i/>
          <w:iCs/>
        </w:rPr>
        <w:t>Nouvelles</w:t>
      </w:r>
      <w:proofErr w:type="spellEnd"/>
      <w:r w:rsidRPr="00F82694">
        <w:rPr>
          <w:rFonts w:ascii="Arial" w:hAnsi="Arial" w:cs="Arial"/>
        </w:rPr>
        <w:t xml:space="preserve">: A </w:t>
      </w:r>
      <w:proofErr w:type="spellStart"/>
      <w:r w:rsidRPr="00F82694">
        <w:rPr>
          <w:rFonts w:ascii="Arial" w:hAnsi="Arial" w:cs="Arial"/>
        </w:rPr>
        <w:t>Linguistic</w:t>
      </w:r>
      <w:proofErr w:type="spellEnd"/>
      <w:r w:rsidRPr="00F82694">
        <w:rPr>
          <w:rFonts w:ascii="Arial" w:hAnsi="Arial" w:cs="Arial"/>
        </w:rPr>
        <w:t xml:space="preserve"> </w:t>
      </w:r>
      <w:proofErr w:type="spellStart"/>
      <w:r w:rsidRPr="00F82694">
        <w:rPr>
          <w:rFonts w:ascii="Arial" w:hAnsi="Arial" w:cs="Arial"/>
        </w:rPr>
        <w:t>Analysis</w:t>
      </w:r>
      <w:proofErr w:type="spellEnd"/>
      <w:r w:rsidRPr="00F82694">
        <w:rPr>
          <w:rFonts w:ascii="Arial" w:hAnsi="Arial" w:cs="Arial"/>
        </w:rPr>
        <w:t xml:space="preserve">’, </w:t>
      </w:r>
      <w:r w:rsidRPr="00F82694">
        <w:rPr>
          <w:rFonts w:ascii="Arial" w:hAnsi="Arial" w:cs="Arial"/>
          <w:i/>
          <w:iCs/>
        </w:rPr>
        <w:t>Le Moyen Français</w:t>
      </w:r>
      <w:r w:rsidRPr="00F82694">
        <w:rPr>
          <w:rFonts w:ascii="Arial" w:hAnsi="Arial" w:cs="Arial"/>
        </w:rPr>
        <w:t>, 72 (2013), 143-167.</w:t>
      </w:r>
    </w:p>
  </w:footnote>
  <w:footnote w:id="114">
    <w:p w14:paraId="0590248D" w14:textId="77777777"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lang w:val="en-GB"/>
        </w:rPr>
        <w:footnoteRef/>
      </w:r>
      <w:r w:rsidRPr="00F82694">
        <w:rPr>
          <w:rFonts w:ascii="Arial" w:hAnsi="Arial" w:cs="Arial"/>
        </w:rPr>
        <w:t xml:space="preserve"> </w:t>
      </w:r>
      <w:proofErr w:type="spellStart"/>
      <w:r w:rsidRPr="00F82694">
        <w:rPr>
          <w:rFonts w:ascii="Arial" w:hAnsi="Arial" w:cs="Arial"/>
        </w:rPr>
        <w:t>Marchello-Nizia</w:t>
      </w:r>
      <w:proofErr w:type="spellEnd"/>
      <w:r w:rsidRPr="00F82694">
        <w:rPr>
          <w:rFonts w:ascii="Arial" w:hAnsi="Arial" w:cs="Arial"/>
        </w:rPr>
        <w:t xml:space="preserve">, </w:t>
      </w:r>
      <w:r w:rsidRPr="00F82694">
        <w:rPr>
          <w:rFonts w:ascii="Arial" w:hAnsi="Arial" w:cs="Arial"/>
          <w:bCs/>
          <w:i/>
        </w:rPr>
        <w:t>La langue française aux XIV</w:t>
      </w:r>
      <w:r w:rsidRPr="00F82694">
        <w:rPr>
          <w:rFonts w:ascii="Arial" w:hAnsi="Arial" w:cs="Arial"/>
          <w:bCs/>
          <w:i/>
          <w:vertAlign w:val="superscript"/>
        </w:rPr>
        <w:t>e</w:t>
      </w:r>
      <w:r w:rsidRPr="00F82694">
        <w:rPr>
          <w:rFonts w:ascii="Arial" w:hAnsi="Arial" w:cs="Arial"/>
          <w:bCs/>
          <w:vertAlign w:val="superscript"/>
        </w:rPr>
        <w:t xml:space="preserve"> </w:t>
      </w:r>
      <w:r w:rsidRPr="00F82694">
        <w:rPr>
          <w:rFonts w:ascii="Arial" w:hAnsi="Arial" w:cs="Arial"/>
          <w:bCs/>
          <w:i/>
        </w:rPr>
        <w:t>et XV</w:t>
      </w:r>
      <w:r w:rsidRPr="00F82694">
        <w:rPr>
          <w:rFonts w:ascii="Arial" w:hAnsi="Arial" w:cs="Arial"/>
          <w:bCs/>
          <w:i/>
          <w:vertAlign w:val="superscript"/>
        </w:rPr>
        <w:t>e</w:t>
      </w:r>
      <w:r w:rsidRPr="00F82694">
        <w:rPr>
          <w:rFonts w:ascii="Arial" w:hAnsi="Arial" w:cs="Arial"/>
          <w:bCs/>
          <w:i/>
        </w:rPr>
        <w:t xml:space="preserve"> siècles</w:t>
      </w:r>
      <w:r w:rsidRPr="00F82694">
        <w:rPr>
          <w:rFonts w:ascii="Arial" w:hAnsi="Arial" w:cs="Arial"/>
          <w:bCs/>
        </w:rPr>
        <w:t>,</w:t>
      </w:r>
      <w:r w:rsidRPr="00F82694">
        <w:rPr>
          <w:rFonts w:ascii="Arial" w:hAnsi="Arial" w:cs="Arial"/>
        </w:rPr>
        <w:t xml:space="preserve"> p. 11. </w:t>
      </w:r>
      <w:r w:rsidRPr="00A03D26">
        <w:rPr>
          <w:rFonts w:ascii="Arial" w:hAnsi="Arial" w:cs="Arial"/>
          <w:lang w:val="en-GB"/>
        </w:rPr>
        <w:t xml:space="preserve">Out of the forty-three texts listed Christiane </w:t>
      </w:r>
      <w:proofErr w:type="spellStart"/>
      <w:r w:rsidRPr="00A03D26">
        <w:rPr>
          <w:rFonts w:ascii="Arial" w:hAnsi="Arial" w:cs="Arial"/>
          <w:lang w:val="en-GB"/>
        </w:rPr>
        <w:t>Marchello-Nizia</w:t>
      </w:r>
      <w:proofErr w:type="spellEnd"/>
      <w:r w:rsidRPr="00A03D26">
        <w:rPr>
          <w:rFonts w:ascii="Arial" w:hAnsi="Arial" w:cs="Arial"/>
          <w:lang w:val="en-GB"/>
        </w:rPr>
        <w:t xml:space="preserve"> as sources for her study (</w:t>
      </w:r>
      <w:r w:rsidRPr="00A03D26">
        <w:rPr>
          <w:rFonts w:ascii="Arial" w:hAnsi="Arial" w:cs="Arial"/>
          <w:iCs/>
          <w:lang w:val="en-GB"/>
        </w:rPr>
        <w:t>p</w:t>
      </w:r>
      <w:r w:rsidRPr="00A03D26">
        <w:rPr>
          <w:rFonts w:ascii="Arial" w:hAnsi="Arial" w:cs="Arial"/>
          <w:lang w:val="en-GB"/>
        </w:rPr>
        <w:t>p. 7-11), seventeen are described as being written in the ‘literary language of the Ile-de-France’, ‘</w:t>
      </w:r>
      <w:r w:rsidRPr="00A03D26">
        <w:rPr>
          <w:rFonts w:ascii="Arial" w:hAnsi="Arial" w:cs="Arial"/>
          <w:i/>
          <w:lang w:val="en-GB"/>
        </w:rPr>
        <w:t>scripta</w:t>
      </w:r>
      <w:r w:rsidRPr="00A03D26">
        <w:rPr>
          <w:rFonts w:ascii="Arial" w:hAnsi="Arial" w:cs="Arial"/>
          <w:lang w:val="en-GB"/>
        </w:rPr>
        <w:t xml:space="preserve"> of the Paris region’, etc., which occasionally proves over-enthusiastic if not ideologically biased. </w:t>
      </w:r>
      <w:r w:rsidRPr="00F82694">
        <w:rPr>
          <w:rFonts w:ascii="Arial" w:hAnsi="Arial" w:cs="Arial"/>
        </w:rPr>
        <w:t xml:space="preserve">Indeed </w:t>
      </w:r>
      <w:proofErr w:type="spellStart"/>
      <w:r w:rsidRPr="00F82694">
        <w:rPr>
          <w:rFonts w:ascii="Arial" w:hAnsi="Arial" w:cs="Arial"/>
        </w:rPr>
        <w:t>some</w:t>
      </w:r>
      <w:proofErr w:type="spellEnd"/>
      <w:r w:rsidRPr="00F82694">
        <w:rPr>
          <w:rFonts w:ascii="Arial" w:hAnsi="Arial" w:cs="Arial"/>
        </w:rPr>
        <w:t xml:space="preserve"> of </w:t>
      </w:r>
      <w:proofErr w:type="spellStart"/>
      <w:r w:rsidRPr="00F82694">
        <w:rPr>
          <w:rFonts w:ascii="Arial" w:hAnsi="Arial" w:cs="Arial"/>
        </w:rPr>
        <w:t>these</w:t>
      </w:r>
      <w:proofErr w:type="spellEnd"/>
      <w:r w:rsidRPr="00F82694">
        <w:rPr>
          <w:rFonts w:ascii="Arial" w:hAnsi="Arial" w:cs="Arial"/>
        </w:rPr>
        <w:t xml:space="preserve"> sources are </w:t>
      </w:r>
      <w:proofErr w:type="spellStart"/>
      <w:r w:rsidRPr="00F82694">
        <w:rPr>
          <w:rFonts w:ascii="Arial" w:hAnsi="Arial" w:cs="Arial"/>
        </w:rPr>
        <w:t>localised</w:t>
      </w:r>
      <w:proofErr w:type="spellEnd"/>
      <w:r w:rsidRPr="00F82694">
        <w:rPr>
          <w:rFonts w:ascii="Arial" w:hAnsi="Arial" w:cs="Arial"/>
        </w:rPr>
        <w:t xml:space="preserve"> </w:t>
      </w:r>
      <w:proofErr w:type="spellStart"/>
      <w:r w:rsidRPr="00F82694">
        <w:rPr>
          <w:rFonts w:ascii="Arial" w:hAnsi="Arial" w:cs="Arial"/>
        </w:rPr>
        <w:t>elsewhere</w:t>
      </w:r>
      <w:proofErr w:type="spellEnd"/>
      <w:r w:rsidRPr="00F82694">
        <w:rPr>
          <w:rFonts w:ascii="Arial" w:hAnsi="Arial" w:cs="Arial"/>
        </w:rPr>
        <w:t xml:space="preserve">, i.e. </w:t>
      </w:r>
      <w:proofErr w:type="spellStart"/>
      <w:r w:rsidRPr="00F82694">
        <w:rPr>
          <w:rFonts w:ascii="Arial" w:hAnsi="Arial" w:cs="Arial"/>
        </w:rPr>
        <w:t>Picardy</w:t>
      </w:r>
      <w:proofErr w:type="spellEnd"/>
      <w:r w:rsidRPr="00F82694">
        <w:rPr>
          <w:rFonts w:ascii="Arial" w:hAnsi="Arial" w:cs="Arial"/>
          <w:i/>
        </w:rPr>
        <w:t xml:space="preserve"> </w:t>
      </w:r>
      <w:r w:rsidRPr="00F82694">
        <w:rPr>
          <w:rFonts w:ascii="Arial" w:hAnsi="Arial" w:cs="Arial"/>
        </w:rPr>
        <w:t>(</w:t>
      </w:r>
      <w:proofErr w:type="spellStart"/>
      <w:r w:rsidRPr="00F82694">
        <w:rPr>
          <w:rFonts w:ascii="Arial" w:hAnsi="Arial" w:cs="Arial"/>
          <w:i/>
        </w:rPr>
        <w:t>Bérinus</w:t>
      </w:r>
      <w:proofErr w:type="spellEnd"/>
      <w:r w:rsidRPr="00F82694">
        <w:rPr>
          <w:rFonts w:ascii="Arial" w:hAnsi="Arial" w:cs="Arial"/>
          <w:i/>
        </w:rPr>
        <w:t xml:space="preserve"> – DMF</w:t>
      </w:r>
      <w:r w:rsidRPr="00F82694">
        <w:rPr>
          <w:rFonts w:ascii="Arial" w:hAnsi="Arial" w:cs="Arial"/>
        </w:rPr>
        <w:t>), Anjou (</w:t>
      </w:r>
      <w:r w:rsidRPr="00F82694">
        <w:rPr>
          <w:rFonts w:ascii="Arial" w:hAnsi="Arial" w:cs="Arial"/>
          <w:i/>
        </w:rPr>
        <w:t>Livre du chevalier de la tour Landry</w:t>
      </w:r>
      <w:r w:rsidRPr="00F82694">
        <w:rPr>
          <w:rFonts w:ascii="Arial" w:hAnsi="Arial" w:cs="Arial"/>
        </w:rPr>
        <w:t>, cf.</w:t>
      </w:r>
      <w:r w:rsidRPr="00F82694">
        <w:rPr>
          <w:rFonts w:ascii="Arial" w:hAnsi="Arial" w:cs="Arial"/>
          <w:i/>
        </w:rPr>
        <w:t xml:space="preserve"> </w:t>
      </w:r>
      <w:proofErr w:type="spellStart"/>
      <w:r w:rsidRPr="00F82694">
        <w:rPr>
          <w:rFonts w:ascii="Arial" w:hAnsi="Arial" w:cs="Arial"/>
        </w:rPr>
        <w:t>Greub</w:t>
      </w:r>
      <w:proofErr w:type="spellEnd"/>
      <w:r w:rsidRPr="00F82694">
        <w:rPr>
          <w:rFonts w:ascii="Arial" w:hAnsi="Arial" w:cs="Arial"/>
        </w:rPr>
        <w:t>,</w:t>
      </w:r>
      <w:r w:rsidRPr="00A03D26">
        <w:rPr>
          <w:rFonts w:ascii="Arial" w:hAnsi="Arial" w:cs="Arial"/>
          <w:i/>
        </w:rPr>
        <w:t xml:space="preserve"> Les Mots régionaux</w:t>
      </w:r>
      <w:r w:rsidRPr="00F82694">
        <w:rPr>
          <w:rFonts w:ascii="Arial" w:hAnsi="Arial" w:cs="Arial"/>
          <w:iCs/>
        </w:rPr>
        <w:t>, pp. 32-39</w:t>
      </w:r>
      <w:r w:rsidRPr="00F82694">
        <w:rPr>
          <w:rFonts w:ascii="Arial" w:hAnsi="Arial" w:cs="Arial"/>
        </w:rPr>
        <w:t xml:space="preserve">), the </w:t>
      </w:r>
      <w:proofErr w:type="spellStart"/>
      <w:r w:rsidRPr="00F82694">
        <w:rPr>
          <w:rFonts w:ascii="Arial" w:hAnsi="Arial" w:cs="Arial"/>
        </w:rPr>
        <w:t>east</w:t>
      </w:r>
      <w:proofErr w:type="spellEnd"/>
      <w:r w:rsidRPr="00F82694">
        <w:rPr>
          <w:rFonts w:ascii="Arial" w:hAnsi="Arial" w:cs="Arial"/>
        </w:rPr>
        <w:t xml:space="preserve"> (Christine de Pisan, cf.</w:t>
      </w:r>
      <w:r w:rsidRPr="00F82694">
        <w:rPr>
          <w:rFonts w:ascii="Arial" w:hAnsi="Arial" w:cs="Arial"/>
          <w:i/>
        </w:rPr>
        <w:t xml:space="preserve"> </w:t>
      </w:r>
      <w:proofErr w:type="spellStart"/>
      <w:r w:rsidRPr="00F82694">
        <w:rPr>
          <w:rFonts w:ascii="Arial" w:hAnsi="Arial" w:cs="Arial"/>
        </w:rPr>
        <w:t>Greub</w:t>
      </w:r>
      <w:proofErr w:type="spellEnd"/>
      <w:r w:rsidRPr="00F82694">
        <w:rPr>
          <w:rFonts w:ascii="Arial" w:hAnsi="Arial" w:cs="Arial"/>
        </w:rPr>
        <w:t>,</w:t>
      </w:r>
      <w:r w:rsidRPr="00A03D26">
        <w:rPr>
          <w:rFonts w:ascii="Arial" w:hAnsi="Arial" w:cs="Arial"/>
          <w:i/>
        </w:rPr>
        <w:t xml:space="preserve"> Les Mots régionaux</w:t>
      </w:r>
      <w:r w:rsidRPr="00F82694">
        <w:rPr>
          <w:rFonts w:ascii="Arial" w:hAnsi="Arial" w:cs="Arial"/>
          <w:iCs/>
        </w:rPr>
        <w:t>, p. 302</w:t>
      </w:r>
      <w:r w:rsidRPr="00F82694">
        <w:rPr>
          <w:rFonts w:ascii="Arial" w:hAnsi="Arial" w:cs="Arial"/>
        </w:rPr>
        <w:t xml:space="preserve">), the </w:t>
      </w:r>
      <w:proofErr w:type="spellStart"/>
      <w:r w:rsidRPr="00F82694">
        <w:rPr>
          <w:rFonts w:ascii="Arial" w:hAnsi="Arial" w:cs="Arial"/>
        </w:rPr>
        <w:t>west</w:t>
      </w:r>
      <w:proofErr w:type="spellEnd"/>
      <w:r w:rsidRPr="00F82694">
        <w:rPr>
          <w:rFonts w:ascii="Arial" w:hAnsi="Arial" w:cs="Arial"/>
        </w:rPr>
        <w:t xml:space="preserve"> (Antoine de la Sale, </w:t>
      </w:r>
      <w:r w:rsidRPr="00F82694">
        <w:rPr>
          <w:rFonts w:ascii="Arial" w:hAnsi="Arial" w:cs="Arial"/>
          <w:i/>
        </w:rPr>
        <w:t xml:space="preserve">Maistre Pierre </w:t>
      </w:r>
      <w:proofErr w:type="spellStart"/>
      <w:r w:rsidRPr="00F82694">
        <w:rPr>
          <w:rFonts w:ascii="Arial" w:hAnsi="Arial" w:cs="Arial"/>
          <w:i/>
        </w:rPr>
        <w:t>Pathelin</w:t>
      </w:r>
      <w:proofErr w:type="spellEnd"/>
      <w:r w:rsidRPr="00F82694">
        <w:rPr>
          <w:rFonts w:ascii="Arial" w:hAnsi="Arial" w:cs="Arial"/>
        </w:rPr>
        <w:t xml:space="preserve">, </w:t>
      </w:r>
      <w:r w:rsidRPr="00F82694">
        <w:rPr>
          <w:rFonts w:ascii="Arial" w:hAnsi="Arial" w:cs="Arial"/>
          <w:i/>
        </w:rPr>
        <w:t xml:space="preserve">Le Franc </w:t>
      </w:r>
      <w:proofErr w:type="spellStart"/>
      <w:r w:rsidRPr="00F82694">
        <w:rPr>
          <w:rFonts w:ascii="Arial" w:hAnsi="Arial" w:cs="Arial"/>
          <w:i/>
        </w:rPr>
        <w:t>Archier</w:t>
      </w:r>
      <w:proofErr w:type="spellEnd"/>
      <w:r w:rsidRPr="00F82694">
        <w:rPr>
          <w:rFonts w:ascii="Arial" w:hAnsi="Arial" w:cs="Arial"/>
          <w:i/>
        </w:rPr>
        <w:t xml:space="preserve"> de </w:t>
      </w:r>
      <w:proofErr w:type="spellStart"/>
      <w:r w:rsidRPr="00F82694">
        <w:rPr>
          <w:rFonts w:ascii="Arial" w:hAnsi="Arial" w:cs="Arial"/>
          <w:i/>
        </w:rPr>
        <w:t>Baignollet</w:t>
      </w:r>
      <w:proofErr w:type="spellEnd"/>
      <w:r w:rsidRPr="00F82694">
        <w:rPr>
          <w:rFonts w:ascii="Arial" w:hAnsi="Arial" w:cs="Arial"/>
        </w:rPr>
        <w:t>, cf.</w:t>
      </w:r>
      <w:r w:rsidRPr="00F82694">
        <w:rPr>
          <w:rFonts w:ascii="Arial" w:hAnsi="Arial" w:cs="Arial"/>
          <w:i/>
        </w:rPr>
        <w:t xml:space="preserve"> </w:t>
      </w:r>
      <w:proofErr w:type="spellStart"/>
      <w:r w:rsidRPr="00F82694">
        <w:rPr>
          <w:rFonts w:ascii="Arial" w:hAnsi="Arial" w:cs="Arial"/>
        </w:rPr>
        <w:t>Greub</w:t>
      </w:r>
      <w:proofErr w:type="spellEnd"/>
      <w:r w:rsidRPr="00F82694">
        <w:rPr>
          <w:rFonts w:ascii="Arial" w:hAnsi="Arial" w:cs="Arial"/>
        </w:rPr>
        <w:t>,</w:t>
      </w:r>
      <w:r w:rsidRPr="00A03D26">
        <w:rPr>
          <w:rFonts w:ascii="Arial" w:hAnsi="Arial" w:cs="Arial"/>
          <w:i/>
        </w:rPr>
        <w:t xml:space="preserve"> Les Mots régionaux</w:t>
      </w:r>
      <w:r w:rsidRPr="00F82694">
        <w:rPr>
          <w:rFonts w:ascii="Arial" w:hAnsi="Arial" w:cs="Arial"/>
          <w:iCs/>
        </w:rPr>
        <w:t>, pp. 374-77).</w:t>
      </w:r>
    </w:p>
  </w:footnote>
  <w:footnote w:id="115">
    <w:p w14:paraId="05D6E99A" w14:textId="77777777" w:rsidR="000F3306" w:rsidRPr="00F82694" w:rsidRDefault="000F3306" w:rsidP="00F82694">
      <w:pPr>
        <w:pStyle w:val="Notedebasdepage"/>
        <w:contextualSpacing/>
        <w:jc w:val="both"/>
        <w:rPr>
          <w:rFonts w:ascii="Arial" w:hAnsi="Arial" w:cs="Arial"/>
          <w:lang w:val="en-GB"/>
        </w:rPr>
      </w:pPr>
      <w:r w:rsidRPr="00F82694">
        <w:rPr>
          <w:rStyle w:val="Appelnotedebasdep"/>
          <w:rFonts w:ascii="Arial" w:hAnsi="Arial" w:cs="Arial"/>
        </w:rPr>
        <w:footnoteRef/>
      </w:r>
      <w:r w:rsidRPr="00F82694">
        <w:rPr>
          <w:rFonts w:ascii="Arial" w:hAnsi="Arial" w:cs="Arial"/>
          <w:lang w:val="en-GB"/>
        </w:rPr>
        <w:t xml:space="preserve"> E.g. </w:t>
      </w:r>
      <w:proofErr w:type="spellStart"/>
      <w:r w:rsidRPr="00F82694">
        <w:rPr>
          <w:rFonts w:ascii="Arial" w:hAnsi="Arial" w:cs="Arial"/>
          <w:i/>
          <w:u w:val="single"/>
          <w:lang w:val="en-GB"/>
        </w:rPr>
        <w:t>a</w:t>
      </w:r>
      <w:r w:rsidRPr="00F82694">
        <w:rPr>
          <w:rFonts w:ascii="Arial" w:hAnsi="Arial" w:cs="Arial"/>
          <w:i/>
          <w:lang w:val="en-GB"/>
        </w:rPr>
        <w:t>r</w:t>
      </w:r>
      <w:proofErr w:type="spellEnd"/>
      <w:r w:rsidRPr="00F82694">
        <w:rPr>
          <w:rFonts w:ascii="Arial" w:hAnsi="Arial" w:cs="Arial"/>
          <w:i/>
          <w:lang w:val="en-GB"/>
        </w:rPr>
        <w:t xml:space="preserve">- </w:t>
      </w:r>
      <w:r w:rsidRPr="00F82694">
        <w:rPr>
          <w:rFonts w:ascii="Arial" w:hAnsi="Arial" w:cs="Arial"/>
          <w:lang w:val="en-GB"/>
        </w:rPr>
        <w:t>(</w:t>
      </w:r>
      <w:proofErr w:type="spellStart"/>
      <w:r w:rsidRPr="00F82694">
        <w:rPr>
          <w:rFonts w:ascii="Arial" w:hAnsi="Arial" w:cs="Arial"/>
          <w:lang w:val="en-GB"/>
        </w:rPr>
        <w:t>fr.</w:t>
      </w:r>
      <w:proofErr w:type="spellEnd"/>
      <w:r w:rsidRPr="00F82694">
        <w:rPr>
          <w:rFonts w:ascii="Arial" w:hAnsi="Arial" w:cs="Arial"/>
          <w:lang w:val="en-GB"/>
        </w:rPr>
        <w:t xml:space="preserve"> </w:t>
      </w:r>
      <w:r w:rsidRPr="00F82694">
        <w:rPr>
          <w:rFonts w:ascii="Arial" w:hAnsi="Arial" w:cs="Arial"/>
          <w:i/>
          <w:lang w:val="en-GB"/>
        </w:rPr>
        <w:t>aur-</w:t>
      </w:r>
      <w:r w:rsidRPr="00F82694">
        <w:rPr>
          <w:rFonts w:ascii="Arial" w:hAnsi="Arial" w:cs="Arial"/>
          <w:lang w:val="en-GB"/>
        </w:rPr>
        <w:t>),</w:t>
      </w:r>
      <w:r w:rsidRPr="00F82694">
        <w:rPr>
          <w:rFonts w:ascii="Arial" w:hAnsi="Arial" w:cs="Arial"/>
          <w:i/>
          <w:lang w:val="en-GB"/>
        </w:rPr>
        <w:t xml:space="preserve"> </w:t>
      </w:r>
      <w:proofErr w:type="spellStart"/>
      <w:r w:rsidRPr="00F82694">
        <w:rPr>
          <w:rFonts w:ascii="Arial" w:hAnsi="Arial" w:cs="Arial"/>
          <w:i/>
          <w:lang w:val="en-GB"/>
        </w:rPr>
        <w:t>c</w:t>
      </w:r>
      <w:r w:rsidRPr="00F82694">
        <w:rPr>
          <w:rFonts w:ascii="Arial" w:hAnsi="Arial" w:cs="Arial"/>
          <w:i/>
          <w:u w:val="single"/>
          <w:lang w:val="en-GB"/>
        </w:rPr>
        <w:t>ai</w:t>
      </w:r>
      <w:r w:rsidRPr="00F82694">
        <w:rPr>
          <w:rFonts w:ascii="Arial" w:hAnsi="Arial" w:cs="Arial"/>
          <w:i/>
          <w:lang w:val="en-GB"/>
        </w:rPr>
        <w:t>ch</w:t>
      </w:r>
      <w:proofErr w:type="spellEnd"/>
      <w:r w:rsidRPr="00F82694">
        <w:rPr>
          <w:rFonts w:ascii="Arial" w:hAnsi="Arial" w:cs="Arial"/>
          <w:lang w:val="en-GB"/>
        </w:rPr>
        <w:t>- (</w:t>
      </w:r>
      <w:proofErr w:type="spellStart"/>
      <w:r w:rsidRPr="00F82694">
        <w:rPr>
          <w:rFonts w:ascii="Arial" w:hAnsi="Arial" w:cs="Arial"/>
          <w:lang w:val="en-GB"/>
        </w:rPr>
        <w:t>fr.</w:t>
      </w:r>
      <w:proofErr w:type="spellEnd"/>
      <w:r w:rsidRPr="00F82694">
        <w:rPr>
          <w:rFonts w:ascii="Arial" w:hAnsi="Arial" w:cs="Arial"/>
          <w:lang w:val="en-GB"/>
        </w:rPr>
        <w:t xml:space="preserve"> </w:t>
      </w:r>
      <w:proofErr w:type="spellStart"/>
      <w:r w:rsidRPr="00F82694">
        <w:rPr>
          <w:rFonts w:ascii="Arial" w:hAnsi="Arial" w:cs="Arial"/>
          <w:i/>
          <w:lang w:val="en-GB"/>
        </w:rPr>
        <w:t>cach</w:t>
      </w:r>
      <w:proofErr w:type="spellEnd"/>
      <w:r w:rsidRPr="00F82694">
        <w:rPr>
          <w:rFonts w:ascii="Arial" w:hAnsi="Arial" w:cs="Arial"/>
          <w:lang w:val="en-GB"/>
        </w:rPr>
        <w:t xml:space="preserve">-), </w:t>
      </w:r>
      <w:proofErr w:type="spellStart"/>
      <w:r w:rsidRPr="00F82694">
        <w:rPr>
          <w:rFonts w:ascii="Arial" w:hAnsi="Arial" w:cs="Arial"/>
          <w:i/>
          <w:lang w:val="en-GB"/>
        </w:rPr>
        <w:t>fain</w:t>
      </w:r>
      <w:r w:rsidRPr="00F82694">
        <w:rPr>
          <w:rFonts w:ascii="Arial" w:hAnsi="Arial" w:cs="Arial"/>
          <w:i/>
          <w:u w:val="single"/>
          <w:lang w:val="en-GB"/>
        </w:rPr>
        <w:t>d</w:t>
      </w:r>
      <w:proofErr w:type="spellEnd"/>
      <w:r w:rsidRPr="00F82694">
        <w:rPr>
          <w:rFonts w:ascii="Arial" w:hAnsi="Arial" w:cs="Arial"/>
          <w:i/>
          <w:lang w:val="en-GB"/>
        </w:rPr>
        <w:t>-</w:t>
      </w:r>
      <w:r w:rsidRPr="00F82694">
        <w:rPr>
          <w:rFonts w:ascii="Arial" w:hAnsi="Arial" w:cs="Arial"/>
          <w:lang w:val="en-GB"/>
        </w:rPr>
        <w:t xml:space="preserve"> (</w:t>
      </w:r>
      <w:proofErr w:type="spellStart"/>
      <w:r w:rsidRPr="00F82694">
        <w:rPr>
          <w:rFonts w:ascii="Arial" w:hAnsi="Arial" w:cs="Arial"/>
          <w:lang w:val="en-GB"/>
        </w:rPr>
        <w:t>fr.</w:t>
      </w:r>
      <w:proofErr w:type="spellEnd"/>
      <w:r w:rsidRPr="00F82694">
        <w:rPr>
          <w:rFonts w:ascii="Arial" w:hAnsi="Arial" w:cs="Arial"/>
          <w:lang w:val="en-GB"/>
        </w:rPr>
        <w:t xml:space="preserve"> </w:t>
      </w:r>
      <w:proofErr w:type="spellStart"/>
      <w:r w:rsidRPr="00F82694">
        <w:rPr>
          <w:rFonts w:ascii="Arial" w:hAnsi="Arial" w:cs="Arial"/>
          <w:i/>
          <w:lang w:val="en-GB"/>
        </w:rPr>
        <w:t>faign</w:t>
      </w:r>
      <w:proofErr w:type="spellEnd"/>
      <w:r w:rsidRPr="00F82694">
        <w:rPr>
          <w:rFonts w:ascii="Arial" w:hAnsi="Arial" w:cs="Arial"/>
          <w:i/>
          <w:lang w:val="en-GB"/>
        </w:rPr>
        <w:t>-</w:t>
      </w:r>
      <w:r w:rsidRPr="00F82694">
        <w:rPr>
          <w:rFonts w:ascii="Arial" w:hAnsi="Arial" w:cs="Arial"/>
          <w:lang w:val="en-GB"/>
        </w:rPr>
        <w:t>),</w:t>
      </w:r>
      <w:r w:rsidRPr="00F82694">
        <w:rPr>
          <w:rFonts w:ascii="Arial" w:hAnsi="Arial" w:cs="Arial"/>
          <w:i/>
          <w:lang w:val="en-GB"/>
        </w:rPr>
        <w:t xml:space="preserve"> </w:t>
      </w:r>
      <w:proofErr w:type="spellStart"/>
      <w:r w:rsidRPr="00F82694">
        <w:rPr>
          <w:rFonts w:ascii="Arial" w:hAnsi="Arial" w:cs="Arial"/>
          <w:i/>
          <w:lang w:val="en-GB"/>
        </w:rPr>
        <w:t>pe</w:t>
      </w:r>
      <w:r w:rsidRPr="00F82694">
        <w:rPr>
          <w:rFonts w:ascii="Arial" w:hAnsi="Arial" w:cs="Arial"/>
          <w:i/>
          <w:u w:val="single"/>
          <w:lang w:val="en-GB"/>
        </w:rPr>
        <w:t>ch</w:t>
      </w:r>
      <w:r w:rsidRPr="00F82694">
        <w:rPr>
          <w:rFonts w:ascii="Arial" w:hAnsi="Arial" w:cs="Arial"/>
          <w:i/>
          <w:lang w:val="en-GB"/>
        </w:rPr>
        <w:t>e</w:t>
      </w:r>
      <w:proofErr w:type="spellEnd"/>
      <w:r w:rsidRPr="00F82694">
        <w:rPr>
          <w:rFonts w:ascii="Arial" w:hAnsi="Arial" w:cs="Arial"/>
          <w:lang w:val="en-GB"/>
        </w:rPr>
        <w:t xml:space="preserve"> (</w:t>
      </w:r>
      <w:proofErr w:type="spellStart"/>
      <w:r w:rsidRPr="00F82694">
        <w:rPr>
          <w:rFonts w:ascii="Arial" w:hAnsi="Arial" w:cs="Arial"/>
          <w:lang w:val="en-GB"/>
        </w:rPr>
        <w:t>fr.</w:t>
      </w:r>
      <w:proofErr w:type="spellEnd"/>
      <w:r w:rsidRPr="00F82694">
        <w:rPr>
          <w:rFonts w:ascii="Arial" w:hAnsi="Arial" w:cs="Arial"/>
          <w:lang w:val="en-GB"/>
        </w:rPr>
        <w:t xml:space="preserve"> pièce), </w:t>
      </w:r>
      <w:proofErr w:type="spellStart"/>
      <w:r w:rsidRPr="00F82694">
        <w:rPr>
          <w:rFonts w:ascii="Arial" w:hAnsi="Arial" w:cs="Arial"/>
          <w:i/>
          <w:lang w:val="en-GB"/>
        </w:rPr>
        <w:t>s</w:t>
      </w:r>
      <w:r w:rsidRPr="00F82694">
        <w:rPr>
          <w:rFonts w:ascii="Arial" w:hAnsi="Arial" w:cs="Arial"/>
          <w:u w:val="single"/>
          <w:lang w:val="en-GB"/>
        </w:rPr>
        <w:t>ai</w:t>
      </w:r>
      <w:r w:rsidRPr="00F82694">
        <w:rPr>
          <w:rFonts w:ascii="Arial" w:hAnsi="Arial" w:cs="Arial"/>
          <w:i/>
          <w:lang w:val="en-GB"/>
        </w:rPr>
        <w:t>ch</w:t>
      </w:r>
      <w:proofErr w:type="spellEnd"/>
      <w:r w:rsidRPr="00F82694">
        <w:rPr>
          <w:rFonts w:ascii="Arial" w:hAnsi="Arial" w:cs="Arial"/>
          <w:i/>
          <w:lang w:val="en-GB"/>
        </w:rPr>
        <w:t xml:space="preserve">- </w:t>
      </w:r>
      <w:r w:rsidRPr="00F82694">
        <w:rPr>
          <w:rFonts w:ascii="Arial" w:hAnsi="Arial" w:cs="Arial"/>
          <w:lang w:val="en-GB"/>
        </w:rPr>
        <w:t>(</w:t>
      </w:r>
      <w:proofErr w:type="spellStart"/>
      <w:r w:rsidRPr="00F82694">
        <w:rPr>
          <w:rFonts w:ascii="Arial" w:hAnsi="Arial" w:cs="Arial"/>
          <w:lang w:val="en-GB"/>
        </w:rPr>
        <w:t>fr.</w:t>
      </w:r>
      <w:proofErr w:type="spellEnd"/>
      <w:r w:rsidRPr="00F82694">
        <w:rPr>
          <w:rFonts w:ascii="Arial" w:hAnsi="Arial" w:cs="Arial"/>
          <w:lang w:val="en-GB"/>
        </w:rPr>
        <w:t xml:space="preserve"> </w:t>
      </w:r>
      <w:proofErr w:type="spellStart"/>
      <w:r w:rsidRPr="00F82694">
        <w:rPr>
          <w:rFonts w:ascii="Arial" w:hAnsi="Arial" w:cs="Arial"/>
          <w:i/>
          <w:lang w:val="en-GB"/>
        </w:rPr>
        <w:t>sach</w:t>
      </w:r>
      <w:proofErr w:type="spellEnd"/>
      <w:r w:rsidRPr="00F82694">
        <w:rPr>
          <w:rFonts w:ascii="Arial" w:hAnsi="Arial" w:cs="Arial"/>
          <w:lang w:val="en-GB"/>
        </w:rPr>
        <w:t xml:space="preserve">-), </w:t>
      </w:r>
      <w:proofErr w:type="spellStart"/>
      <w:r w:rsidRPr="00F82694">
        <w:rPr>
          <w:rFonts w:ascii="Arial" w:hAnsi="Arial" w:cs="Arial"/>
          <w:i/>
          <w:lang w:val="en-GB"/>
        </w:rPr>
        <w:t>s</w:t>
      </w:r>
      <w:r w:rsidRPr="00F82694">
        <w:rPr>
          <w:rFonts w:ascii="Arial" w:hAnsi="Arial" w:cs="Arial"/>
          <w:i/>
          <w:u w:val="single"/>
          <w:lang w:val="en-GB"/>
        </w:rPr>
        <w:t>a</w:t>
      </w:r>
      <w:r w:rsidRPr="00F82694">
        <w:rPr>
          <w:rFonts w:ascii="Arial" w:hAnsi="Arial" w:cs="Arial"/>
          <w:i/>
          <w:lang w:val="en-GB"/>
        </w:rPr>
        <w:t>r</w:t>
      </w:r>
      <w:proofErr w:type="spellEnd"/>
      <w:r w:rsidRPr="00F82694">
        <w:rPr>
          <w:rFonts w:ascii="Arial" w:hAnsi="Arial" w:cs="Arial"/>
          <w:i/>
          <w:lang w:val="en-GB"/>
        </w:rPr>
        <w:t xml:space="preserve">- </w:t>
      </w:r>
      <w:r w:rsidRPr="00F82694">
        <w:rPr>
          <w:rFonts w:ascii="Arial" w:hAnsi="Arial" w:cs="Arial"/>
          <w:lang w:val="en-GB"/>
        </w:rPr>
        <w:t>(</w:t>
      </w:r>
      <w:proofErr w:type="spellStart"/>
      <w:r w:rsidRPr="00F82694">
        <w:rPr>
          <w:rFonts w:ascii="Arial" w:hAnsi="Arial" w:cs="Arial"/>
          <w:lang w:val="en-GB"/>
        </w:rPr>
        <w:t>fr.</w:t>
      </w:r>
      <w:proofErr w:type="spellEnd"/>
      <w:r w:rsidRPr="00F82694">
        <w:rPr>
          <w:rFonts w:ascii="Arial" w:hAnsi="Arial" w:cs="Arial"/>
          <w:lang w:val="en-GB"/>
        </w:rPr>
        <w:t xml:space="preserve"> </w:t>
      </w:r>
      <w:proofErr w:type="spellStart"/>
      <w:r w:rsidRPr="00F82694">
        <w:rPr>
          <w:rFonts w:ascii="Arial" w:hAnsi="Arial" w:cs="Arial"/>
          <w:i/>
          <w:lang w:val="en-GB"/>
        </w:rPr>
        <w:t>saur</w:t>
      </w:r>
      <w:proofErr w:type="spellEnd"/>
      <w:r w:rsidRPr="00F82694">
        <w:rPr>
          <w:rFonts w:ascii="Arial" w:hAnsi="Arial" w:cs="Arial"/>
          <w:i/>
          <w:lang w:val="en-GB"/>
        </w:rPr>
        <w:t>-</w:t>
      </w:r>
      <w:r w:rsidRPr="00F82694">
        <w:rPr>
          <w:rFonts w:ascii="Arial" w:hAnsi="Arial" w:cs="Arial"/>
          <w:lang w:val="en-GB"/>
        </w:rPr>
        <w:t>) </w:t>
      </w:r>
    </w:p>
  </w:footnote>
  <w:footnote w:id="116">
    <w:p w14:paraId="3B66D197" w14:textId="77F924D6" w:rsidR="000F3306" w:rsidRPr="00F82694" w:rsidRDefault="000F3306" w:rsidP="00F82694">
      <w:pPr>
        <w:pStyle w:val="Notedebasdepage"/>
        <w:contextualSpacing/>
        <w:jc w:val="both"/>
        <w:rPr>
          <w:rFonts w:ascii="Arial" w:hAnsi="Arial" w:cs="Arial"/>
        </w:rPr>
      </w:pPr>
      <w:r w:rsidRPr="00F82694">
        <w:rPr>
          <w:rStyle w:val="Appelnotedebasdep"/>
          <w:rFonts w:ascii="Arial" w:hAnsi="Arial" w:cs="Arial"/>
        </w:rPr>
        <w:footnoteRef/>
      </w:r>
      <w:r w:rsidRPr="00F82694">
        <w:rPr>
          <w:rFonts w:ascii="Arial" w:hAnsi="Arial" w:cs="Arial"/>
        </w:rPr>
        <w:t xml:space="preserve"> </w:t>
      </w:r>
      <w:r w:rsidRPr="00F82694">
        <w:rPr>
          <w:rFonts w:ascii="Arial" w:hAnsi="Arial" w:cs="Arial"/>
          <w:i/>
          <w:iCs/>
        </w:rPr>
        <w:t>La Forêt Invisible, Au nord de la littérature française, le </w:t>
      </w:r>
      <w:r w:rsidR="009F0E0F" w:rsidRPr="00F82694">
        <w:rPr>
          <w:rFonts w:ascii="Arial" w:hAnsi="Arial" w:cs="Arial"/>
        </w:rPr>
        <w:t>picard</w:t>
      </w:r>
      <w:r w:rsidRPr="00F82694">
        <w:rPr>
          <w:rFonts w:ascii="Arial" w:hAnsi="Arial" w:cs="Arial"/>
        </w:rPr>
        <w:t xml:space="preserve">, </w:t>
      </w:r>
      <w:proofErr w:type="spellStart"/>
      <w:r w:rsidRPr="00F82694">
        <w:rPr>
          <w:rFonts w:ascii="Arial" w:hAnsi="Arial" w:cs="Arial"/>
        </w:rPr>
        <w:t>ed</w:t>
      </w:r>
      <w:proofErr w:type="spellEnd"/>
      <w:r w:rsidRPr="00F82694">
        <w:rPr>
          <w:rFonts w:ascii="Arial" w:hAnsi="Arial" w:cs="Arial"/>
        </w:rPr>
        <w:t xml:space="preserve">. by </w:t>
      </w:r>
      <w:r w:rsidR="009F0E0F" w:rsidRPr="00F82694">
        <w:rPr>
          <w:rFonts w:ascii="Arial" w:hAnsi="Arial" w:cs="Arial"/>
        </w:rPr>
        <w:t>Jacques Darras</w:t>
      </w:r>
      <w:r w:rsidRPr="00F82694">
        <w:rPr>
          <w:rFonts w:ascii="Arial" w:hAnsi="Arial" w:cs="Arial"/>
        </w:rPr>
        <w:t xml:space="preserve"> and </w:t>
      </w:r>
      <w:proofErr w:type="spellStart"/>
      <w:r w:rsidRPr="00F82694">
        <w:rPr>
          <w:rFonts w:ascii="Arial" w:hAnsi="Arial" w:cs="Arial"/>
        </w:rPr>
        <w:t>others</w:t>
      </w:r>
      <w:proofErr w:type="spellEnd"/>
      <w:r w:rsidRPr="00F82694">
        <w:rPr>
          <w:rFonts w:ascii="Arial" w:hAnsi="Arial" w:cs="Arial"/>
        </w:rPr>
        <w:t xml:space="preserve"> (</w:t>
      </w:r>
      <w:r w:rsidR="009F0E0F" w:rsidRPr="00F82694">
        <w:rPr>
          <w:rFonts w:ascii="Arial" w:hAnsi="Arial" w:cs="Arial"/>
        </w:rPr>
        <w:t>Amiens</w:t>
      </w:r>
      <w:r w:rsidRPr="00F82694">
        <w:rPr>
          <w:rFonts w:ascii="Arial" w:hAnsi="Arial" w:cs="Arial"/>
        </w:rPr>
        <w:t>: Éditions des Trois-Cailloux, 1985).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6FAD"/>
    <w:multiLevelType w:val="hybridMultilevel"/>
    <w:tmpl w:val="569E7F42"/>
    <w:lvl w:ilvl="0" w:tplc="CA665D94">
      <w:start w:val="3"/>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0635A1"/>
    <w:multiLevelType w:val="hybridMultilevel"/>
    <w:tmpl w:val="A598633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B85185A"/>
    <w:multiLevelType w:val="hybridMultilevel"/>
    <w:tmpl w:val="32E62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3E6AAA"/>
    <w:multiLevelType w:val="hybridMultilevel"/>
    <w:tmpl w:val="9F84323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6BB6BCC"/>
    <w:multiLevelType w:val="hybridMultilevel"/>
    <w:tmpl w:val="3E4E9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5784193">
    <w:abstractNumId w:val="4"/>
  </w:num>
  <w:num w:numId="2" w16cid:durableId="595284098">
    <w:abstractNumId w:val="2"/>
  </w:num>
  <w:num w:numId="3" w16cid:durableId="99837678">
    <w:abstractNumId w:val="1"/>
  </w:num>
  <w:num w:numId="4" w16cid:durableId="759830759">
    <w:abstractNumId w:val="0"/>
  </w:num>
  <w:num w:numId="5" w16cid:durableId="574703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0F0"/>
    <w:rsid w:val="00013B01"/>
    <w:rsid w:val="00020587"/>
    <w:rsid w:val="00022D58"/>
    <w:rsid w:val="0002333D"/>
    <w:rsid w:val="000351CC"/>
    <w:rsid w:val="00035336"/>
    <w:rsid w:val="00037481"/>
    <w:rsid w:val="00042603"/>
    <w:rsid w:val="000507B9"/>
    <w:rsid w:val="00081896"/>
    <w:rsid w:val="00096EF7"/>
    <w:rsid w:val="000D3F23"/>
    <w:rsid w:val="000F3306"/>
    <w:rsid w:val="000F6780"/>
    <w:rsid w:val="00110910"/>
    <w:rsid w:val="0011189C"/>
    <w:rsid w:val="00120E8F"/>
    <w:rsid w:val="0012641C"/>
    <w:rsid w:val="00135B78"/>
    <w:rsid w:val="001405CE"/>
    <w:rsid w:val="001531B9"/>
    <w:rsid w:val="001B5616"/>
    <w:rsid w:val="001E0E03"/>
    <w:rsid w:val="001E4900"/>
    <w:rsid w:val="001F0471"/>
    <w:rsid w:val="001F39CD"/>
    <w:rsid w:val="001F748D"/>
    <w:rsid w:val="00201D62"/>
    <w:rsid w:val="00202212"/>
    <w:rsid w:val="00206725"/>
    <w:rsid w:val="00210715"/>
    <w:rsid w:val="002147EB"/>
    <w:rsid w:val="00244447"/>
    <w:rsid w:val="00261DCE"/>
    <w:rsid w:val="00264C62"/>
    <w:rsid w:val="0027066F"/>
    <w:rsid w:val="002A1B74"/>
    <w:rsid w:val="002A4EE5"/>
    <w:rsid w:val="002B159E"/>
    <w:rsid w:val="002B7C18"/>
    <w:rsid w:val="002C0ABC"/>
    <w:rsid w:val="002C1960"/>
    <w:rsid w:val="002F0A1C"/>
    <w:rsid w:val="002F7346"/>
    <w:rsid w:val="003045C5"/>
    <w:rsid w:val="00323CC6"/>
    <w:rsid w:val="003555C5"/>
    <w:rsid w:val="00361128"/>
    <w:rsid w:val="003968EC"/>
    <w:rsid w:val="003E413C"/>
    <w:rsid w:val="003E74BB"/>
    <w:rsid w:val="003F4172"/>
    <w:rsid w:val="00437790"/>
    <w:rsid w:val="00461F26"/>
    <w:rsid w:val="00470574"/>
    <w:rsid w:val="00475A38"/>
    <w:rsid w:val="00494691"/>
    <w:rsid w:val="00494A0E"/>
    <w:rsid w:val="004A08BC"/>
    <w:rsid w:val="004B331E"/>
    <w:rsid w:val="004D5DFB"/>
    <w:rsid w:val="004E0DF6"/>
    <w:rsid w:val="005026FF"/>
    <w:rsid w:val="0050344B"/>
    <w:rsid w:val="00512061"/>
    <w:rsid w:val="005155EF"/>
    <w:rsid w:val="005226D3"/>
    <w:rsid w:val="00522B6C"/>
    <w:rsid w:val="005275E9"/>
    <w:rsid w:val="0052798C"/>
    <w:rsid w:val="00537EFF"/>
    <w:rsid w:val="005513D4"/>
    <w:rsid w:val="0056640C"/>
    <w:rsid w:val="00571C2E"/>
    <w:rsid w:val="00596BC1"/>
    <w:rsid w:val="005D564E"/>
    <w:rsid w:val="005E34E4"/>
    <w:rsid w:val="005F1442"/>
    <w:rsid w:val="005F45FF"/>
    <w:rsid w:val="005F5569"/>
    <w:rsid w:val="005F6468"/>
    <w:rsid w:val="0065215A"/>
    <w:rsid w:val="00654513"/>
    <w:rsid w:val="00665EEA"/>
    <w:rsid w:val="006716F5"/>
    <w:rsid w:val="006A4BBA"/>
    <w:rsid w:val="006B0352"/>
    <w:rsid w:val="006B1D31"/>
    <w:rsid w:val="006D7135"/>
    <w:rsid w:val="006D749C"/>
    <w:rsid w:val="0070001D"/>
    <w:rsid w:val="00701A50"/>
    <w:rsid w:val="007039D1"/>
    <w:rsid w:val="00705EFA"/>
    <w:rsid w:val="0071471C"/>
    <w:rsid w:val="00731A67"/>
    <w:rsid w:val="00795C15"/>
    <w:rsid w:val="007B762F"/>
    <w:rsid w:val="007E14B0"/>
    <w:rsid w:val="008158A9"/>
    <w:rsid w:val="00815EA5"/>
    <w:rsid w:val="00861757"/>
    <w:rsid w:val="00896655"/>
    <w:rsid w:val="008A333B"/>
    <w:rsid w:val="008B200D"/>
    <w:rsid w:val="008B6D80"/>
    <w:rsid w:val="008C77D1"/>
    <w:rsid w:val="008D3104"/>
    <w:rsid w:val="008E25A1"/>
    <w:rsid w:val="009077C3"/>
    <w:rsid w:val="00931156"/>
    <w:rsid w:val="00942D3A"/>
    <w:rsid w:val="0096697A"/>
    <w:rsid w:val="009735D4"/>
    <w:rsid w:val="00974E07"/>
    <w:rsid w:val="00987AA6"/>
    <w:rsid w:val="009A05D7"/>
    <w:rsid w:val="009C7D94"/>
    <w:rsid w:val="009D588D"/>
    <w:rsid w:val="009E0508"/>
    <w:rsid w:val="009E2D5C"/>
    <w:rsid w:val="009F0E0F"/>
    <w:rsid w:val="00A03D26"/>
    <w:rsid w:val="00A040C0"/>
    <w:rsid w:val="00A219A0"/>
    <w:rsid w:val="00A30EA6"/>
    <w:rsid w:val="00A341CC"/>
    <w:rsid w:val="00A44965"/>
    <w:rsid w:val="00A50A57"/>
    <w:rsid w:val="00A54AE5"/>
    <w:rsid w:val="00A6318B"/>
    <w:rsid w:val="00A64AD1"/>
    <w:rsid w:val="00A71E46"/>
    <w:rsid w:val="00A72494"/>
    <w:rsid w:val="00A90DAB"/>
    <w:rsid w:val="00A91EA2"/>
    <w:rsid w:val="00A92398"/>
    <w:rsid w:val="00AA2443"/>
    <w:rsid w:val="00AA44ED"/>
    <w:rsid w:val="00AA6C72"/>
    <w:rsid w:val="00AC51B0"/>
    <w:rsid w:val="00AE029D"/>
    <w:rsid w:val="00B03F78"/>
    <w:rsid w:val="00B3479F"/>
    <w:rsid w:val="00B50F51"/>
    <w:rsid w:val="00B61E72"/>
    <w:rsid w:val="00B81122"/>
    <w:rsid w:val="00B9006F"/>
    <w:rsid w:val="00BD6EB4"/>
    <w:rsid w:val="00BE0DC4"/>
    <w:rsid w:val="00C27ACA"/>
    <w:rsid w:val="00C60A7A"/>
    <w:rsid w:val="00C653D6"/>
    <w:rsid w:val="00C80BE0"/>
    <w:rsid w:val="00C8301D"/>
    <w:rsid w:val="00C9305D"/>
    <w:rsid w:val="00CB073A"/>
    <w:rsid w:val="00CC2937"/>
    <w:rsid w:val="00CE1D56"/>
    <w:rsid w:val="00CF379E"/>
    <w:rsid w:val="00D12588"/>
    <w:rsid w:val="00D32C80"/>
    <w:rsid w:val="00D343C1"/>
    <w:rsid w:val="00D41356"/>
    <w:rsid w:val="00D45143"/>
    <w:rsid w:val="00D56ADD"/>
    <w:rsid w:val="00D57F22"/>
    <w:rsid w:val="00D613E2"/>
    <w:rsid w:val="00D65BA8"/>
    <w:rsid w:val="00D84802"/>
    <w:rsid w:val="00DA0E25"/>
    <w:rsid w:val="00DB5948"/>
    <w:rsid w:val="00DC6911"/>
    <w:rsid w:val="00DD733C"/>
    <w:rsid w:val="00DE184F"/>
    <w:rsid w:val="00DF3AB0"/>
    <w:rsid w:val="00E03DDC"/>
    <w:rsid w:val="00E067F4"/>
    <w:rsid w:val="00E16074"/>
    <w:rsid w:val="00E363A4"/>
    <w:rsid w:val="00E372FF"/>
    <w:rsid w:val="00E746BA"/>
    <w:rsid w:val="00E80A47"/>
    <w:rsid w:val="00E846B0"/>
    <w:rsid w:val="00EA412F"/>
    <w:rsid w:val="00EC028B"/>
    <w:rsid w:val="00EC1B3F"/>
    <w:rsid w:val="00EE02BF"/>
    <w:rsid w:val="00EE3E58"/>
    <w:rsid w:val="00F00C69"/>
    <w:rsid w:val="00F03274"/>
    <w:rsid w:val="00F4506F"/>
    <w:rsid w:val="00F5220F"/>
    <w:rsid w:val="00F760C1"/>
    <w:rsid w:val="00F82048"/>
    <w:rsid w:val="00F82694"/>
    <w:rsid w:val="00F912B4"/>
    <w:rsid w:val="00FA2D46"/>
    <w:rsid w:val="00FC6FF5"/>
    <w:rsid w:val="00FE3D27"/>
    <w:rsid w:val="00FE7A22"/>
    <w:rsid w:val="00FF4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A0D6"/>
  <w15:chartTrackingRefBased/>
  <w15:docId w15:val="{C479B657-3F37-475E-84EF-5E0FFDCF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725"/>
    <w:rPr>
      <w:lang w:val="fr-FR"/>
    </w:rPr>
  </w:style>
  <w:style w:type="paragraph" w:styleId="Titre1">
    <w:name w:val="heading 1"/>
    <w:basedOn w:val="Normal"/>
    <w:next w:val="Normal"/>
    <w:link w:val="Titre1Car"/>
    <w:uiPriority w:val="9"/>
    <w:qFormat/>
    <w:rsid w:val="00206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206725"/>
    <w:pPr>
      <w:keepNext/>
      <w:spacing w:before="240" w:after="60" w:line="240" w:lineRule="auto"/>
      <w:outlineLvl w:val="1"/>
    </w:pPr>
    <w:rPr>
      <w:rFonts w:ascii="Arial" w:eastAsia="MS Mincho" w:hAnsi="Arial" w:cs="Arial"/>
      <w:b/>
      <w:bCs/>
      <w:i/>
      <w:iCs/>
      <w:sz w:val="28"/>
      <w:szCs w:val="28"/>
    </w:rPr>
  </w:style>
  <w:style w:type="paragraph" w:styleId="Titre3">
    <w:name w:val="heading 3"/>
    <w:basedOn w:val="Normal"/>
    <w:next w:val="Normal"/>
    <w:link w:val="Titre3Car"/>
    <w:qFormat/>
    <w:rsid w:val="00206725"/>
    <w:pPr>
      <w:keepNext/>
      <w:spacing w:before="240" w:after="60" w:line="240" w:lineRule="auto"/>
      <w:outlineLvl w:val="2"/>
    </w:pPr>
    <w:rPr>
      <w:rFonts w:ascii="Arial" w:eastAsia="MS Mincho" w:hAnsi="Arial" w:cs="Arial"/>
      <w:b/>
      <w:bCs/>
      <w:sz w:val="26"/>
      <w:szCs w:val="26"/>
      <w:lang w:eastAsia="fr-FR"/>
    </w:rPr>
  </w:style>
  <w:style w:type="paragraph" w:styleId="Titre4">
    <w:name w:val="heading 4"/>
    <w:basedOn w:val="Normal"/>
    <w:next w:val="Normal"/>
    <w:link w:val="Titre4Car"/>
    <w:uiPriority w:val="9"/>
    <w:semiHidden/>
    <w:unhideWhenUsed/>
    <w:qFormat/>
    <w:rsid w:val="0020672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067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6725"/>
    <w:rPr>
      <w:rFonts w:asciiTheme="majorHAnsi" w:eastAsiaTheme="majorEastAsia" w:hAnsiTheme="majorHAnsi" w:cstheme="majorBidi"/>
      <w:color w:val="2E74B5" w:themeColor="accent1" w:themeShade="BF"/>
      <w:sz w:val="32"/>
      <w:szCs w:val="32"/>
      <w:lang w:val="fr-FR"/>
    </w:rPr>
  </w:style>
  <w:style w:type="character" w:customStyle="1" w:styleId="Titre2Car">
    <w:name w:val="Titre 2 Car"/>
    <w:basedOn w:val="Policepardfaut"/>
    <w:link w:val="Titre2"/>
    <w:rsid w:val="00206725"/>
    <w:rPr>
      <w:rFonts w:ascii="Arial" w:eastAsia="MS Mincho" w:hAnsi="Arial" w:cs="Arial"/>
      <w:b/>
      <w:bCs/>
      <w:i/>
      <w:iCs/>
      <w:sz w:val="28"/>
      <w:szCs w:val="28"/>
      <w:lang w:val="fr-FR"/>
    </w:rPr>
  </w:style>
  <w:style w:type="character" w:customStyle="1" w:styleId="Titre3Car">
    <w:name w:val="Titre 3 Car"/>
    <w:basedOn w:val="Policepardfaut"/>
    <w:link w:val="Titre3"/>
    <w:rsid w:val="00206725"/>
    <w:rPr>
      <w:rFonts w:ascii="Arial" w:eastAsia="MS Mincho" w:hAnsi="Arial" w:cs="Arial"/>
      <w:b/>
      <w:bCs/>
      <w:sz w:val="26"/>
      <w:szCs w:val="26"/>
      <w:lang w:val="fr-FR" w:eastAsia="fr-FR"/>
    </w:rPr>
  </w:style>
  <w:style w:type="character" w:customStyle="1" w:styleId="Titre4Car">
    <w:name w:val="Titre 4 Car"/>
    <w:basedOn w:val="Policepardfaut"/>
    <w:link w:val="Titre4"/>
    <w:uiPriority w:val="9"/>
    <w:semiHidden/>
    <w:rsid w:val="00206725"/>
    <w:rPr>
      <w:rFonts w:asciiTheme="majorHAnsi" w:eastAsiaTheme="majorEastAsia" w:hAnsiTheme="majorHAnsi" w:cstheme="majorBidi"/>
      <w:i/>
      <w:iCs/>
      <w:color w:val="2E74B5" w:themeColor="accent1" w:themeShade="BF"/>
      <w:lang w:val="fr-FR"/>
    </w:rPr>
  </w:style>
  <w:style w:type="character" w:customStyle="1" w:styleId="Titre5Car">
    <w:name w:val="Titre 5 Car"/>
    <w:basedOn w:val="Policepardfaut"/>
    <w:link w:val="Titre5"/>
    <w:uiPriority w:val="9"/>
    <w:semiHidden/>
    <w:rsid w:val="00206725"/>
    <w:rPr>
      <w:rFonts w:asciiTheme="majorHAnsi" w:eastAsiaTheme="majorEastAsia" w:hAnsiTheme="majorHAnsi" w:cstheme="majorBidi"/>
      <w:color w:val="2E74B5" w:themeColor="accent1" w:themeShade="BF"/>
      <w:lang w:val="fr-FR"/>
    </w:rPr>
  </w:style>
  <w:style w:type="paragraph" w:styleId="Notedebasdepage">
    <w:name w:val="footnote text"/>
    <w:basedOn w:val="Normal"/>
    <w:link w:val="NotedebasdepageCar"/>
    <w:uiPriority w:val="99"/>
    <w:unhideWhenUsed/>
    <w:rsid w:val="00206725"/>
    <w:pPr>
      <w:spacing w:after="0" w:line="240" w:lineRule="auto"/>
    </w:pPr>
    <w:rPr>
      <w:sz w:val="20"/>
      <w:szCs w:val="20"/>
    </w:rPr>
  </w:style>
  <w:style w:type="character" w:customStyle="1" w:styleId="NotedebasdepageCar">
    <w:name w:val="Note de bas de page Car"/>
    <w:basedOn w:val="Policepardfaut"/>
    <w:link w:val="Notedebasdepage"/>
    <w:uiPriority w:val="99"/>
    <w:rsid w:val="00206725"/>
    <w:rPr>
      <w:sz w:val="20"/>
      <w:szCs w:val="20"/>
      <w:lang w:val="fr-FR"/>
    </w:rPr>
  </w:style>
  <w:style w:type="character" w:styleId="Appelnotedebasdep">
    <w:name w:val="footnote reference"/>
    <w:basedOn w:val="Policepardfaut"/>
    <w:uiPriority w:val="99"/>
    <w:unhideWhenUsed/>
    <w:rsid w:val="00206725"/>
    <w:rPr>
      <w:vertAlign w:val="superscript"/>
    </w:rPr>
  </w:style>
  <w:style w:type="character" w:styleId="Marquedecommentaire">
    <w:name w:val="annotation reference"/>
    <w:basedOn w:val="Policepardfaut"/>
    <w:uiPriority w:val="99"/>
    <w:semiHidden/>
    <w:unhideWhenUsed/>
    <w:rsid w:val="00206725"/>
    <w:rPr>
      <w:sz w:val="16"/>
      <w:szCs w:val="16"/>
    </w:rPr>
  </w:style>
  <w:style w:type="paragraph" w:styleId="Commentaire">
    <w:name w:val="annotation text"/>
    <w:basedOn w:val="Normal"/>
    <w:link w:val="CommentaireCar"/>
    <w:uiPriority w:val="99"/>
    <w:semiHidden/>
    <w:unhideWhenUsed/>
    <w:rsid w:val="00206725"/>
    <w:pPr>
      <w:spacing w:line="240" w:lineRule="auto"/>
    </w:pPr>
    <w:rPr>
      <w:sz w:val="20"/>
      <w:szCs w:val="20"/>
    </w:rPr>
  </w:style>
  <w:style w:type="character" w:customStyle="1" w:styleId="CommentaireCar">
    <w:name w:val="Commentaire Car"/>
    <w:basedOn w:val="Policepardfaut"/>
    <w:link w:val="Commentaire"/>
    <w:uiPriority w:val="99"/>
    <w:semiHidden/>
    <w:rsid w:val="00206725"/>
    <w:rPr>
      <w:sz w:val="20"/>
      <w:szCs w:val="20"/>
      <w:lang w:val="fr-FR"/>
    </w:rPr>
  </w:style>
  <w:style w:type="paragraph" w:styleId="Objetducommentaire">
    <w:name w:val="annotation subject"/>
    <w:basedOn w:val="Commentaire"/>
    <w:next w:val="Commentaire"/>
    <w:link w:val="ObjetducommentaireCar"/>
    <w:uiPriority w:val="99"/>
    <w:semiHidden/>
    <w:unhideWhenUsed/>
    <w:rsid w:val="00206725"/>
    <w:rPr>
      <w:b/>
      <w:bCs/>
    </w:rPr>
  </w:style>
  <w:style w:type="character" w:customStyle="1" w:styleId="ObjetducommentaireCar">
    <w:name w:val="Objet du commentaire Car"/>
    <w:basedOn w:val="CommentaireCar"/>
    <w:link w:val="Objetducommentaire"/>
    <w:uiPriority w:val="99"/>
    <w:semiHidden/>
    <w:rsid w:val="00206725"/>
    <w:rPr>
      <w:b/>
      <w:bCs/>
      <w:sz w:val="20"/>
      <w:szCs w:val="20"/>
      <w:lang w:val="fr-FR"/>
    </w:rPr>
  </w:style>
  <w:style w:type="paragraph" w:styleId="Rvision">
    <w:name w:val="Revision"/>
    <w:hidden/>
    <w:uiPriority w:val="99"/>
    <w:semiHidden/>
    <w:rsid w:val="00206725"/>
    <w:pPr>
      <w:spacing w:after="0" w:line="240" w:lineRule="auto"/>
    </w:pPr>
    <w:rPr>
      <w:lang w:val="fr-FR"/>
    </w:rPr>
  </w:style>
  <w:style w:type="paragraph" w:styleId="Textedebulles">
    <w:name w:val="Balloon Text"/>
    <w:basedOn w:val="Normal"/>
    <w:link w:val="TextedebullesCar"/>
    <w:uiPriority w:val="99"/>
    <w:semiHidden/>
    <w:unhideWhenUsed/>
    <w:rsid w:val="002067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6725"/>
    <w:rPr>
      <w:rFonts w:ascii="Segoe UI" w:hAnsi="Segoe UI" w:cs="Segoe UI"/>
      <w:sz w:val="18"/>
      <w:szCs w:val="18"/>
      <w:lang w:val="fr-FR"/>
    </w:rPr>
  </w:style>
  <w:style w:type="paragraph" w:styleId="Paragraphedeliste">
    <w:name w:val="List Paragraph"/>
    <w:basedOn w:val="Normal"/>
    <w:qFormat/>
    <w:rsid w:val="00206725"/>
    <w:pPr>
      <w:spacing w:after="0" w:line="240" w:lineRule="auto"/>
      <w:ind w:left="720"/>
      <w:contextualSpacing/>
    </w:pPr>
    <w:rPr>
      <w:rFonts w:ascii="Arial" w:eastAsia="MS Mincho" w:hAnsi="Arial" w:cs="Times New Roman"/>
      <w:sz w:val="24"/>
      <w:szCs w:val="24"/>
      <w:lang w:eastAsia="fr-FR"/>
    </w:rPr>
  </w:style>
  <w:style w:type="paragraph" w:customStyle="1" w:styleId="quotation">
    <w:name w:val="quotation"/>
    <w:basedOn w:val="Normal"/>
    <w:rsid w:val="00206725"/>
    <w:pPr>
      <w:spacing w:after="0" w:line="240" w:lineRule="auto"/>
      <w:ind w:left="709"/>
      <w:jc w:val="both"/>
    </w:pPr>
    <w:rPr>
      <w:rFonts w:ascii="Trebuchet MS" w:eastAsia="MS Mincho" w:hAnsi="Trebuchet MS" w:cs="Arial"/>
      <w:color w:val="000000"/>
      <w:sz w:val="24"/>
      <w:szCs w:val="24"/>
      <w:lang w:val="en-GB"/>
    </w:rPr>
  </w:style>
  <w:style w:type="character" w:styleId="Lienhypertexte">
    <w:name w:val="Hyperlink"/>
    <w:basedOn w:val="Policepardfaut"/>
    <w:uiPriority w:val="99"/>
    <w:unhideWhenUsed/>
    <w:rsid w:val="00206725"/>
    <w:rPr>
      <w:color w:val="0563C1" w:themeColor="hyperlink"/>
      <w:u w:val="single"/>
    </w:rPr>
  </w:style>
  <w:style w:type="character" w:customStyle="1" w:styleId="tlfsmallcaps">
    <w:name w:val="tlf_smallcaps"/>
    <w:basedOn w:val="Policepardfaut"/>
    <w:rsid w:val="00206725"/>
  </w:style>
  <w:style w:type="character" w:customStyle="1" w:styleId="stabilo0">
    <w:name w:val="stabilo_0"/>
    <w:basedOn w:val="Policepardfaut"/>
    <w:rsid w:val="00206725"/>
  </w:style>
  <w:style w:type="character" w:customStyle="1" w:styleId="dmfocc">
    <w:name w:val="dmf_occ"/>
    <w:basedOn w:val="Policepardfaut"/>
    <w:rsid w:val="00206725"/>
  </w:style>
  <w:style w:type="character" w:customStyle="1" w:styleId="st">
    <w:name w:val="st"/>
    <w:basedOn w:val="Policepardfaut"/>
    <w:rsid w:val="00206725"/>
  </w:style>
  <w:style w:type="character" w:styleId="Accentuation">
    <w:name w:val="Emphasis"/>
    <w:basedOn w:val="Policepardfaut"/>
    <w:uiPriority w:val="20"/>
    <w:qFormat/>
    <w:rsid w:val="00206725"/>
    <w:rPr>
      <w:i/>
      <w:iCs/>
    </w:rPr>
  </w:style>
  <w:style w:type="character" w:customStyle="1" w:styleId="nowrap">
    <w:name w:val="nowrap"/>
    <w:basedOn w:val="Policepardfaut"/>
    <w:rsid w:val="00CE1D56"/>
  </w:style>
  <w:style w:type="character" w:customStyle="1" w:styleId="Mentionnonrsolue1">
    <w:name w:val="Mention non résolue1"/>
    <w:basedOn w:val="Policepardfaut"/>
    <w:uiPriority w:val="99"/>
    <w:semiHidden/>
    <w:unhideWhenUsed/>
    <w:rsid w:val="0043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pen-mid_front_unrounded_vow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nrtl.fr/etymologie/baloche" TargetMode="External"/><Relationship Id="rId2" Type="http://schemas.openxmlformats.org/officeDocument/2006/relationships/hyperlink" Target="http://theses.gla.ac.uk/40983/1/2004deBlieckPhD.pdf" TargetMode="External"/><Relationship Id="rId1" Type="http://schemas.openxmlformats.org/officeDocument/2006/relationships/hyperlink" Target="http://www.deaf-page.de/fr/bibl/bib99c.php" TargetMode="External"/><Relationship Id="rId5" Type="http://schemas.openxmlformats.org/officeDocument/2006/relationships/hyperlink" Target="http://theses.gla.ac.uk/2872/" TargetMode="External"/><Relationship Id="rId4" Type="http://schemas.openxmlformats.org/officeDocument/2006/relationships/hyperlink" Target="https://www.cnrtl.fr/etymologie/gogue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FCE71-DE23-474A-8C8C-925196BC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7260</TotalTime>
  <Pages>17</Pages>
  <Words>5957</Words>
  <Characters>32764</Characters>
  <Application>Microsoft Office Word</Application>
  <DocSecurity>0</DocSecurity>
  <Lines>273</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Durham University</Company>
  <LinksUpToDate>false</LinksUpToDate>
  <CharactersWithSpaces>38644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dc:creator>
  <cp:keywords/>
  <dc:description/>
  <cp:lastModifiedBy>GR</cp:lastModifiedBy>
  <cp:revision>29</cp:revision>
  <dcterms:created xsi:type="dcterms:W3CDTF">2021-06-01T15:04:00Z</dcterms:created>
  <dcterms:modified xsi:type="dcterms:W3CDTF">2022-10-27T14:10:00Z</dcterms:modified>
</cp:coreProperties>
</file>